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C" w:rsidRDefault="006A0100" w:rsidP="006A0100">
      <w:pPr>
        <w:pStyle w:val="Ttulo"/>
      </w:pPr>
      <w:r>
        <w:t>POLIALELIA E SANGUE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t>1-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(Fac. Albert Einstein - </w:t>
      </w:r>
      <w:proofErr w:type="spell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>Medicin</w:t>
      </w:r>
      <w:proofErr w:type="spell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A0100">
        <w:rPr>
          <w:rFonts w:ascii="Arial" w:eastAsia="Times New Roman" w:hAnsi="Arial" w:cs="Arial"/>
          <w:sz w:val="20"/>
          <w:szCs w:val="24"/>
        </w:rPr>
        <w:t xml:space="preserve">Em humanos, a definição dos tipos sanguíneos do sistema </w:t>
      </w:r>
      <w:r w:rsidRPr="006A0100">
        <w:rPr>
          <w:rFonts w:ascii="Arial" w:eastAsia="Times New Roman" w:hAnsi="Arial" w:cs="Arial"/>
          <w:position w:val="-6"/>
          <w:sz w:val="20"/>
        </w:rPr>
        <w:object w:dxaOrig="49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2.75pt" o:ole="">
            <v:imagedata r:id="rId5" o:title=""/>
          </v:shape>
          <o:OLEObject Type="Embed" ProgID="Equation.DSMT4" ShapeID="_x0000_i1025" DrawAspect="Content" ObjectID="_1669561768" r:id="rId6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depende da ação conjunta do loco </w:t>
      </w:r>
      <w:r w:rsidRPr="006A0100">
        <w:rPr>
          <w:rFonts w:ascii="Arial" w:eastAsia="Times New Roman" w:hAnsi="Arial" w:cs="Arial"/>
          <w:position w:val="-4"/>
          <w:sz w:val="20"/>
        </w:rPr>
        <w:object w:dxaOrig="195" w:dyaOrig="240">
          <v:shape id="_x0000_i1026" type="#_x0000_t75" style="width:9.75pt;height:12pt" o:ole="">
            <v:imagedata r:id="rId7" o:title=""/>
          </v:shape>
          <o:OLEObject Type="Embed" ProgID="Equation.DSMT4" ShapeID="_x0000_i1026" DrawAspect="Content" ObjectID="_1669561769" r:id="rId8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e do loco </w:t>
      </w:r>
      <w:r w:rsidRPr="006A0100">
        <w:rPr>
          <w:rFonts w:ascii="Arial" w:eastAsia="Times New Roman" w:hAnsi="Arial" w:cs="Arial"/>
          <w:position w:val="-6"/>
          <w:sz w:val="20"/>
        </w:rPr>
        <w:object w:dxaOrig="540" w:dyaOrig="255">
          <v:shape id="_x0000_i1027" type="#_x0000_t75" style="width:27pt;height:12.75pt" o:ole="">
            <v:imagedata r:id="rId9" o:title=""/>
          </v:shape>
          <o:OLEObject Type="Embed" ProgID="Equation.DSMT4" ShapeID="_x0000_i1027" DrawAspect="Content" ObjectID="_1669561770" r:id="rId10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O alelo dominante </w:t>
      </w:r>
      <w:r w:rsidRPr="006A0100">
        <w:rPr>
          <w:rFonts w:ascii="Arial" w:eastAsia="Times New Roman" w:hAnsi="Arial" w:cs="Arial"/>
          <w:position w:val="-4"/>
          <w:sz w:val="20"/>
        </w:rPr>
        <w:object w:dxaOrig="195" w:dyaOrig="240">
          <v:shape id="_x0000_i1028" type="#_x0000_t75" style="width:9.75pt;height:12pt" o:ole="">
            <v:imagedata r:id="rId11" o:title=""/>
          </v:shape>
          <o:OLEObject Type="Embed" ProgID="Equation.DSMT4" ShapeID="_x0000_i1028" DrawAspect="Content" ObjectID="_1669561771" r:id="rId12"/>
        </w:object>
      </w:r>
      <w:r w:rsidRPr="006A010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Pr="006A0100">
        <w:rPr>
          <w:rFonts w:ascii="Arial" w:eastAsia="Times New Roman" w:hAnsi="Arial" w:cs="Arial"/>
          <w:sz w:val="20"/>
          <w:szCs w:val="24"/>
        </w:rPr>
        <w:t xml:space="preserve">é responsável pela síntese do chamado antígeno </w:t>
      </w:r>
      <w:r w:rsidRPr="006A0100">
        <w:rPr>
          <w:rFonts w:ascii="Arial" w:eastAsia="Times New Roman" w:hAnsi="Arial" w:cs="Arial"/>
          <w:position w:val="-8"/>
          <w:sz w:val="20"/>
        </w:rPr>
        <w:object w:dxaOrig="240" w:dyaOrig="285">
          <v:shape id="_x0000_i1029" type="#_x0000_t75" style="width:12pt;height:14.25pt" o:ole="">
            <v:imagedata r:id="rId13" o:title=""/>
          </v:shape>
          <o:OLEObject Type="Embed" ProgID="Equation.DSMT4" ShapeID="_x0000_i1029" DrawAspect="Content" ObjectID="_1669561772" r:id="rId14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enquanto que essa produção não ocorre por ação do alelo recessivo </w:t>
      </w:r>
      <w:r w:rsidRPr="006A0100">
        <w:rPr>
          <w:rFonts w:ascii="Arial" w:eastAsia="Times New Roman" w:hAnsi="Arial" w:cs="Arial"/>
          <w:position w:val="-8"/>
          <w:sz w:val="20"/>
        </w:rPr>
        <w:object w:dxaOrig="225" w:dyaOrig="285">
          <v:shape id="_x0000_i1030" type="#_x0000_t75" style="width:11.25pt;height:14.25pt" o:ole="">
            <v:imagedata r:id="rId15" o:title=""/>
          </v:shape>
          <o:OLEObject Type="Embed" ProgID="Equation.DSMT4" ShapeID="_x0000_i1030" DrawAspect="Content" ObjectID="_1669561773" r:id="rId16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muito raro na população. Os alelos </w:t>
      </w:r>
      <w:r w:rsidRPr="006A0100">
        <w:rPr>
          <w:rFonts w:ascii="Arial" w:eastAsia="Times New Roman" w:hAnsi="Arial" w:cs="Arial"/>
          <w:position w:val="-4"/>
          <w:sz w:val="20"/>
        </w:rPr>
        <w:object w:dxaOrig="240" w:dyaOrig="300">
          <v:shape id="_x0000_i1031" type="#_x0000_t75" style="width:12pt;height:15pt" o:ole="">
            <v:imagedata r:id="rId17" o:title=""/>
          </v:shape>
          <o:OLEObject Type="Embed" ProgID="Equation.DSMT4" ShapeID="_x0000_i1031" DrawAspect="Content" ObjectID="_1669561774" r:id="rId18"/>
        </w:object>
      </w:r>
      <w:r w:rsidRPr="006A0100">
        <w:rPr>
          <w:rFonts w:ascii="Arial" w:eastAsia="Times New Roman" w:hAnsi="Arial" w:cs="Arial"/>
          <w:sz w:val="20"/>
          <w:szCs w:val="14"/>
        </w:rPr>
        <w:t xml:space="preserve"> </w:t>
      </w:r>
      <w:r w:rsidRPr="006A0100">
        <w:rPr>
          <w:rFonts w:ascii="Arial" w:eastAsia="Times New Roman" w:hAnsi="Arial" w:cs="Arial"/>
          <w:sz w:val="20"/>
          <w:szCs w:val="24"/>
        </w:rPr>
        <w:t xml:space="preserve">e </w:t>
      </w:r>
      <w:r w:rsidRPr="006A0100">
        <w:rPr>
          <w:rFonts w:ascii="Arial" w:eastAsia="Times New Roman" w:hAnsi="Arial" w:cs="Arial"/>
          <w:position w:val="-8"/>
          <w:sz w:val="20"/>
        </w:rPr>
        <w:object w:dxaOrig="255" w:dyaOrig="345">
          <v:shape id="_x0000_i1032" type="#_x0000_t75" style="width:12.75pt;height:17.25pt" o:ole="">
            <v:imagedata r:id="rId19" o:title=""/>
          </v:shape>
          <o:OLEObject Type="Embed" ProgID="Equation.DSMT4" ShapeID="_x0000_i1032" DrawAspect="Content" ObjectID="_1669561775" r:id="rId20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por sua vez, são responsáveis pela conversão do antígeno </w:t>
      </w:r>
      <w:r w:rsidRPr="006A0100">
        <w:rPr>
          <w:rFonts w:ascii="Arial" w:eastAsia="Times New Roman" w:hAnsi="Arial" w:cs="Arial"/>
          <w:position w:val="-4"/>
          <w:sz w:val="20"/>
        </w:rPr>
        <w:object w:dxaOrig="195" w:dyaOrig="240">
          <v:shape id="_x0000_i1033" type="#_x0000_t75" style="width:9.75pt;height:12pt" o:ole="">
            <v:imagedata r:id="rId21" o:title=""/>
          </v:shape>
          <o:OLEObject Type="Embed" ProgID="Equation.DSMT4" ShapeID="_x0000_i1033" DrawAspect="Content" ObjectID="_1669561776" r:id="rId22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em </w:t>
      </w:r>
      <w:proofErr w:type="spellStart"/>
      <w:r w:rsidRPr="006A0100">
        <w:rPr>
          <w:rFonts w:ascii="Arial" w:eastAsia="Times New Roman" w:hAnsi="Arial" w:cs="Arial"/>
          <w:sz w:val="20"/>
          <w:szCs w:val="24"/>
        </w:rPr>
        <w:t>aglutinógenos</w:t>
      </w:r>
      <w:proofErr w:type="spellEnd"/>
      <w:r w:rsidRPr="006A0100">
        <w:rPr>
          <w:rFonts w:ascii="Arial" w:eastAsia="Times New Roman" w:hAnsi="Arial" w:cs="Arial"/>
          <w:sz w:val="20"/>
          <w:szCs w:val="24"/>
        </w:rPr>
        <w:t xml:space="preserve"> </w:t>
      </w:r>
      <w:r w:rsidRPr="006A0100">
        <w:rPr>
          <w:rFonts w:ascii="Arial" w:eastAsia="Times New Roman" w:hAnsi="Arial" w:cs="Arial"/>
          <w:position w:val="-4"/>
          <w:sz w:val="20"/>
        </w:rPr>
        <w:object w:dxaOrig="225" w:dyaOrig="240">
          <v:shape id="_x0000_i1034" type="#_x0000_t75" style="width:11.25pt;height:12pt" o:ole="">
            <v:imagedata r:id="rId23" o:title=""/>
          </v:shape>
          <o:OLEObject Type="Embed" ProgID="Equation.DSMT4" ShapeID="_x0000_i1034" DrawAspect="Content" ObjectID="_1669561777" r:id="rId24"/>
        </w:object>
      </w:r>
      <w:r w:rsidRPr="006A0100">
        <w:rPr>
          <w:rFonts w:ascii="Arial" w:eastAsia="Times New Roman" w:hAnsi="Arial" w:cs="Arial"/>
          <w:sz w:val="20"/>
        </w:rPr>
        <w:t xml:space="preserve"> </w:t>
      </w:r>
      <w:r w:rsidRPr="006A0100">
        <w:rPr>
          <w:rFonts w:ascii="Arial" w:eastAsia="Times New Roman" w:hAnsi="Arial" w:cs="Arial"/>
          <w:sz w:val="20"/>
          <w:szCs w:val="24"/>
        </w:rPr>
        <w:t xml:space="preserve">e </w:t>
      </w:r>
      <w:r w:rsidRPr="006A0100">
        <w:rPr>
          <w:rFonts w:ascii="Arial" w:eastAsia="Times New Roman" w:hAnsi="Arial" w:cs="Arial"/>
          <w:position w:val="-8"/>
          <w:sz w:val="20"/>
        </w:rPr>
        <w:object w:dxaOrig="240" w:dyaOrig="285">
          <v:shape id="_x0000_i1035" type="#_x0000_t75" style="width:12pt;height:14.25pt" o:ole="">
            <v:imagedata r:id="rId25" o:title=""/>
          </v:shape>
          <o:OLEObject Type="Embed" ProgID="Equation.DSMT4" ShapeID="_x0000_i1035" DrawAspect="Content" ObjectID="_1669561778" r:id="rId26"/>
        </w:object>
      </w:r>
      <w:r w:rsidRPr="006A0100">
        <w:rPr>
          <w:rFonts w:ascii="Arial" w:eastAsia="Times New Roman" w:hAnsi="Arial" w:cs="Arial"/>
          <w:sz w:val="20"/>
          <w:szCs w:val="24"/>
        </w:rPr>
        <w:t xml:space="preserve"> respectivamente, enquanto o alelo recessivo </w:t>
      </w:r>
      <w:r w:rsidRPr="006A0100">
        <w:rPr>
          <w:rFonts w:ascii="Arial" w:eastAsia="Times New Roman" w:hAnsi="Arial" w:cs="Arial"/>
          <w:bCs/>
          <w:sz w:val="20"/>
          <w:szCs w:val="24"/>
        </w:rPr>
        <w:t xml:space="preserve">i </w:t>
      </w:r>
      <w:r w:rsidRPr="006A0100">
        <w:rPr>
          <w:rFonts w:ascii="Arial" w:eastAsia="Times New Roman" w:hAnsi="Arial" w:cs="Arial"/>
          <w:sz w:val="20"/>
          <w:szCs w:val="24"/>
        </w:rPr>
        <w:t>não atua nessa conversão.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</w:p>
    <w:p w:rsidR="006A0100" w:rsidRPr="006A0100" w:rsidRDefault="006A0100" w:rsidP="006A0100">
      <w:pPr>
        <w:spacing w:after="160" w:line="259" w:lineRule="auto"/>
        <w:rPr>
          <w:rFonts w:ascii="Arial" w:eastAsia="Times New Roman" w:hAnsi="Arial" w:cs="Arial"/>
        </w:rPr>
      </w:pPr>
      <w:r w:rsidRPr="006A0100">
        <w:rPr>
          <w:rFonts w:ascii="Arial" w:eastAsia="Times New Roman" w:hAnsi="Arial" w:cs="Arial"/>
          <w:bCs/>
          <w:sz w:val="20"/>
          <w:szCs w:val="24"/>
        </w:rPr>
        <w:t xml:space="preserve">Considerando que na </w:t>
      </w:r>
      <w:proofErr w:type="spellStart"/>
      <w:r w:rsidRPr="006A0100">
        <w:rPr>
          <w:rFonts w:ascii="Arial" w:eastAsia="Times New Roman" w:hAnsi="Arial" w:cs="Arial"/>
          <w:bCs/>
          <w:sz w:val="20"/>
          <w:szCs w:val="24"/>
        </w:rPr>
        <w:t>tipagem</w:t>
      </w:r>
      <w:proofErr w:type="spellEnd"/>
      <w:r w:rsidRPr="006A0100">
        <w:rPr>
          <w:rFonts w:ascii="Arial" w:eastAsia="Times New Roman" w:hAnsi="Arial" w:cs="Arial"/>
          <w:bCs/>
          <w:sz w:val="20"/>
          <w:szCs w:val="24"/>
        </w:rPr>
        <w:t xml:space="preserve"> sanguínea se identifica a presença apenas de </w:t>
      </w:r>
      <w:proofErr w:type="spellStart"/>
      <w:r w:rsidRPr="006A0100">
        <w:rPr>
          <w:rFonts w:ascii="Arial" w:eastAsia="Times New Roman" w:hAnsi="Arial" w:cs="Arial"/>
          <w:bCs/>
          <w:sz w:val="20"/>
          <w:szCs w:val="24"/>
        </w:rPr>
        <w:t>aglutinógenos</w:t>
      </w:r>
      <w:proofErr w:type="spellEnd"/>
      <w:r w:rsidRPr="006A010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Pr="006A0100">
        <w:rPr>
          <w:rFonts w:ascii="Arial" w:eastAsia="Times New Roman" w:hAnsi="Arial" w:cs="Arial"/>
          <w:position w:val="-4"/>
          <w:sz w:val="20"/>
        </w:rPr>
        <w:object w:dxaOrig="225" w:dyaOrig="240">
          <v:shape id="_x0000_i1036" type="#_x0000_t75" style="width:11.25pt;height:12pt" o:ole="">
            <v:imagedata r:id="rId27" o:title=""/>
          </v:shape>
          <o:OLEObject Type="Embed" ProgID="Equation.DSMT4" ShapeID="_x0000_i1036" DrawAspect="Content" ObjectID="_1669561779" r:id="rId28"/>
        </w:object>
      </w:r>
      <w:r w:rsidRPr="006A0100">
        <w:rPr>
          <w:rFonts w:ascii="Arial" w:eastAsia="Times New Roman" w:hAnsi="Arial" w:cs="Arial"/>
          <w:bCs/>
          <w:sz w:val="20"/>
          <w:szCs w:val="24"/>
        </w:rPr>
        <w:t xml:space="preserve"> e </w:t>
      </w:r>
      <w:r w:rsidRPr="006A0100">
        <w:rPr>
          <w:rFonts w:ascii="Arial" w:eastAsia="Times New Roman" w:hAnsi="Arial" w:cs="Arial"/>
          <w:position w:val="-8"/>
          <w:sz w:val="20"/>
        </w:rPr>
        <w:object w:dxaOrig="240" w:dyaOrig="285">
          <v:shape id="_x0000_i1037" type="#_x0000_t75" style="width:12pt;height:14.25pt" o:ole="">
            <v:imagedata r:id="rId29" o:title=""/>
          </v:shape>
          <o:OLEObject Type="Embed" ProgID="Equation.DSMT4" ShapeID="_x0000_i1037" DrawAspect="Content" ObjectID="_1669561780" r:id="rId30"/>
        </w:object>
      </w:r>
      <w:r w:rsidRPr="006A0100">
        <w:rPr>
          <w:rFonts w:ascii="Arial" w:eastAsia="Times New Roman" w:hAnsi="Arial" w:cs="Arial"/>
          <w:bCs/>
          <w:sz w:val="20"/>
          <w:szCs w:val="24"/>
        </w:rPr>
        <w:t xml:space="preserve"> </w:t>
      </w:r>
      <w:proofErr w:type="spellStart"/>
      <w:r w:rsidRPr="006A0100">
        <w:rPr>
          <w:rFonts w:ascii="Arial" w:eastAsia="Times New Roman" w:hAnsi="Arial" w:cs="Arial"/>
          <w:bCs/>
          <w:sz w:val="20"/>
          <w:szCs w:val="24"/>
        </w:rPr>
        <w:t>e</w:t>
      </w:r>
      <w:proofErr w:type="spellEnd"/>
      <w:r w:rsidRPr="006A0100">
        <w:rPr>
          <w:rFonts w:ascii="Arial" w:eastAsia="Times New Roman" w:hAnsi="Arial" w:cs="Arial"/>
          <w:bCs/>
          <w:sz w:val="20"/>
          <w:szCs w:val="24"/>
        </w:rPr>
        <w:t xml:space="preserve"> não do antígeno </w:t>
      </w:r>
      <w:r w:rsidRPr="006A0100">
        <w:rPr>
          <w:rFonts w:ascii="Arial" w:eastAsia="Times New Roman" w:hAnsi="Arial" w:cs="Arial"/>
          <w:position w:val="-8"/>
          <w:sz w:val="20"/>
        </w:rPr>
        <w:object w:dxaOrig="240" w:dyaOrig="285">
          <v:shape id="_x0000_i1038" type="#_x0000_t75" style="width:12pt;height:14.25pt" o:ole="">
            <v:imagedata r:id="rId31" o:title=""/>
          </v:shape>
          <o:OLEObject Type="Embed" ProgID="Equation.DSMT4" ShapeID="_x0000_i1038" DrawAspect="Content" ObjectID="_1669561781" r:id="rId32"/>
        </w:object>
      </w:r>
      <w:r w:rsidRPr="006A0100">
        <w:rPr>
          <w:rFonts w:ascii="Arial" w:eastAsia="Times New Roman" w:hAnsi="Arial" w:cs="Arial"/>
          <w:bCs/>
          <w:sz w:val="20"/>
          <w:szCs w:val="24"/>
        </w:rPr>
        <w:t xml:space="preserve"> é possível que uma pessoa de sangue tipo O tenha genótipos diferentes, tais </w:t>
      </w:r>
      <w:proofErr w:type="gramStart"/>
      <w:r w:rsidRPr="006A0100">
        <w:rPr>
          <w:rFonts w:ascii="Arial" w:eastAsia="Times New Roman" w:hAnsi="Arial" w:cs="Arial"/>
          <w:bCs/>
          <w:sz w:val="20"/>
          <w:szCs w:val="24"/>
        </w:rPr>
        <w:t>como</w:t>
      </w:r>
      <w:proofErr w:type="gramEnd"/>
      <w:r w:rsidRPr="006A0100">
        <w:rPr>
          <w:rFonts w:ascii="Arial" w:eastAsia="Times New Roman" w:hAnsi="Arial" w:cs="Arial"/>
          <w:sz w:val="20"/>
        </w:rPr>
        <w:t xml:space="preserve">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639" w:dyaOrig="300">
          <v:shape id="_x0000_i1039" type="#_x0000_t75" style="width:32.25pt;height:15pt" o:ole="">
            <v:imagedata r:id="rId33" o:title=""/>
          </v:shape>
          <o:OLEObject Type="Embed" ProgID="Equation.DSMT4" ShapeID="_x0000_i1039" DrawAspect="Content" ObjectID="_1669561782" r:id="rId34"/>
        </w:object>
      </w:r>
      <w:r w:rsidRPr="006A0100">
        <w:rPr>
          <w:rFonts w:ascii="Arial" w:eastAsia="Times New Roman" w:hAnsi="Arial" w:cs="Arial"/>
          <w:sz w:val="20"/>
          <w:lang w:eastAsia="pt-BR"/>
        </w:rPr>
        <w:t xml:space="preserve"> e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600" w:dyaOrig="300">
          <v:shape id="_x0000_i1040" type="#_x0000_t75" style="width:30pt;height:15pt" o:ole="">
            <v:imagedata r:id="rId35" o:title=""/>
          </v:shape>
          <o:OLEObject Type="Embed" ProgID="Equation.DSMT4" ShapeID="_x0000_i1040" DrawAspect="Content" ObjectID="_1669561783" r:id="rId36"/>
        </w:object>
      </w:r>
      <w:proofErr w:type="gramStart"/>
      <w:r w:rsidRPr="006A0100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A0100">
        <w:rPr>
          <w:rFonts w:ascii="Arial" w:eastAsia="Times New Roman" w:hAnsi="Arial" w:cs="Arial"/>
          <w:position w:val="-8"/>
          <w:sz w:val="20"/>
          <w:lang w:eastAsia="pt-BR"/>
        </w:rPr>
        <w:object w:dxaOrig="440" w:dyaOrig="279">
          <v:shape id="_x0000_i1041" type="#_x0000_t75" style="width:21.75pt;height:14.25pt" o:ole="">
            <v:imagedata r:id="rId37" o:title=""/>
          </v:shape>
          <o:OLEObject Type="Embed" ProgID="Equation.DSMT4" ShapeID="_x0000_i1041" DrawAspect="Content" ObjectID="_1669561784" r:id="rId38"/>
        </w:object>
      </w:r>
      <w:r w:rsidRPr="006A0100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499" w:dyaOrig="300">
          <v:shape id="_x0000_i1042" type="#_x0000_t75" style="width:24.75pt;height:15pt" o:ole="">
            <v:imagedata r:id="rId39" o:title=""/>
          </v:shape>
          <o:OLEObject Type="Embed" ProgID="Equation.DSMT4" ShapeID="_x0000_i1042" DrawAspect="Content" ObjectID="_1669561785" r:id="rId40"/>
        </w:object>
      </w:r>
      <w:r w:rsidRPr="006A0100">
        <w:rPr>
          <w:rFonts w:ascii="Arial" w:eastAsia="Times New Roman" w:hAnsi="Arial" w:cs="Arial"/>
          <w:sz w:val="20"/>
          <w:lang w:eastAsia="pt-BR"/>
        </w:rPr>
        <w:t xml:space="preserve"> e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660" w:dyaOrig="300">
          <v:shape id="_x0000_i1043" type="#_x0000_t75" style="width:33pt;height:15pt" o:ole="">
            <v:imagedata r:id="rId41" o:title=""/>
          </v:shape>
          <o:OLEObject Type="Embed" ProgID="Equation.DSMT4" ShapeID="_x0000_i1043" DrawAspect="Content" ObjectID="_1669561786" r:id="rId42"/>
        </w:object>
      </w:r>
      <w:proofErr w:type="gramStart"/>
      <w:r w:rsidRPr="006A0100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A0100">
        <w:rPr>
          <w:rFonts w:ascii="Arial" w:eastAsia="Times New Roman" w:hAnsi="Arial" w:cs="Arial"/>
          <w:position w:val="-8"/>
          <w:sz w:val="20"/>
          <w:lang w:eastAsia="pt-BR"/>
        </w:rPr>
        <w:object w:dxaOrig="420" w:dyaOrig="279">
          <v:shape id="_x0000_i1044" type="#_x0000_t75" style="width:21pt;height:14.25pt" o:ole="">
            <v:imagedata r:id="rId43" o:title=""/>
          </v:shape>
          <o:OLEObject Type="Embed" ProgID="Equation.DSMT4" ShapeID="_x0000_i1044" DrawAspect="Content" ObjectID="_1669561787" r:id="rId44"/>
        </w:object>
      </w:r>
      <w:r w:rsidRPr="006A0100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540" w:dyaOrig="300">
          <v:shape id="_x0000_i1045" type="#_x0000_t75" style="width:27pt;height:15pt" o:ole="">
            <v:imagedata r:id="rId45" o:title=""/>
          </v:shape>
          <o:OLEObject Type="Embed" ProgID="Equation.DSMT4" ShapeID="_x0000_i1045" DrawAspect="Content" ObjectID="_1669561788" r:id="rId46"/>
        </w:object>
      </w:r>
      <w:r w:rsidRPr="006A0100">
        <w:rPr>
          <w:rFonts w:ascii="Arial" w:eastAsia="Times New Roman" w:hAnsi="Arial" w:cs="Arial"/>
          <w:sz w:val="20"/>
          <w:lang w:eastAsia="pt-BR"/>
        </w:rPr>
        <w:t xml:space="preserve"> e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720" w:dyaOrig="300">
          <v:shape id="_x0000_i1046" type="#_x0000_t75" style="width:36pt;height:15pt" o:ole="">
            <v:imagedata r:id="rId47" o:title=""/>
          </v:shape>
          <o:OLEObject Type="Embed" ProgID="Equation.DSMT4" ShapeID="_x0000_i1046" DrawAspect="Content" ObjectID="_1669561789" r:id="rId48"/>
        </w:object>
      </w:r>
      <w:proofErr w:type="gramStart"/>
      <w:r w:rsidRPr="006A0100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A0100">
        <w:rPr>
          <w:rFonts w:ascii="Arial" w:eastAsia="Times New Roman" w:hAnsi="Arial" w:cs="Arial"/>
          <w:position w:val="-4"/>
          <w:sz w:val="20"/>
        </w:rPr>
        <w:object w:dxaOrig="435" w:dyaOrig="240">
          <v:shape id="_x0000_i1047" type="#_x0000_t75" style="width:21.75pt;height:12pt" o:ole="">
            <v:imagedata r:id="rId49" o:title=""/>
          </v:shape>
          <o:OLEObject Type="Embed" ProgID="Equation.DSMT4" ShapeID="_x0000_i1047" DrawAspect="Content" ObjectID="_1669561790" r:id="rId50"/>
        </w:object>
      </w:r>
      <w:r w:rsidRPr="006A0100">
        <w:rPr>
          <w:rFonts w:ascii="Arial" w:eastAsia="Times New Roman" w:hAnsi="Arial" w:cs="Arial"/>
          <w:sz w:val="20"/>
        </w:rPr>
        <w:t xml:space="preserve"> e </w:t>
      </w:r>
      <w:r w:rsidRPr="006A0100">
        <w:rPr>
          <w:rFonts w:ascii="Arial" w:eastAsia="Times New Roman" w:hAnsi="Arial" w:cs="Arial"/>
          <w:position w:val="-4"/>
          <w:sz w:val="20"/>
        </w:rPr>
        <w:object w:dxaOrig="495" w:dyaOrig="300">
          <v:shape id="_x0000_i1048" type="#_x0000_t75" style="width:24.75pt;height:15pt" o:ole="">
            <v:imagedata r:id="rId51" o:title=""/>
          </v:shape>
          <o:OLEObject Type="Embed" ProgID="Equation.DSMT4" ShapeID="_x0000_i1048" DrawAspect="Content" ObjectID="_1669561791" r:id="rId52"/>
        </w:object>
      </w:r>
      <w:r w:rsidRPr="006A0100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6A0100">
        <w:rPr>
          <w:rFonts w:ascii="Arial" w:eastAsia="Times New Roman" w:hAnsi="Arial" w:cs="Arial"/>
          <w:sz w:val="20"/>
        </w:rPr>
        <w:t>e</w:t>
      </w:r>
      <w:proofErr w:type="spellEnd"/>
      <w:r w:rsidRPr="006A0100">
        <w:rPr>
          <w:rFonts w:ascii="Arial" w:eastAsia="Times New Roman" w:hAnsi="Arial" w:cs="Arial"/>
          <w:sz w:val="20"/>
        </w:rPr>
        <w:t xml:space="preserve"> </w:t>
      </w:r>
      <w:r w:rsidRPr="006A0100">
        <w:rPr>
          <w:rFonts w:ascii="Arial" w:eastAsia="Times New Roman" w:hAnsi="Arial" w:cs="Arial"/>
          <w:position w:val="-4"/>
          <w:sz w:val="20"/>
        </w:rPr>
        <w:object w:dxaOrig="540" w:dyaOrig="300">
          <v:shape id="_x0000_i1049" type="#_x0000_t75" style="width:27pt;height:15pt" o:ole="">
            <v:imagedata r:id="rId53" o:title=""/>
          </v:shape>
          <o:OLEObject Type="Embed" ProgID="Equation.DSMT4" ShapeID="_x0000_i1049" DrawAspect="Content" ObjectID="_1669561792" r:id="rId54"/>
        </w:object>
      </w:r>
      <w:proofErr w:type="gramStart"/>
      <w:r w:rsidRPr="006A0100">
        <w:rPr>
          <w:rFonts w:ascii="Arial" w:eastAsia="Times New Roman" w:hAnsi="Arial" w:cs="Arial"/>
          <w:sz w:val="20"/>
        </w:rPr>
        <w:t xml:space="preserve">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A0100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A0100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O genótipo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160" w:dyaOrig="240">
          <v:shape id="_x0000_i1050" type="#_x0000_t75" style="width:8.25pt;height:12pt" o:ole="">
            <v:imagedata r:id="rId55" o:title=""/>
          </v:shape>
          <o:OLEObject Type="Embed" ProgID="Equation.DSMT4" ShapeID="_x0000_i1050" DrawAspect="Content" ObjectID="_1669561793" r:id="rId56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(tipo sanguíneo O) não atua na conversão do antígeno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200" w:dyaOrig="240">
          <v:shape id="_x0000_i1051" type="#_x0000_t75" style="width:9.75pt;height:12pt" o:ole="">
            <v:imagedata r:id="rId57" o:title=""/>
          </v:shape>
          <o:OLEObject Type="Embed" ProgID="Equation.DSMT4" ShapeID="_x0000_i1051" DrawAspect="Content" ObjectID="_1669561794" r:id="rId58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em </w:t>
      </w:r>
      <w:proofErr w:type="spell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aglutinógenos</w:t>
      </w:r>
      <w:proofErr w:type="spell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220" w:dyaOrig="240">
          <v:shape id="_x0000_i1052" type="#_x0000_t75" style="width:11.25pt;height:12pt" o:ole="">
            <v:imagedata r:id="rId59" o:title=""/>
          </v:shape>
          <o:OLEObject Type="Embed" ProgID="Equation.DSMT4" ShapeID="_x0000_i1052" DrawAspect="Content" ObjectID="_1669561795" r:id="rId60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6A0100">
        <w:rPr>
          <w:rFonts w:ascii="Arial" w:eastAsia="Times New Roman" w:hAnsi="Arial" w:cs="Arial"/>
          <w:position w:val="-8"/>
          <w:sz w:val="20"/>
          <w:lang w:eastAsia="pt-BR"/>
        </w:rPr>
        <w:object w:dxaOrig="240" w:dyaOrig="279">
          <v:shape id="_x0000_i1053" type="#_x0000_t75" style="width:12pt;height:14.25pt" o:ole="">
            <v:imagedata r:id="rId61" o:title=""/>
          </v:shape>
          <o:OLEObject Type="Embed" ProgID="Equation.DSMT4" ShapeID="_x0000_i1053" DrawAspect="Content" ObjectID="_1669561796" r:id="rId62"/>
        </w:object>
      </w:r>
      <w:proofErr w:type="gram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portanto</w:t>
      </w:r>
      <w:proofErr w:type="gram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um dos genótipos para O poderá ser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440" w:dyaOrig="240">
          <v:shape id="_x0000_i1054" type="#_x0000_t75" style="width:21.75pt;height:12pt" o:ole="">
            <v:imagedata r:id="rId63" o:title=""/>
          </v:shape>
          <o:OLEObject Type="Embed" ProgID="Equation.DSMT4" ShapeID="_x0000_i1054" DrawAspect="Content" ObjectID="_1669561797" r:id="rId64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Os recessivos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279" w:dyaOrig="240">
          <v:shape id="_x0000_i1055" type="#_x0000_t75" style="width:14.25pt;height:12pt" o:ole="">
            <v:imagedata r:id="rId65" o:title=""/>
          </v:shape>
          <o:OLEObject Type="Embed" ProgID="Equation.DSMT4" ShapeID="_x0000_i1055" DrawAspect="Content" ObjectID="_1669561798" r:id="rId66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não atuam na síntese do antígeno </w:t>
      </w:r>
      <w:r w:rsidRPr="006A0100">
        <w:rPr>
          <w:rFonts w:ascii="Arial" w:eastAsia="Times New Roman" w:hAnsi="Arial" w:cs="Arial"/>
          <w:position w:val="-8"/>
          <w:sz w:val="20"/>
          <w:lang w:eastAsia="pt-BR"/>
        </w:rPr>
        <w:object w:dxaOrig="240" w:dyaOrig="279">
          <v:shape id="_x0000_i1056" type="#_x0000_t75" style="width:12pt;height:14.25pt" o:ole="">
            <v:imagedata r:id="rId67" o:title=""/>
          </v:shape>
          <o:OLEObject Type="Embed" ProgID="Equation.DSMT4" ShapeID="_x0000_i1056" DrawAspect="Content" ObjectID="_1669561799" r:id="rId68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mesmo com alelos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240" w:dyaOrig="300">
          <v:shape id="_x0000_i1057" type="#_x0000_t75" style="width:12pt;height:15pt" o:ole="">
            <v:imagedata r:id="rId69" o:title=""/>
          </v:shape>
          <o:OLEObject Type="Embed" ProgID="Equation.DSMT4" ShapeID="_x0000_i1057" DrawAspect="Content" ObjectID="_1669561800" r:id="rId70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6A0100">
        <w:rPr>
          <w:rFonts w:ascii="Arial" w:eastAsia="Times New Roman" w:hAnsi="Arial" w:cs="Arial"/>
          <w:position w:val="-8"/>
          <w:sz w:val="20"/>
          <w:lang w:eastAsia="pt-BR"/>
        </w:rPr>
        <w:object w:dxaOrig="260" w:dyaOrig="340">
          <v:shape id="_x0000_i1058" type="#_x0000_t75" style="width:12.75pt;height:17.25pt" o:ole="">
            <v:imagedata r:id="rId71" o:title=""/>
          </v:shape>
          <o:OLEObject Type="Embed" ProgID="Equation.DSMT4" ShapeID="_x0000_i1058" DrawAspect="Content" ObjectID="_1669561801" r:id="rId72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produzindo os genótipos </w:t>
      </w:r>
      <w:r w:rsidRPr="006A0100">
        <w:rPr>
          <w:rFonts w:ascii="Arial" w:eastAsia="Times New Roman" w:hAnsi="Arial" w:cs="Arial"/>
          <w:position w:val="-4"/>
          <w:sz w:val="20"/>
          <w:lang w:eastAsia="pt-BR"/>
        </w:rPr>
        <w:object w:dxaOrig="499" w:dyaOrig="300">
          <v:shape id="_x0000_i1059" type="#_x0000_t75" style="width:24.75pt;height:15pt" o:ole="">
            <v:imagedata r:id="rId73" o:title=""/>
          </v:shape>
          <o:OLEObject Type="Embed" ProgID="Equation.DSMT4" ShapeID="_x0000_i1059" DrawAspect="Content" ObjectID="_1669561802" r:id="rId74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6A0100">
        <w:rPr>
          <w:rFonts w:ascii="Arial" w:eastAsia="Times New Roman" w:hAnsi="Arial" w:cs="Arial"/>
          <w:position w:val="-8"/>
          <w:sz w:val="20"/>
          <w:szCs w:val="24"/>
          <w:lang w:eastAsia="zh-CN"/>
        </w:rPr>
        <w:object w:dxaOrig="660" w:dyaOrig="340">
          <v:shape id="_x0000_i1060" type="#_x0000_t75" style="width:33pt;height:17.25pt" o:ole="">
            <v:imagedata r:id="rId75" o:title=""/>
          </v:shape>
          <o:OLEObject Type="Embed" ProgID="Equation.DSMT4" ShapeID="_x0000_i1060" DrawAspect="Content" ObjectID="_1669561803" r:id="rId76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que terão efeitos do tipo sanguíneo do tipo O.</w: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A0100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>Uece</w:t>
      </w:r>
      <w:proofErr w:type="spell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No que diz respeito a grupos sanguíneos, é correto afirmar que pessoas do grupo sanguíneo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O possuem aglutinogênios O nas hemácias e aglutininas </w:t>
      </w:r>
      <w:proofErr w:type="spell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anti-A</w:t>
      </w:r>
      <w:proofErr w:type="spell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proofErr w:type="spell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anti-B</w:t>
      </w:r>
      <w:proofErr w:type="spell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no plasma.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A possuem aglutinogênios A nas hemácias e aglutininas </w:t>
      </w:r>
      <w:proofErr w:type="spell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anti-B</w:t>
      </w:r>
      <w:proofErr w:type="spell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proofErr w:type="spellStart"/>
      <w:proofErr w:type="gram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anti-AB</w:t>
      </w:r>
      <w:proofErr w:type="spellEnd"/>
      <w:proofErr w:type="gram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no plasma.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AB, que não têm aglutinogênios nas hemácias, são consideradas receptoras universais.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B possuem aglutinogênios B nas hemácias e aglutininas </w:t>
      </w:r>
      <w:proofErr w:type="spell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anti-A</w:t>
      </w:r>
      <w:proofErr w:type="spell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no plasma.</w: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A0100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A0100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Os indivíduos pertencentes ao grupo sanguíneo B apresentam o aglutinogênio B na superfície de suas hemácias e aglutininas </w:t>
      </w:r>
      <w:proofErr w:type="spellStart"/>
      <w:r w:rsidRPr="006A0100">
        <w:rPr>
          <w:rFonts w:ascii="Arial" w:eastAsia="Times New Roman" w:hAnsi="Arial" w:cs="Arial"/>
          <w:sz w:val="20"/>
          <w:szCs w:val="20"/>
          <w:lang w:eastAsia="pt-BR"/>
        </w:rPr>
        <w:t>anti-A</w:t>
      </w:r>
      <w:proofErr w:type="spellEnd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no plasma. 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A0100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3-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>Ebmsp</w:t>
      </w:r>
      <w:proofErr w:type="spell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A01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captação de doadores de sangue é uma atividade voltada ao desenvolvimento de programas que objetivem conscientizar a população quanto à importância da doação voluntária. O trabalho deve voltar-se não apenas para assegurar a quantidade </w:t>
      </w:r>
      <w:r w:rsidRPr="006A01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necessária de doadores, mas, também, para aprimorar o perfil das doações, garantindo a elevação do padrão de qualidade do sangue coletado e transfundido.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4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14"/>
          <w:lang w:eastAsia="pt-BR"/>
        </w:rPr>
      </w:pPr>
      <w:r w:rsidRPr="006A0100">
        <w:rPr>
          <w:rFonts w:ascii="Arial" w:eastAsia="Times New Roman" w:hAnsi="Arial" w:cs="Arial"/>
          <w:color w:val="000000"/>
          <w:sz w:val="20"/>
          <w:szCs w:val="14"/>
          <w:lang w:eastAsia="pt-BR"/>
        </w:rPr>
        <w:t xml:space="preserve">Disponível em: &lt;http://www.scielo.br&gt;. Acesso em: set. 2017.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Sabe-se que a distribuição da frequência dos tipos sanguíneos em uma população não é homogênea, variando conforme a etnia e/ou localização geográfica.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Considere uma determinada população de </w: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object w:dxaOrig="780" w:dyaOrig="260">
          <v:shape id="_x0000_i1061" type="#_x0000_t75" style="width:39pt;height:12.75pt" o:ole="">
            <v:imagedata r:id="rId77" o:title=""/>
          </v:shape>
          <o:OLEObject Type="Embed" ProgID="Equation.DSMT4" ShapeID="_x0000_i1061" DrawAspect="Content" ObjectID="_1669561804" r:id="rId78"/>
        </w:objec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indivíduos, em equilíbrio gênico, em que, no sistema ABO, a frequência do gene </w: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object w:dxaOrig="279" w:dyaOrig="279">
          <v:shape id="_x0000_i1062" type="#_x0000_t75" style="width:14.25pt;height:14.25pt" o:ole="">
            <v:imagedata r:id="rId79" o:title=""/>
          </v:shape>
          <o:OLEObject Type="Embed" ProgID="Equation.DSMT4" ShapeID="_x0000_i1062" DrawAspect="Content" ObjectID="_1669561805" r:id="rId80"/>
        </w:objec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responsável pela expressão do tipo sanguíneo </w: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object w:dxaOrig="240" w:dyaOrig="279">
          <v:shape id="_x0000_i1063" type="#_x0000_t75" style="width:12pt;height:14.25pt" o:ole="">
            <v:imagedata r:id="rId81" o:title=""/>
          </v:shape>
          <o:OLEObject Type="Embed" ProgID="Equation.DSMT4" ShapeID="_x0000_i1063" DrawAspect="Content" ObjectID="_1669561806" r:id="rId82"/>
        </w:objec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é de </w: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object w:dxaOrig="499" w:dyaOrig="279">
          <v:shape id="_x0000_i1064" type="#_x0000_t75" style="width:24.75pt;height:14.25pt" o:ole="">
            <v:imagedata r:id="rId83" o:title=""/>
          </v:shape>
          <o:OLEObject Type="Embed" ProgID="Equation.DSMT4" ShapeID="_x0000_i1064" DrawAspect="Content" ObjectID="_1669561807" r:id="rId84"/>
        </w:objec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e a frequência do gene </w: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object w:dxaOrig="300" w:dyaOrig="279">
          <v:shape id="_x0000_i1065" type="#_x0000_t75" style="width:15pt;height:14.25pt" o:ole="">
            <v:imagedata r:id="rId85" o:title=""/>
          </v:shape>
          <o:OLEObject Type="Embed" ProgID="Equation.DSMT4" ShapeID="_x0000_i1065" DrawAspect="Content" ObjectID="_1669561808" r:id="rId86"/>
        </w:objec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que determina o tipo sanguíneo </w: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object w:dxaOrig="260" w:dyaOrig="279">
          <v:shape id="_x0000_i1066" type="#_x0000_t75" style="width:12.75pt;height:14.25pt" o:ole="">
            <v:imagedata r:id="rId87" o:title=""/>
          </v:shape>
          <o:OLEObject Type="Embed" ProgID="Equation.DSMT4" ShapeID="_x0000_i1066" DrawAspect="Content" ObjectID="_1669561809" r:id="rId88"/>
        </w:objec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é de </w: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object w:dxaOrig="499" w:dyaOrig="279">
          <v:shape id="_x0000_i1067" type="#_x0000_t75" style="width:24.75pt;height:14.25pt" o:ole="">
            <v:imagedata r:id="rId89" o:title=""/>
          </v:shape>
          <o:OLEObject Type="Embed" ProgID="Equation.DSMT4" ShapeID="_x0000_i1067" DrawAspect="Content" ObjectID="_1669561810" r:id="rId90"/>
        </w:object>
      </w: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 xml:space="preserve">Com base nesses dados e nos conhecimentos sobre genética de população, 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19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ascii="Arial" w:eastAsia="Times New Roman" w:hAnsi="Arial" w:cs="Arial"/>
          <w:lang w:eastAsia="pt-BR"/>
        </w:rPr>
      </w:pPr>
      <w:r w:rsidRPr="006A0100">
        <w:rPr>
          <w:rFonts w:ascii="Arial" w:eastAsia="Times New Roman" w:hAnsi="Arial" w:cs="Arial"/>
          <w:color w:val="000000"/>
          <w:sz w:val="20"/>
          <w:szCs w:val="19"/>
          <w:lang w:eastAsia="pt-BR"/>
        </w:rPr>
        <w:t>- determine o número estimado de indivíduos que apresentam, ao mesmo tempo, no plasma, os dois tipos de aglutininas para esse sistema sanguíneo.</w: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ascii="Arial" w:eastAsia="Times New Roman" w:hAnsi="Arial" w:cs="Arial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ascii="Arial" w:eastAsia="Times New Roman" w:hAnsi="Arial" w:cs="Arial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ascii="Arial" w:eastAsia="Times New Roman" w:hAnsi="Arial" w:cs="Arial"/>
          <w:b/>
          <w:lang w:eastAsia="pt-BR"/>
        </w:rPr>
      </w:pPr>
      <w:r w:rsidRPr="006A0100">
        <w:rPr>
          <w:rFonts w:ascii="Arial" w:eastAsia="Times New Roman" w:hAnsi="Arial" w:cs="Arial"/>
          <w:b/>
          <w:lang w:eastAsia="pt-BR"/>
        </w:rPr>
        <w:t>Resposta: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ascii="Arial" w:eastAsia="Times New Roman" w:hAnsi="Arial" w:cs="Arial"/>
          <w:b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Os indivíduos que apresentam os dois tipos de aglutinina no plasma são do grupo </w:t>
      </w:r>
      <w:r w:rsidRPr="006A0100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260" w:dyaOrig="260">
          <v:shape id="_x0000_i1068" type="#_x0000_t75" style="width:12.75pt;height:12.75pt" o:ole="">
            <v:imagedata r:id="rId91" o:title=""/>
          </v:shape>
          <o:OLEObject Type="Embed" ProgID="Equation.DSMT4" ShapeID="_x0000_i1068" DrawAspect="Content" ObjectID="_1669561811" r:id="rId92"/>
        </w:objec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760" w:dyaOrig="300">
          <v:shape id="_x0000_i1069" type="#_x0000_t75" style="width:138pt;height:15pt" o:ole="">
            <v:imagedata r:id="rId93" o:title=""/>
          </v:shape>
          <o:OLEObject Type="Embed" ProgID="Equation.DSMT4" ShapeID="_x0000_i1069" DrawAspect="Content" ObjectID="_1669561812" r:id="rId94"/>
        </w:objec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6A0100">
        <w:rPr>
          <w:rFonts w:ascii="Arial" w:eastAsia="Times New Roman" w:hAnsi="Arial" w:cs="Arial"/>
          <w:sz w:val="20"/>
          <w:szCs w:val="20"/>
          <w:lang w:eastAsia="pt-BR"/>
        </w:rPr>
        <w:t>logo</w:t>
      </w:r>
      <w:proofErr w:type="gramEnd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6A0100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720" w:dyaOrig="279">
          <v:shape id="_x0000_i1070" type="#_x0000_t75" style="width:36pt;height:14.25pt" o:ole="">
            <v:imagedata r:id="rId95" o:title=""/>
          </v:shape>
          <o:OLEObject Type="Embed" ProgID="Equation.DSMT4" ShapeID="_x0000_i1070" DrawAspect="Content" ObjectID="_1669561813" r:id="rId96"/>
        </w:objec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Tipo </w:t>
      </w:r>
      <w:r w:rsidRPr="006A0100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620" w:dyaOrig="340">
          <v:shape id="_x0000_i1071" type="#_x0000_t75" style="width:30.75pt;height:17.25pt" o:ole="">
            <v:imagedata r:id="rId97" o:title=""/>
          </v:shape>
          <o:OLEObject Type="Embed" ProgID="Equation.DSMT4" ShapeID="_x0000_i1071" DrawAspect="Content" ObjectID="_1669561814" r:id="rId98"/>
        </w:objec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logo, </w:t>
      </w:r>
      <w:r w:rsidRPr="006A0100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980" w:dyaOrig="360">
          <v:shape id="_x0000_i1072" type="#_x0000_t75" style="width:149.25pt;height:18pt" o:ole="">
            <v:imagedata r:id="rId99" o:title=""/>
          </v:shape>
          <o:OLEObject Type="Embed" ProgID="Equation.DSMT4" ShapeID="_x0000_i1072" DrawAspect="Content" ObjectID="_1669561815" r:id="rId100"/>
        </w:objec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O número estimado é de </w:t>
      </w:r>
      <w:r w:rsidRPr="006A0100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700" w:dyaOrig="260">
          <v:shape id="_x0000_i1073" type="#_x0000_t75" style="width:35.25pt;height:12.75pt" o:ole="">
            <v:imagedata r:id="rId101" o:title=""/>
          </v:shape>
          <o:OLEObject Type="Embed" ProgID="Equation.DSMT4" ShapeID="_x0000_i1073" DrawAspect="Content" ObjectID="_1669561816" r:id="rId102"/>
        </w:objec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indivíduos portadores do sangue tipo </w:t>
      </w:r>
      <w:r w:rsidRPr="006A0100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260" w:dyaOrig="260">
          <v:shape id="_x0000_i1074" type="#_x0000_t75" style="width:12.75pt;height:12.75pt" o:ole="">
            <v:imagedata r:id="rId103" o:title=""/>
          </v:shape>
          <o:OLEObject Type="Embed" ProgID="Equation.DSMT4" ShapeID="_x0000_i1074" DrawAspect="Content" ObjectID="_1669561817" r:id="rId104"/>
        </w:objec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A0100" w:rsidRPr="006A0100" w:rsidRDefault="006A0100" w:rsidP="006A0100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A0100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4-</w:t>
      </w:r>
      <w:r w:rsidRPr="006A0100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>Fcmmg</w:t>
      </w:r>
      <w:proofErr w:type="spell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(...) “O resultado é péssimo se os anticorpos da mãe começam a entrar na circulação do feto. Normalmente são anticorpos incompletos, extremamente ativos, que causarão a hemólise. Apesar da anemia secundária, e eliminação do principal metabólito da hemoglobina (isto é, bilirrubina), aumenta a concentração dela no sangue até uns níveis de </w:t>
      </w:r>
      <w:r w:rsidRPr="006A0100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820" w:dyaOrig="300">
          <v:shape id="_x0000_i1075" type="#_x0000_t75" style="width:41.25pt;height:15pt" o:ole="">
            <v:imagedata r:id="rId105" o:title=""/>
          </v:shape>
          <o:OLEObject Type="Embed" ProgID="Equation.DSMT4" ShapeID="_x0000_i1075" DrawAspect="Content" ObjectID="_1669561818" r:id="rId106"/>
        </w:objec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o que, geralmente causará icterícia nuclear (o tecido nervoso tendo uma grande afinidade para a bilirrubina).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Parece que somente a bilirrubina indireta é tóxica para os neurônios, impedindo a oxigenação deles. </w:t>
      </w:r>
      <w:proofErr w:type="gramStart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Desse jeito, a hipóxia, junto com a ação das aglutininas sobre os endotélios, causa um aumento da permeabilidade dos endotélios, </w:t>
      </w:r>
      <w:proofErr w:type="spellStart"/>
      <w:r w:rsidRPr="006A0100">
        <w:rPr>
          <w:rFonts w:ascii="Arial" w:eastAsia="Times New Roman" w:hAnsi="Arial" w:cs="Arial"/>
          <w:sz w:val="20"/>
          <w:szCs w:val="20"/>
          <w:lang w:eastAsia="pt-BR"/>
        </w:rPr>
        <w:t>extravasão</w:t>
      </w:r>
      <w:proofErr w:type="spellEnd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de proteínas e síndrome edematosa.”</w:t>
      </w:r>
      <w:proofErr w:type="gramEnd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(...)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>http://www.misodor.com/DHPN.html</w:t>
      </w: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O fragmento de texto acima está relacionado com todas as indicações abaixo, EXCETO: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Incompatibilidade sanguínea materno-fetal.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Gestação de filhos </w:t>
      </w:r>
      <w:r w:rsidRPr="006A0100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20" w:dyaOrig="300">
          <v:shape id="_x0000_i1076" type="#_x0000_t75" style="width:21pt;height:15pt" o:ole="">
            <v:imagedata r:id="rId107" o:title=""/>
          </v:shape>
          <o:OLEObject Type="Embed" ProgID="Equation.DSMT4" ShapeID="_x0000_i1076" DrawAspect="Content" ObjectID="_1669561819" r:id="rId108"/>
        </w:objec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por mães </w:t>
      </w:r>
      <w:r w:rsidRPr="006A0100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80" w:dyaOrig="300">
          <v:shape id="_x0000_i1077" type="#_x0000_t75" style="width:24pt;height:15pt" o:ole="">
            <v:imagedata r:id="rId109" o:title=""/>
          </v:shape>
          <o:OLEObject Type="Embed" ProgID="Equation.DSMT4" ShapeID="_x0000_i1077" DrawAspect="Content" ObjectID="_1669561820" r:id="rId110"/>
        </w:object>
      </w:r>
      <w:proofErr w:type="gramStart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Doença hemolítica do recém-nascido.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proofErr w:type="spellStart"/>
      <w:r w:rsidRPr="006A0100">
        <w:rPr>
          <w:rFonts w:ascii="Arial" w:eastAsia="Times New Roman" w:hAnsi="Arial" w:cs="Arial"/>
          <w:sz w:val="20"/>
          <w:szCs w:val="20"/>
          <w:lang w:eastAsia="pt-BR"/>
        </w:rPr>
        <w:t>Eritroblastose</w:t>
      </w:r>
      <w:proofErr w:type="spellEnd"/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fetal. </w:t>
      </w:r>
      <w:r w:rsidRPr="006A010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A0100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A0100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A0100" w:rsidRPr="006A0100" w:rsidRDefault="006A0100" w:rsidP="006A0100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A0100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O texto indica a </w:t>
      </w:r>
      <w:proofErr w:type="spell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eritroblastose</w:t>
      </w:r>
      <w:proofErr w:type="spell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fetal (doença hemolítica do recém-nascido), onde há incompatibilidade sanguínea materno-fetal, pois o feto apresenta </w:t>
      </w:r>
      <w:r w:rsidRPr="006A0100">
        <w:rPr>
          <w:rFonts w:ascii="Arial" w:eastAsia="Times New Roman" w:hAnsi="Arial" w:cs="Arial"/>
          <w:position w:val="-4"/>
          <w:sz w:val="20"/>
          <w:szCs w:val="20"/>
          <w:lang w:eastAsia="zh-CN"/>
        </w:rPr>
        <w:object w:dxaOrig="420" w:dyaOrig="300">
          <v:shape id="_x0000_i1078" type="#_x0000_t75" style="width:21pt;height:15pt" o:ole="">
            <v:imagedata r:id="rId111" o:title=""/>
          </v:shape>
          <o:OLEObject Type="Embed" ProgID="Equation.DSMT4" ShapeID="_x0000_i1078" DrawAspect="Content" ObjectID="_1669561821" r:id="rId112"/>
        </w:objec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e a mãe Rh</w:t>
      </w:r>
      <w:r w:rsidRPr="006A0100">
        <w:rPr>
          <w:rFonts w:ascii="Arial" w:eastAsia="Times New Roman" w:hAnsi="Arial" w:cs="Arial"/>
          <w:sz w:val="20"/>
          <w:szCs w:val="18"/>
          <w:vertAlign w:val="superscript"/>
          <w:lang w:eastAsia="pt-BR"/>
        </w:rPr>
        <w:t>-</w: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>. O feto herda o antígeno Rh</w:t>
      </w:r>
      <w:r w:rsidRPr="006A0100">
        <w:rPr>
          <w:rFonts w:ascii="Arial" w:eastAsia="Times New Roman" w:hAnsi="Arial" w:cs="Arial"/>
          <w:sz w:val="20"/>
          <w:szCs w:val="18"/>
          <w:vertAlign w:val="superscript"/>
          <w:lang w:eastAsia="pt-BR"/>
        </w:rPr>
        <w:t>+</w:t>
      </w:r>
      <w:r w:rsidRPr="006A0100">
        <w:rPr>
          <w:rFonts w:ascii="Arial" w:eastAsia="Times New Roman" w:hAnsi="Arial" w:cs="Arial"/>
          <w:sz w:val="20"/>
          <w:szCs w:val="18"/>
          <w:lang w:eastAsia="pt-BR"/>
        </w:rPr>
        <w:t xml:space="preserve"> do pai e a mãe desenvolve aglutininas </w:t>
      </w:r>
      <w:proofErr w:type="spellStart"/>
      <w:r w:rsidRPr="006A0100">
        <w:rPr>
          <w:rFonts w:ascii="Arial" w:eastAsia="Times New Roman" w:hAnsi="Arial" w:cs="Arial"/>
          <w:sz w:val="20"/>
          <w:szCs w:val="18"/>
          <w:lang w:eastAsia="pt-BR"/>
        </w:rPr>
        <w:t>anti-Rh</w:t>
      </w:r>
      <w:proofErr w:type="spellEnd"/>
      <w:r w:rsidRPr="006A0100">
        <w:rPr>
          <w:rFonts w:ascii="Arial" w:eastAsia="Times New Roman" w:hAnsi="Arial" w:cs="Arial"/>
          <w:sz w:val="20"/>
          <w:szCs w:val="18"/>
          <w:lang w:eastAsia="pt-BR"/>
        </w:rPr>
        <w:t>, causando a aglutinação das hemácias do feto, que sofrem hemólise.</w:t>
      </w:r>
      <w:r w:rsidRPr="006A01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A0100" w:rsidRPr="006A0100" w:rsidRDefault="006A0100" w:rsidP="006A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74F3" w:rsidRPr="006674F3" w:rsidRDefault="006A0100" w:rsidP="006674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5-</w:t>
      </w:r>
      <w:r w:rsidR="006674F3" w:rsidRPr="006674F3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6674F3"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="006674F3" w:rsidRPr="006674F3">
        <w:rPr>
          <w:rFonts w:ascii="Arial" w:eastAsia="Times New Roman" w:hAnsi="Arial" w:cs="Arial"/>
          <w:sz w:val="20"/>
          <w:szCs w:val="20"/>
          <w:lang w:eastAsia="zh-CN"/>
        </w:rPr>
        <w:t>Ufrgs</w:t>
      </w:r>
      <w:proofErr w:type="spellEnd"/>
      <w:proofErr w:type="gramEnd"/>
      <w:r w:rsidR="006674F3"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="006674F3" w:rsidRPr="006674F3">
        <w:rPr>
          <w:rFonts w:ascii="Arial" w:eastAsia="Times New Roman" w:hAnsi="Arial" w:cs="Arial"/>
          <w:sz w:val="20"/>
          <w:szCs w:val="20"/>
          <w:lang w:eastAsia="pt-BR"/>
        </w:rPr>
        <w:t>Assinale a alternativa que preenche corretamente as lacunas do texto abaixo, na ordem em que aparecem.</w:t>
      </w:r>
    </w:p>
    <w:p w:rsidR="006674F3" w:rsidRPr="006674F3" w:rsidRDefault="006674F3" w:rsidP="006674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74F3" w:rsidRPr="006674F3" w:rsidRDefault="006674F3" w:rsidP="006674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Pessoas que pertencem ao grupo sanguíneo </w:t>
      </w:r>
      <w:r w:rsidRPr="006674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 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>têm na membrana plasmática das suas hemácias __________ e no plasma sanguíneo __________.</w:t>
      </w:r>
    </w:p>
    <w:p w:rsidR="006674F3" w:rsidRPr="006674F3" w:rsidRDefault="006674F3" w:rsidP="006674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As que pertencem ao grupo sanguíneo </w:t>
      </w:r>
      <w:r w:rsidRPr="006674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não apresentam __________ na membrana plasmática das hemácias. </w:t>
      </w: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– 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anti-A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– aglutinogênio</w:t>
      </w:r>
      <w:proofErr w:type="gram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aglutinogênio A – 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– aglutinogênio</w:t>
      </w:r>
      <w:proofErr w:type="gram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aglutinogênio B – aglutinogênio A e B – 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anti-A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proofErr w:type="gram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anti-A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– aglutinogênio B – 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anti-A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proofErr w:type="gram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anti-A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– aglutinogênio A – aglutinina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proofErr w:type="gram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74F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674F3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674F3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674F3" w:rsidRPr="006674F3" w:rsidRDefault="006674F3" w:rsidP="006674F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674F3" w:rsidRPr="006674F3" w:rsidRDefault="006674F3" w:rsidP="00667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74F3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6674F3" w:rsidRPr="006674F3" w:rsidRDefault="006674F3" w:rsidP="00667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74F3" w:rsidRPr="006674F3" w:rsidRDefault="006674F3" w:rsidP="00667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As pessoas pertencentes ao grupo sanguíneo </w:t>
      </w:r>
      <w:r w:rsidRPr="006674F3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apresentam o aglutinogênio A em suas hemácias e aglutininas </w:t>
      </w:r>
      <w:proofErr w:type="spellStart"/>
      <w:r w:rsidRPr="006674F3">
        <w:rPr>
          <w:rFonts w:ascii="Arial" w:eastAsia="Times New Roman" w:hAnsi="Arial" w:cs="Arial"/>
          <w:sz w:val="20"/>
          <w:szCs w:val="20"/>
          <w:lang w:eastAsia="pt-BR"/>
        </w:rPr>
        <w:t>anti-B</w:t>
      </w:r>
      <w:proofErr w:type="spellEnd"/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no plasma. As que compõem o grupo </w:t>
      </w:r>
      <w:r w:rsidRPr="006674F3">
        <w:rPr>
          <w:rFonts w:ascii="Arial" w:eastAsia="Times New Roman" w:hAnsi="Arial" w:cs="Arial"/>
          <w:b/>
          <w:sz w:val="20"/>
          <w:szCs w:val="20"/>
          <w:lang w:eastAsia="pt-BR"/>
        </w:rPr>
        <w:t>O</w:t>
      </w:r>
      <w:r w:rsidRPr="006674F3">
        <w:rPr>
          <w:rFonts w:ascii="Arial" w:eastAsia="Times New Roman" w:hAnsi="Arial" w:cs="Arial"/>
          <w:sz w:val="20"/>
          <w:szCs w:val="20"/>
          <w:lang w:eastAsia="pt-BR"/>
        </w:rPr>
        <w:t xml:space="preserve"> não apresentam aglutinogênios na membrana plasmática de suas hemácias.</w:t>
      </w:r>
      <w:r w:rsidRPr="006674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6674F3" w:rsidRPr="006674F3" w:rsidRDefault="006674F3" w:rsidP="00667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6-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proofErr w:type="gramStart"/>
      <w:r w:rsidRPr="005A0546">
        <w:rPr>
          <w:rFonts w:ascii="Arial" w:eastAsia="Times New Roman" w:hAnsi="Arial" w:cs="Arial"/>
          <w:sz w:val="20"/>
          <w:szCs w:val="20"/>
          <w:lang w:eastAsia="zh-CN"/>
        </w:rPr>
        <w:t>Ufrgs</w:t>
      </w:r>
      <w:proofErr w:type="spellEnd"/>
      <w:proofErr w:type="gram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) 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Um casal tem dois filhos. Em relação ao sistema sanguíneo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540" w:dyaOrig="279">
          <v:shape id="_x0000_i1079" type="#_x0000_t75" style="width:27pt;height:14.25pt" o:ole="">
            <v:imagedata r:id="rId113" o:title=""/>
          </v:shape>
          <o:OLEObject Type="Embed" ProgID="Equation.DSMT4" ShapeID="_x0000_i1079" DrawAspect="Content" ObjectID="_1669561822" r:id="rId114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um dos filhos é doador universal e o outro, receptor universal.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>Considere as seguintes possibilidades em relação ao fenótipo dos pais.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I. Um deles pode ser do grupo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60" w:dyaOrig="279">
          <v:shape id="_x0000_i1080" type="#_x0000_t75" style="width:12.75pt;height:14.25pt" o:ole="">
            <v:imagedata r:id="rId115" o:title=""/>
          </v:shape>
          <o:OLEObject Type="Embed" ProgID="Equation.DSMT4" ShapeID="_x0000_i1080" DrawAspect="Content" ObjectID="_1669561823" r:id="rId116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 outro, do grupo </w:t>
      </w:r>
      <w:proofErr w:type="gramStart"/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40" w:dyaOrig="240">
          <v:shape id="_x0000_i1081" type="#_x0000_t75" style="width:12pt;height:12pt" o:ole="">
            <v:imagedata r:id="rId117" o:title=""/>
          </v:shape>
          <o:OLEObject Type="Embed" ProgID="Equation.DSMT4" ShapeID="_x0000_i1081" DrawAspect="Content" ObjectID="_1669561824" r:id="rId118"/>
        </w:object>
      </w:r>
      <w:proofErr w:type="gramEnd"/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II. Um deles pode ser do grupo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380" w:dyaOrig="279">
          <v:shape id="_x0000_i1082" type="#_x0000_t75" style="width:18.75pt;height:14.25pt" o:ole="">
            <v:imagedata r:id="rId119" o:title=""/>
          </v:shape>
          <o:OLEObject Type="Embed" ProgID="Equation.DSMT4" ShapeID="_x0000_i1082" DrawAspect="Content" ObjectID="_1669561825" r:id="rId120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 outro, do grupo </w:t>
      </w:r>
      <w:proofErr w:type="gramStart"/>
      <w:r w:rsidRPr="005A0546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260" w:dyaOrig="260">
          <v:shape id="_x0000_i1083" type="#_x0000_t75" style="width:12.75pt;height:12.75pt" o:ole="">
            <v:imagedata r:id="rId121" o:title=""/>
          </v:shape>
          <o:OLEObject Type="Embed" ProgID="Equation.DSMT4" ShapeID="_x0000_i1083" DrawAspect="Content" ObjectID="_1669561826" r:id="rId122"/>
        </w:object>
      </w:r>
      <w:proofErr w:type="gramEnd"/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III. Os dois podem ser do grupo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80" w:dyaOrig="240">
          <v:shape id="_x0000_i1084" type="#_x0000_t75" style="width:18.75pt;height:12pt" o:ole="">
            <v:imagedata r:id="rId123" o:title=""/>
          </v:shape>
          <o:OLEObject Type="Embed" ProgID="Equation.DSMT4" ShapeID="_x0000_i1084" DrawAspect="Content" ObjectID="_1669561827" r:id="rId124"/>
        </w:objec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Quais estão corretas?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Apenas I.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>Apenas II.</w:t>
      </w:r>
      <w:r w:rsidRPr="005A0546">
        <w:rPr>
          <w:rFonts w:ascii="Arial" w:eastAsia="Times New Roman" w:hAnsi="Arial" w:cs="Arial"/>
          <w:sz w:val="20"/>
          <w:lang w:eastAsia="pt-BR"/>
        </w:rPr>
        <w:t xml:space="preserve"> 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Apenas III.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Apenas II e III. 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I, II e III.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5A054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5A054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O indivíduo pertencente ao grupo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400" w:dyaOrig="279">
          <v:shape id="_x0000_i1085" type="#_x0000_t75" style="width:20.25pt;height:14.25pt" o:ole="">
            <v:imagedata r:id="rId125" o:title=""/>
          </v:shape>
          <o:OLEObject Type="Embed" ProgID="Equation.DSMT4" ShapeID="_x0000_i1085" DrawAspect="Content" ObjectID="_1669561828" r:id="rId126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com genótipo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80" w:dyaOrig="300">
          <v:shape id="_x0000_i1086" type="#_x0000_t75" style="width:18.75pt;height:15pt" o:ole="">
            <v:imagedata r:id="rId127" o:title=""/>
          </v:shape>
          <o:OLEObject Type="Embed" ProgID="Equation.DSMT4" ShapeID="_x0000_i1086" DrawAspect="Content" ObjectID="_1669561829" r:id="rId128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não pode ser pai ou mãe de filho do grupo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60" w:dyaOrig="279">
          <v:shape id="_x0000_i1087" type="#_x0000_t75" style="width:12.75pt;height:14.25pt" o:ole="">
            <v:imagedata r:id="rId129" o:title=""/>
          </v:shape>
          <o:OLEObject Type="Embed" ProgID="Equation.DSMT4" ShapeID="_x0000_i1087" DrawAspect="Content" ObjectID="_1669561830" r:id="rId130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porque este apresenta genótipo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180" w:dyaOrig="240">
          <v:shape id="_x0000_i1088" type="#_x0000_t75" style="width:9pt;height:12pt" o:ole="">
            <v:imagedata r:id="rId131" o:title=""/>
          </v:shape>
          <o:OLEObject Type="Embed" ProgID="Equation.DSMT4" ShapeID="_x0000_i1088" DrawAspect="Content" ObjectID="_1669561831" r:id="rId132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A054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7-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zh-CN"/>
        </w:rPr>
        <w:t>Famerp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Um homem do grupo sanguíneo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40" w:dyaOrig="240">
          <v:shape id="_x0000_i1089" type="#_x0000_t75" style="width:17.25pt;height:12pt" o:ole="">
            <v:imagedata r:id="rId133" o:title=""/>
          </v:shape>
          <o:OLEObject Type="Embed" ProgID="Equation.DSMT4" ShapeID="_x0000_i1089" DrawAspect="Content" ObjectID="_1669561832" r:id="rId134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e Rh negativo casa-se com uma mulher do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grupo sanguíneo </w:t>
      </w:r>
      <w:r w:rsidRPr="005A0546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220" w:dyaOrig="260">
          <v:shape id="_x0000_i1090" type="#_x0000_t75" style="width:11.25pt;height:12.75pt" o:ole="">
            <v:imagedata r:id="rId135" o:title=""/>
          </v:shape>
          <o:OLEObject Type="Embed" ProgID="Equation.DSMT4" ShapeID="_x0000_i1090" DrawAspect="Content" ObjectID="_1669561833" r:id="rId136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e Rh positivo homozigoto. Os grupos sanguíneos dos descendentes desse casal podem ser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091" type="#_x0000_t75" style="width:11.25pt;height:12pt" o:ole="">
            <v:imagedata r:id="rId137" o:title=""/>
          </v:shape>
          <o:OLEObject Type="Embed" ProgID="Equation.DSMT4" ShapeID="_x0000_i1091" DrawAspect="Content" ObjectID="_1669561834" r:id="rId138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380" w:dyaOrig="279">
          <v:shape id="_x0000_i1092" type="#_x0000_t75" style="width:18.75pt;height:14.25pt" o:ole="">
            <v:imagedata r:id="rId139" o:title=""/>
          </v:shape>
          <o:OLEObject Type="Embed" ProgID="Equation.DSMT4" ShapeID="_x0000_i1092" DrawAspect="Content" ObjectID="_1669561835" r:id="rId140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podendo ser Rh positivo ou Rh negativo. 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093" type="#_x0000_t75" style="width:11.25pt;height:12pt" o:ole="">
            <v:imagedata r:id="rId141" o:title=""/>
          </v:shape>
          <o:OLEObject Type="Embed" ProgID="Equation.DSMT4" ShapeID="_x0000_i1093" DrawAspect="Content" ObjectID="_1669561836" r:id="rId142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40" w:dyaOrig="279">
          <v:shape id="_x0000_i1094" type="#_x0000_t75" style="width:12pt;height:14.25pt" o:ole="">
            <v:imagedata r:id="rId143" o:title=""/>
          </v:shape>
          <o:OLEObject Type="Embed" ProgID="Equation.DSMT4" ShapeID="_x0000_i1094" DrawAspect="Content" ObjectID="_1669561837" r:id="rId144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todos Rh negativo. 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095" type="#_x0000_t75" style="width:11.25pt;height:12pt" o:ole="">
            <v:imagedata r:id="rId145" o:title=""/>
          </v:shape>
          <o:OLEObject Type="Embed" ProgID="Equation.DSMT4" ShapeID="_x0000_i1095" DrawAspect="Content" ObjectID="_1669561838" r:id="rId146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40" w:dyaOrig="279">
          <v:shape id="_x0000_i1096" type="#_x0000_t75" style="width:12pt;height:14.25pt" o:ole="">
            <v:imagedata r:id="rId147" o:title=""/>
          </v:shape>
          <o:OLEObject Type="Embed" ProgID="Equation.DSMT4" ShapeID="_x0000_i1096" DrawAspect="Content" ObjectID="_1669561839" r:id="rId148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todos Rh positivo. 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60" w:dyaOrig="279">
          <v:shape id="_x0000_i1097" type="#_x0000_t75" style="width:12.75pt;height:14.25pt" o:ole="">
            <v:imagedata r:id="rId149" o:title=""/>
          </v:shape>
          <o:OLEObject Type="Embed" ProgID="Equation.DSMT4" ShapeID="_x0000_i1097" DrawAspect="Content" ObjectID="_1669561840" r:id="rId150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098" type="#_x0000_t75" style="width:9.75pt;height:12pt" o:ole="">
            <v:imagedata r:id="rId151" o:title=""/>
          </v:shape>
          <o:OLEObject Type="Embed" ProgID="Equation.DSMT4" ShapeID="_x0000_i1098" DrawAspect="Content" ObjectID="_1669561841" r:id="rId152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60" w:dyaOrig="279">
          <v:shape id="_x0000_i1099" type="#_x0000_t75" style="width:12.75pt;height:14.25pt" o:ole="">
            <v:imagedata r:id="rId153" o:title=""/>
          </v:shape>
          <o:OLEObject Type="Embed" ProgID="Equation.DSMT4" ShapeID="_x0000_i1099" DrawAspect="Content" ObjectID="_1669561842" r:id="rId154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todos Rh negativo.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60" w:dyaOrig="279">
          <v:shape id="_x0000_i1100" type="#_x0000_t75" style="width:12.75pt;height:14.25pt" o:ole="">
            <v:imagedata r:id="rId155" o:title=""/>
          </v:shape>
          <o:OLEObject Type="Embed" ProgID="Equation.DSMT4" ShapeID="_x0000_i1100" DrawAspect="Content" ObjectID="_1669561843" r:id="rId156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A054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01" type="#_x0000_t75" style="width:9.75pt;height:12pt" o:ole="">
            <v:imagedata r:id="rId157" o:title=""/>
          </v:shape>
          <o:OLEObject Type="Embed" ProgID="Equation.DSMT4" ShapeID="_x0000_i1101" DrawAspect="Content" ObjectID="_1669561844" r:id="rId158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5A0546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380" w:dyaOrig="279">
          <v:shape id="_x0000_i1102" type="#_x0000_t75" style="width:18.75pt;height:14.25pt" o:ole="">
            <v:imagedata r:id="rId159" o:title=""/>
          </v:shape>
          <o:OLEObject Type="Embed" ProgID="Equation.DSMT4" ShapeID="_x0000_i1102" DrawAspect="Content" ObjectID="_1669561845" r:id="rId160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todos Rh negativo. 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5A054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5A054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Sendo o pai </w:t>
      </w:r>
      <w:r w:rsidRPr="005A054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40" w:dyaOrig="240">
          <v:shape id="_x0000_i1103" type="#_x0000_t75" style="width:17.25pt;height:12pt" o:ole="">
            <v:imagedata r:id="rId161" o:title=""/>
          </v:shape>
          <o:OLEObject Type="Embed" ProgID="Equation.DSMT4" ShapeID="_x0000_i1103" DrawAspect="Content" ObjectID="_1669561846" r:id="rId162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e Rh negativo, será </w:t>
      </w:r>
      <w:r w:rsidRPr="005A054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80" w:dyaOrig="300">
          <v:shape id="_x0000_i1104" type="#_x0000_t75" style="width:18.75pt;height:15pt" o:ole="">
            <v:imagedata r:id="rId163" o:title=""/>
          </v:shape>
          <o:OLEObject Type="Embed" ProgID="Equation.DSMT4" ShapeID="_x0000_i1104" DrawAspect="Content" ObjectID="_1669561847" r:id="rId164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5A054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40" w:dyaOrig="200">
          <v:shape id="_x0000_i1105" type="#_x0000_t75" style="width:12pt;height:9.75pt" o:ole="">
            <v:imagedata r:id="rId165" o:title=""/>
          </v:shape>
          <o:OLEObject Type="Embed" ProgID="Equation.DSMT4" ShapeID="_x0000_i1105" DrawAspect="Content" ObjectID="_1669561848" r:id="rId166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A mãe </w:t>
      </w:r>
      <w:r w:rsidRPr="005A054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220" w:dyaOrig="260">
          <v:shape id="_x0000_i1106" type="#_x0000_t75" style="width:11.25pt;height:12.75pt" o:ole="">
            <v:imagedata r:id="rId167" o:title=""/>
          </v:shape>
          <o:OLEObject Type="Embed" ProgID="Equation.DSMT4" ShapeID="_x0000_i1106" DrawAspect="Content" ObjectID="_1669561849" r:id="rId168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e Rh positivo homozigoto será </w:t>
      </w:r>
      <w:r w:rsidRPr="005A054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160" w:dyaOrig="240">
          <v:shape id="_x0000_i1107" type="#_x0000_t75" style="width:8.25pt;height:12pt" o:ole="">
            <v:imagedata r:id="rId169" o:title=""/>
          </v:shape>
          <o:OLEObject Type="Embed" ProgID="Equation.DSMT4" ShapeID="_x0000_i1107" DrawAspect="Content" ObjectID="_1669561850" r:id="rId170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5A054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80" w:dyaOrig="240">
          <v:shape id="_x0000_i1108" type="#_x0000_t75" style="width:18.75pt;height:12pt" o:ole="">
            <v:imagedata r:id="rId171" o:title=""/>
          </v:shape>
          <o:OLEObject Type="Embed" ProgID="Equation.DSMT4" ShapeID="_x0000_i1108" DrawAspect="Content" ObjectID="_1669561851" r:id="rId172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Cruzando-se as possibilidades de descendentes dos sistemas </w:t>
      </w:r>
      <w:r w:rsidRPr="005A054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499" w:dyaOrig="260">
          <v:shape id="_x0000_i1109" type="#_x0000_t75" style="width:24.75pt;height:12.75pt" o:ole="">
            <v:imagedata r:id="rId173" o:title=""/>
          </v:shape>
          <o:OLEObject Type="Embed" ProgID="Equation.DSMT4" ShapeID="_x0000_i1109" DrawAspect="Content" ObjectID="_1669561852" r:id="rId174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e Rh, os descendentes desse casal poderão ser do tipo sanguíneo </w:t>
      </w:r>
      <w:r w:rsidRPr="005A054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20" w:dyaOrig="240">
          <v:shape id="_x0000_i1110" type="#_x0000_t75" style="width:11.25pt;height:12pt" o:ole="">
            <v:imagedata r:id="rId175" o:title=""/>
          </v:shape>
          <o:OLEObject Type="Embed" ProgID="Equation.DSMT4" ShapeID="_x0000_i1110" DrawAspect="Content" ObjectID="_1669561853" r:id="rId176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5A0546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240" w:dyaOrig="279">
          <v:shape id="_x0000_i1111" type="#_x0000_t75" style="width:12pt;height:14.25pt" o:ole="">
            <v:imagedata r:id="rId177" o:title=""/>
          </v:shape>
          <o:OLEObject Type="Embed" ProgID="Equation.DSMT4" ShapeID="_x0000_i1111" DrawAspect="Content" ObjectID="_1669561854" r:id="rId178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r w:rsidRPr="005A0546">
        <w:rPr>
          <w:rFonts w:ascii="Arial" w:eastAsia="Times New Roman" w:hAnsi="Arial" w:cs="Arial"/>
          <w:sz w:val="20"/>
          <w:szCs w:val="18"/>
          <w:lang w:eastAsia="pt-BR"/>
        </w:rPr>
        <w:t>e</w:t>
      </w:r>
      <w:proofErr w:type="spell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Rh positivo; de acordo com as tabelas: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8"/>
        <w:gridCol w:w="548"/>
      </w:tblGrid>
      <w:tr w:rsidR="005A0546" w:rsidRPr="005A0546" w:rsidTr="007E6A20">
        <w:tc>
          <w:tcPr>
            <w:tcW w:w="2217" w:type="dxa"/>
            <w:gridSpan w:val="3"/>
            <w:tcBorders>
              <w:top w:val="nil"/>
              <w:left w:val="nil"/>
              <w:right w:val="nil"/>
            </w:tcBorders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Sistema </w:t>
            </w:r>
            <w:r w:rsidRPr="005A0546">
              <w:rPr>
                <w:rFonts w:ascii="Arial" w:eastAsia="Times New Roman" w:hAnsi="Arial" w:cs="Arial"/>
                <w:position w:val="-6"/>
                <w:sz w:val="20"/>
                <w:szCs w:val="18"/>
                <w:lang w:eastAsia="pt-BR"/>
              </w:rPr>
              <w:object w:dxaOrig="499" w:dyaOrig="260">
                <v:shape id="_x0000_i1112" type="#_x0000_t75" style="width:24.75pt;height:12.75pt" o:ole="">
                  <v:imagedata r:id="rId173" o:title=""/>
                </v:shape>
                <o:OLEObject Type="Embed" ProgID="Equation.DSMT4" ShapeID="_x0000_i1112" DrawAspect="Content" ObjectID="_1669561855" r:id="rId179"/>
              </w:object>
            </w:r>
          </w:p>
        </w:tc>
      </w:tr>
      <w:tr w:rsidR="005A0546" w:rsidRPr="005A0546" w:rsidTr="007E6A20">
        <w:tc>
          <w:tcPr>
            <w:tcW w:w="1101" w:type="dxa"/>
            <w:tcBorders>
              <w:tr2bl w:val="single" w:sz="4" w:space="0" w:color="auto"/>
            </w:tcBorders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71AC330" wp14:editId="68BEE293">
                  <wp:extent cx="200025" cy="2000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</w:t>
            </w:r>
            <w:r w:rsidRPr="005A054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E070EF2" wp14:editId="6FD5492E">
                  <wp:extent cx="133350" cy="228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40" w:dyaOrig="300">
                <v:shape id="_x0000_i1113" type="#_x0000_t75" style="width:12pt;height:15pt" o:ole="">
                  <v:imagedata r:id="rId182" o:title=""/>
                </v:shape>
                <o:OLEObject Type="Embed" ProgID="Equation.DSMT4" ShapeID="_x0000_i1113" DrawAspect="Content" ObjectID="_1669561856" r:id="rId183"/>
              </w:object>
            </w:r>
          </w:p>
        </w:tc>
        <w:tc>
          <w:tcPr>
            <w:tcW w:w="5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20" w:dyaOrig="300">
                <v:shape id="_x0000_i1114" type="#_x0000_t75" style="width:11.25pt;height:15pt" o:ole="">
                  <v:imagedata r:id="rId184" o:title=""/>
                </v:shape>
                <o:OLEObject Type="Embed" ProgID="Equation.DSMT4" ShapeID="_x0000_i1114" DrawAspect="Content" ObjectID="_1669561857" r:id="rId185"/>
              </w:object>
            </w:r>
          </w:p>
        </w:tc>
      </w:tr>
      <w:tr w:rsidR="005A0546" w:rsidRPr="005A0546" w:rsidTr="007E6A20">
        <w:tc>
          <w:tcPr>
            <w:tcW w:w="1101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00" w:dyaOrig="240">
                <v:shape id="_x0000_i1115" type="#_x0000_t75" style="width:5.25pt;height:12pt" o:ole="">
                  <v:imagedata r:id="rId186" o:title=""/>
                </v:shape>
                <o:OLEObject Type="Embed" ProgID="Equation.DSMT4" ShapeID="_x0000_i1115" DrawAspect="Content" ObjectID="_1669561858" r:id="rId187"/>
              </w:object>
            </w:r>
          </w:p>
        </w:tc>
        <w:tc>
          <w:tcPr>
            <w:tcW w:w="56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79" w:dyaOrig="300">
                <v:shape id="_x0000_i1116" type="#_x0000_t75" style="width:14.25pt;height:15pt" o:ole="">
                  <v:imagedata r:id="rId188" o:title=""/>
                </v:shape>
                <o:OLEObject Type="Embed" ProgID="Equation.DSMT4" ShapeID="_x0000_i1116" DrawAspect="Content" ObjectID="_1669561859" r:id="rId189"/>
              </w:object>
            </w:r>
          </w:p>
        </w:tc>
        <w:tc>
          <w:tcPr>
            <w:tcW w:w="5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60" w:dyaOrig="300">
                <v:shape id="_x0000_i1117" type="#_x0000_t75" style="width:12.75pt;height:15pt" o:ole="">
                  <v:imagedata r:id="rId190" o:title=""/>
                </v:shape>
                <o:OLEObject Type="Embed" ProgID="Equation.DSMT4" ShapeID="_x0000_i1117" DrawAspect="Content" ObjectID="_1669561860" r:id="rId191"/>
              </w:object>
            </w:r>
          </w:p>
        </w:tc>
      </w:tr>
      <w:tr w:rsidR="005A0546" w:rsidRPr="005A0546" w:rsidTr="007E6A20">
        <w:tc>
          <w:tcPr>
            <w:tcW w:w="1101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00" w:dyaOrig="240">
                <v:shape id="_x0000_i1118" type="#_x0000_t75" style="width:5.25pt;height:12pt" o:ole="">
                  <v:imagedata r:id="rId192" o:title=""/>
                </v:shape>
                <o:OLEObject Type="Embed" ProgID="Equation.DSMT4" ShapeID="_x0000_i1118" DrawAspect="Content" ObjectID="_1669561861" r:id="rId193"/>
              </w:object>
            </w:r>
          </w:p>
        </w:tc>
        <w:tc>
          <w:tcPr>
            <w:tcW w:w="56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79" w:dyaOrig="300">
                <v:shape id="_x0000_i1119" type="#_x0000_t75" style="width:14.25pt;height:15pt" o:ole="">
                  <v:imagedata r:id="rId194" o:title=""/>
                </v:shape>
                <o:OLEObject Type="Embed" ProgID="Equation.DSMT4" ShapeID="_x0000_i1119" DrawAspect="Content" ObjectID="_1669561862" r:id="rId195"/>
              </w:object>
            </w:r>
          </w:p>
        </w:tc>
        <w:tc>
          <w:tcPr>
            <w:tcW w:w="5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60" w:dyaOrig="300">
                <v:shape id="_x0000_i1120" type="#_x0000_t75" style="width:12.75pt;height:15pt" o:ole="">
                  <v:imagedata r:id="rId196" o:title=""/>
                </v:shape>
                <o:OLEObject Type="Embed" ProgID="Equation.DSMT4" ShapeID="_x0000_i1120" DrawAspect="Content" ObjectID="_1669561863" r:id="rId197"/>
              </w:object>
            </w:r>
          </w:p>
        </w:tc>
      </w:tr>
    </w:tbl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8"/>
        <w:gridCol w:w="548"/>
      </w:tblGrid>
      <w:tr w:rsidR="005A0546" w:rsidRPr="005A0546" w:rsidTr="007E6A20">
        <w:tc>
          <w:tcPr>
            <w:tcW w:w="2217" w:type="dxa"/>
            <w:gridSpan w:val="3"/>
            <w:tcBorders>
              <w:top w:val="nil"/>
              <w:left w:val="nil"/>
              <w:right w:val="nil"/>
            </w:tcBorders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Sistema </w:t>
            </w:r>
            <w:r w:rsidRPr="005A0546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Rh</w:t>
            </w:r>
          </w:p>
        </w:tc>
      </w:tr>
      <w:tr w:rsidR="005A0546" w:rsidRPr="005A0546" w:rsidTr="007E6A20">
        <w:tc>
          <w:tcPr>
            <w:tcW w:w="1101" w:type="dxa"/>
            <w:tcBorders>
              <w:tr2bl w:val="single" w:sz="4" w:space="0" w:color="auto"/>
            </w:tcBorders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22392E2" wp14:editId="29C6913D">
                  <wp:extent cx="200025" cy="2000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</w:t>
            </w:r>
            <w:r w:rsidRPr="005A054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1BEA049" wp14:editId="4917FA2B">
                  <wp:extent cx="133350" cy="2286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00">
                <v:shape id="_x0000_i1121" type="#_x0000_t75" style="width:6.75pt;height:9.75pt" o:ole="">
                  <v:imagedata r:id="rId198" o:title=""/>
                </v:shape>
                <o:OLEObject Type="Embed" ProgID="Equation.DSMT4" ShapeID="_x0000_i1121" DrawAspect="Content" ObjectID="_1669561864" r:id="rId199"/>
              </w:object>
            </w:r>
          </w:p>
        </w:tc>
        <w:tc>
          <w:tcPr>
            <w:tcW w:w="5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00">
                <v:shape id="_x0000_i1122" type="#_x0000_t75" style="width:6.75pt;height:9.75pt" o:ole="">
                  <v:imagedata r:id="rId200" o:title=""/>
                </v:shape>
                <o:OLEObject Type="Embed" ProgID="Equation.DSMT4" ShapeID="_x0000_i1122" DrawAspect="Content" ObjectID="_1669561865" r:id="rId201"/>
              </w:object>
            </w:r>
          </w:p>
        </w:tc>
      </w:tr>
      <w:tr w:rsidR="005A0546" w:rsidRPr="005A0546" w:rsidTr="007E6A20">
        <w:tc>
          <w:tcPr>
            <w:tcW w:w="1101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20" w:dyaOrig="240">
                <v:shape id="_x0000_i1123" type="#_x0000_t75" style="width:11.25pt;height:12pt" o:ole="">
                  <v:imagedata r:id="rId202" o:title=""/>
                </v:shape>
                <o:OLEObject Type="Embed" ProgID="Equation.DSMT4" ShapeID="_x0000_i1123" DrawAspect="Content" ObjectID="_1669561866" r:id="rId203"/>
              </w:object>
            </w:r>
          </w:p>
        </w:tc>
        <w:tc>
          <w:tcPr>
            <w:tcW w:w="56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79" w:dyaOrig="240">
                <v:shape id="_x0000_i1124" type="#_x0000_t75" style="width:14.25pt;height:12pt" o:ole="">
                  <v:imagedata r:id="rId204" o:title=""/>
                </v:shape>
                <o:OLEObject Type="Embed" ProgID="Equation.DSMT4" ShapeID="_x0000_i1124" DrawAspect="Content" ObjectID="_1669561867" r:id="rId205"/>
              </w:object>
            </w:r>
          </w:p>
        </w:tc>
        <w:tc>
          <w:tcPr>
            <w:tcW w:w="5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79" w:dyaOrig="240">
                <v:shape id="_x0000_i1125" type="#_x0000_t75" style="width:14.25pt;height:12pt" o:ole="">
                  <v:imagedata r:id="rId206" o:title=""/>
                </v:shape>
                <o:OLEObject Type="Embed" ProgID="Equation.DSMT4" ShapeID="_x0000_i1125" DrawAspect="Content" ObjectID="_1669561868" r:id="rId207"/>
              </w:object>
            </w:r>
          </w:p>
        </w:tc>
      </w:tr>
      <w:tr w:rsidR="005A0546" w:rsidRPr="005A0546" w:rsidTr="007E6A20">
        <w:tc>
          <w:tcPr>
            <w:tcW w:w="1101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20" w:dyaOrig="240">
                <v:shape id="_x0000_i1126" type="#_x0000_t75" style="width:11.25pt;height:12pt" o:ole="">
                  <v:imagedata r:id="rId208" o:title=""/>
                </v:shape>
                <o:OLEObject Type="Embed" ProgID="Equation.DSMT4" ShapeID="_x0000_i1126" DrawAspect="Content" ObjectID="_1669561869" r:id="rId209"/>
              </w:object>
            </w:r>
          </w:p>
        </w:tc>
        <w:tc>
          <w:tcPr>
            <w:tcW w:w="56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79" w:dyaOrig="240">
                <v:shape id="_x0000_i1127" type="#_x0000_t75" style="width:14.25pt;height:12pt" o:ole="">
                  <v:imagedata r:id="rId210" o:title=""/>
                </v:shape>
                <o:OLEObject Type="Embed" ProgID="Equation.DSMT4" ShapeID="_x0000_i1127" DrawAspect="Content" ObjectID="_1669561870" r:id="rId211"/>
              </w:object>
            </w:r>
          </w:p>
        </w:tc>
        <w:tc>
          <w:tcPr>
            <w:tcW w:w="5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79" w:dyaOrig="240">
                <v:shape id="_x0000_i1128" type="#_x0000_t75" style="width:14.25pt;height:12pt" o:ole="">
                  <v:imagedata r:id="rId212" o:title=""/>
                </v:shape>
                <o:OLEObject Type="Embed" ProgID="Equation.DSMT4" ShapeID="_x0000_i1128" DrawAspect="Content" ObjectID="_1669561871" r:id="rId213"/>
              </w:object>
            </w:r>
          </w:p>
        </w:tc>
      </w:tr>
    </w:tbl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A054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8-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proofErr w:type="gramStart"/>
      <w:r w:rsidRPr="005A0546">
        <w:rPr>
          <w:rFonts w:ascii="Arial" w:eastAsia="Times New Roman" w:hAnsi="Arial" w:cs="Arial"/>
          <w:sz w:val="20"/>
          <w:szCs w:val="20"/>
          <w:lang w:eastAsia="zh-CN"/>
        </w:rPr>
        <w:t>Uel</w:t>
      </w:r>
      <w:proofErr w:type="spellEnd"/>
      <w:proofErr w:type="gram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) 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>Leia o texto a seguir.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b/>
          <w:sz w:val="20"/>
          <w:szCs w:val="20"/>
          <w:lang w:eastAsia="pt-BR"/>
        </w:rPr>
        <w:t>Bebê sobrevive após 11 transfusões de sangue ainda no útero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Uma bebê</w:t>
      </w:r>
      <w:proofErr w:type="gram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britânica sobreviveu após ter sido submetida a 11 transfusões de sangue ainda no útero da mãe e outras duas após seu nascimento.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Jasmine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Tanner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, que hoje tem </w:t>
      </w:r>
      <w:proofErr w:type="gram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ano e três meses de idade, foi afetada pela chamada doença hemolítica perinatal (ou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fetal), na qual anticorpos da mãe destroem as células sanguíneas do bebê, podendo levá-lo à anemia e até à morte. Sua mãe, Melanie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Tanner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, foi diagnosticada com a incompatibilidade sanguínea com o feto ainda com nove semanas de gestação. Durante 16 semanas, ela teve de se </w: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submeter quinzenalmente a um procedimento para que fosse injetado sangue no cordão umbilical. Após o nascimento, a menina foi submetida a outras duas transfusões. Melanie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Tanner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acredita que o problema com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Jasmine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tenha sido consequência de um erro durante suas gestações anteriores. Isso fez com que seu segundo filho, Owen, nascesse anêmico e necessitasse de uma transfusão de sangue imediatamente.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Jasmine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é a terceira filha de Melanie e foi afetada de maneira ainda mais grave que o irmão. O primeiro filho nasceu sem problemas.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(Disponível em: &lt;http://g1.globo.com/Noticias/Ciencia/0„MUL1381806-5603,00-BEBE+SOBREVIVE+APOS+TRANSFUSOES+DE+SANGUE+AINDA+NO+UTERO.html&gt;.</w:t>
      </w:r>
      <w:proofErr w:type="gram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Acesso em: 29 jun. 2016.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>Com base no texto, responda aos itens a seguir.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a) Considerando que a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fetal é uma doença de herança autossômica monogênica, qual a probabilidade de Melanie e seu marido (heterozigoto para o sistema Rh) terem um quarto filho sem o desenvolvimento dessa doença? Demonstre isso por meio de um cruzamento da Primeira Lei de Mendel.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b) Qual órgão formado por tecidos maternos e embrionários permitiu que a primeira gestação de Melanie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Tanner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fosse normal? Cite três funções desse órgão. 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b/>
          <w:lang w:eastAsia="pt-BR"/>
        </w:rPr>
      </w:pPr>
      <w:r w:rsidRPr="005A0546">
        <w:rPr>
          <w:rFonts w:ascii="Arial" w:eastAsia="Times New Roman" w:hAnsi="Arial" w:cs="Times New Roman"/>
          <w:b/>
          <w:lang w:eastAsia="pt-BR"/>
        </w:rPr>
        <w:t>Resposta: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b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a) A primeira Lei de Mendel diz que “cada caráter é condicionado por um par de fatores que se separam na formação dos gametas”. Levando isso em consideração, os genótipos de Melanie e de seu marido são, respectivamente, </w:t>
      </w:r>
      <w:r w:rsidRPr="005A0546">
        <w:rPr>
          <w:rFonts w:ascii="Arial" w:eastAsia="Times New Roman" w:hAnsi="Arial" w:cs="Arial"/>
          <w:position w:val="-6"/>
          <w:sz w:val="20"/>
          <w:lang w:eastAsia="pt-BR"/>
        </w:rPr>
        <w:object w:dxaOrig="300" w:dyaOrig="260">
          <v:shape id="_x0000_i1129" type="#_x0000_t75" style="width:15pt;height:12.75pt" o:ole="">
            <v:imagedata r:id="rId214" o:title=""/>
          </v:shape>
          <o:OLEObject Type="Embed" ProgID="Equation.DSMT4" ShapeID="_x0000_i1129" DrawAspect="Content" ObjectID="_1669561872" r:id="rId215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5A0546">
        <w:rPr>
          <w:rFonts w:ascii="Arial" w:eastAsia="Times New Roman" w:hAnsi="Arial" w:cs="Arial"/>
          <w:position w:val="-6"/>
          <w:sz w:val="20"/>
          <w:lang w:eastAsia="pt-BR"/>
        </w:rPr>
        <w:object w:dxaOrig="380" w:dyaOrig="260">
          <v:shape id="_x0000_i1130" type="#_x0000_t75" style="width:18.75pt;height:12.75pt" o:ole="">
            <v:imagedata r:id="rId216" o:title=""/>
          </v:shape>
          <o:OLEObject Type="Embed" ProgID="Equation.DSMT4" ShapeID="_x0000_i1130" DrawAspect="Content" ObjectID="_1669561873" r:id="rId217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Diante disso, tem-se a seguinte formação de gametas e cruzamento: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528"/>
        <w:gridCol w:w="648"/>
        <w:gridCol w:w="666"/>
      </w:tblGrid>
      <w:tr w:rsidR="005A0546" w:rsidRPr="005A0546" w:rsidTr="007E6A20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Gametas femininos</w:t>
            </w:r>
          </w:p>
        </w:tc>
      </w:tr>
      <w:tr w:rsidR="005A0546" w:rsidRPr="005A0546" w:rsidTr="007E6A20">
        <w:tc>
          <w:tcPr>
            <w:tcW w:w="1328" w:type="dxa"/>
            <w:tcBorders>
              <w:top w:val="nil"/>
              <w:left w:val="nil"/>
              <w:right w:val="nil"/>
            </w:tcBorders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6"/>
                <w:sz w:val="20"/>
                <w:lang w:eastAsia="pt-BR"/>
              </w:rPr>
              <w:object w:dxaOrig="180" w:dyaOrig="260">
                <v:shape id="_x0000_i1131" type="#_x0000_t75" style="width:9pt;height:12.75pt" o:ole="">
                  <v:imagedata r:id="rId218" o:title=""/>
                </v:shape>
                <o:OLEObject Type="Embed" ProgID="Equation.DSMT4" ShapeID="_x0000_i1131" DrawAspect="Content" ObjectID="_1669561874" r:id="rId219"/>
              </w:object>
            </w:r>
          </w:p>
        </w:tc>
        <w:tc>
          <w:tcPr>
            <w:tcW w:w="666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6"/>
                <w:sz w:val="20"/>
                <w:lang w:eastAsia="pt-BR"/>
              </w:rPr>
              <w:object w:dxaOrig="180" w:dyaOrig="260">
                <v:shape id="_x0000_i1132" type="#_x0000_t75" style="width:9pt;height:12.75pt" o:ole="">
                  <v:imagedata r:id="rId220" o:title=""/>
                </v:shape>
                <o:OLEObject Type="Embed" ProgID="Equation.DSMT4" ShapeID="_x0000_i1132" DrawAspect="Content" ObjectID="_1669561875" r:id="rId221"/>
              </w:object>
            </w:r>
          </w:p>
        </w:tc>
      </w:tr>
      <w:tr w:rsidR="005A0546" w:rsidRPr="005A0546" w:rsidTr="007E6A20">
        <w:tc>
          <w:tcPr>
            <w:tcW w:w="1328" w:type="dxa"/>
            <w:vMerge w:val="restart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Gametas masculinos</w:t>
            </w:r>
          </w:p>
        </w:tc>
        <w:tc>
          <w:tcPr>
            <w:tcW w:w="52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4"/>
                <w:sz w:val="20"/>
                <w:lang w:eastAsia="pt-BR"/>
              </w:rPr>
              <w:object w:dxaOrig="200" w:dyaOrig="240">
                <v:shape id="_x0000_i1133" type="#_x0000_t75" style="width:9.75pt;height:12pt" o:ole="">
                  <v:imagedata r:id="rId222" o:title=""/>
                </v:shape>
                <o:OLEObject Type="Embed" ProgID="Equation.DSMT4" ShapeID="_x0000_i1133" DrawAspect="Content" ObjectID="_1669561876" r:id="rId223"/>
              </w:object>
            </w:r>
          </w:p>
        </w:tc>
        <w:tc>
          <w:tcPr>
            <w:tcW w:w="6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6"/>
                <w:sz w:val="20"/>
                <w:lang w:eastAsia="pt-BR"/>
              </w:rPr>
              <w:object w:dxaOrig="320" w:dyaOrig="260">
                <v:shape id="_x0000_i1134" type="#_x0000_t75" style="width:15.75pt;height:12.75pt" o:ole="">
                  <v:imagedata r:id="rId224" o:title=""/>
                </v:shape>
                <o:OLEObject Type="Embed" ProgID="Equation.DSMT4" ShapeID="_x0000_i1134" DrawAspect="Content" ObjectID="_1669561877" r:id="rId225"/>
              </w:object>
            </w:r>
          </w:p>
        </w:tc>
        <w:tc>
          <w:tcPr>
            <w:tcW w:w="666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6"/>
                <w:sz w:val="20"/>
                <w:lang w:eastAsia="pt-BR"/>
              </w:rPr>
              <w:object w:dxaOrig="320" w:dyaOrig="260">
                <v:shape id="_x0000_i1135" type="#_x0000_t75" style="width:15.75pt;height:12.75pt" o:ole="">
                  <v:imagedata r:id="rId226" o:title=""/>
                </v:shape>
                <o:OLEObject Type="Embed" ProgID="Equation.DSMT4" ShapeID="_x0000_i1135" DrawAspect="Content" ObjectID="_1669561878" r:id="rId227"/>
              </w:object>
            </w:r>
          </w:p>
        </w:tc>
      </w:tr>
      <w:tr w:rsidR="005A0546" w:rsidRPr="005A0546" w:rsidTr="007E6A20">
        <w:tc>
          <w:tcPr>
            <w:tcW w:w="1328" w:type="dxa"/>
            <w:vMerge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6"/>
                <w:sz w:val="20"/>
                <w:lang w:eastAsia="pt-BR"/>
              </w:rPr>
              <w:object w:dxaOrig="180" w:dyaOrig="260">
                <v:shape id="_x0000_i1136" type="#_x0000_t75" style="width:9pt;height:12.75pt" o:ole="">
                  <v:imagedata r:id="rId228" o:title=""/>
                </v:shape>
                <o:OLEObject Type="Embed" ProgID="Equation.DSMT4" ShapeID="_x0000_i1136" DrawAspect="Content" ObjectID="_1669561879" r:id="rId229"/>
              </w:object>
            </w:r>
          </w:p>
        </w:tc>
        <w:tc>
          <w:tcPr>
            <w:tcW w:w="648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6"/>
                <w:sz w:val="20"/>
                <w:lang w:eastAsia="pt-BR"/>
              </w:rPr>
              <w:object w:dxaOrig="300" w:dyaOrig="260">
                <v:shape id="_x0000_i1137" type="#_x0000_t75" style="width:15pt;height:12.75pt" o:ole="">
                  <v:imagedata r:id="rId230" o:title=""/>
                </v:shape>
                <o:OLEObject Type="Embed" ProgID="Equation.DSMT4" ShapeID="_x0000_i1137" DrawAspect="Content" ObjectID="_1669561880" r:id="rId231"/>
              </w:object>
            </w:r>
          </w:p>
        </w:tc>
        <w:tc>
          <w:tcPr>
            <w:tcW w:w="666" w:type="dxa"/>
            <w:vAlign w:val="center"/>
          </w:tcPr>
          <w:p w:rsidR="005A0546" w:rsidRPr="005A0546" w:rsidRDefault="005A0546" w:rsidP="005A0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0546">
              <w:rPr>
                <w:rFonts w:ascii="Arial" w:eastAsia="Times New Roman" w:hAnsi="Arial" w:cs="Arial"/>
                <w:position w:val="-6"/>
                <w:sz w:val="20"/>
                <w:lang w:eastAsia="pt-BR"/>
              </w:rPr>
              <w:object w:dxaOrig="300" w:dyaOrig="260">
                <v:shape id="_x0000_i1138" type="#_x0000_t75" style="width:15pt;height:12.75pt" o:ole="">
                  <v:imagedata r:id="rId232" o:title=""/>
                </v:shape>
                <o:OLEObject Type="Embed" ProgID="Equation.DSMT4" ShapeID="_x0000_i1138" DrawAspect="Content" ObjectID="_1669561881" r:id="rId233"/>
              </w:object>
            </w:r>
          </w:p>
        </w:tc>
      </w:tr>
    </w:tbl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Dessa forma, existe uma probabilidade de </w:t>
      </w:r>
      <w:r w:rsidRPr="005A0546">
        <w:rPr>
          <w:rFonts w:ascii="Arial" w:eastAsia="Times New Roman" w:hAnsi="Arial" w:cs="Arial"/>
          <w:position w:val="-6"/>
          <w:sz w:val="20"/>
          <w:lang w:eastAsia="pt-BR"/>
        </w:rPr>
        <w:object w:dxaOrig="480" w:dyaOrig="260">
          <v:shape id="_x0000_i1139" type="#_x0000_t75" style="width:24pt;height:12.75pt" o:ole="">
            <v:imagedata r:id="rId234" o:title=""/>
          </v:shape>
          <o:OLEObject Type="Embed" ProgID="Equation.DSMT4" ShapeID="_x0000_i1139" DrawAspect="Content" ObjectID="_1669561882" r:id="rId235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5A0546">
        <w:rPr>
          <w:rFonts w:ascii="Arial" w:eastAsia="Times New Roman" w:hAnsi="Arial" w:cs="Arial"/>
          <w:position w:val="-20"/>
          <w:sz w:val="20"/>
          <w:lang w:eastAsia="pt-BR"/>
        </w:rPr>
        <w:object w:dxaOrig="220" w:dyaOrig="540">
          <v:shape id="_x0000_i1140" type="#_x0000_t75" style="width:11.25pt;height:27pt" o:ole="">
            <v:imagedata r:id="rId236" o:title=""/>
          </v:shape>
          <o:OLEObject Type="Embed" ProgID="Equation.DSMT4" ShapeID="_x0000_i1140" DrawAspect="Content" ObjectID="_1669561883" r:id="rId237"/>
        </w:object>
      </w: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de que o quarto filho do casal seja homozigoto recessivo para o fator Rh (ou seja, Rh negativo) e não desenvolva a 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fetal.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b) Para que a primeira gestação de Melanie fosse normal, não poderia haver contato entre o sangue dela e o do feto. A placenta foi o órgão responsável por não permitir o contato entre o sangue materno e o fetal. As demais funções da placenta são: permitir a fixação do embrião na parede do útero, realizar trocas gasosas entre o feto e o sangue materno, permitir a passagem de nutrientes e anticorpos para o embrião, promover a retirada de excretas e produzir hormônios da gravidez.  </w:t>
      </w: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A054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5A0546" w:rsidRPr="005A0546" w:rsidRDefault="005A0546" w:rsidP="005A05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9-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r w:rsidRPr="005A0546">
        <w:rPr>
          <w:rFonts w:ascii="Arial" w:eastAsia="Times New Roman" w:hAnsi="Arial" w:cs="Arial"/>
          <w:sz w:val="20"/>
          <w:szCs w:val="20"/>
          <w:lang w:eastAsia="zh-CN"/>
        </w:rPr>
        <w:t>Pucrj</w:t>
      </w:r>
      <w:proofErr w:type="spell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Um casal teve quatro filhos: Roberta, Felipe, Pedro e Mônica. Roberta e Pedro são do tipo sanguíneo Rh positivo. Felipe e Mônica são do tipo Rh negativo. Quais dos irmãos poderão ter filhos com </w:t>
      </w:r>
      <w:proofErr w:type="spellStart"/>
      <w:r w:rsidRPr="005A0546">
        <w:rPr>
          <w:rFonts w:ascii="Arial" w:eastAsia="Times New Roman" w:hAnsi="Arial" w:cs="Arial"/>
          <w:sz w:val="20"/>
          <w:szCs w:val="18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fetal?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>Roberta e Felipe</w:t>
      </w:r>
      <w:proofErr w:type="gramStart"/>
      <w:r w:rsidRPr="005A054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>Pedro e Mônica</w:t>
      </w:r>
      <w:proofErr w:type="gramStart"/>
      <w:r w:rsidRPr="005A054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>Mônica e Felipe</w:t>
      </w:r>
      <w:proofErr w:type="gramStart"/>
      <w:r w:rsidRPr="005A0546">
        <w:rPr>
          <w:rFonts w:ascii="Arial" w:eastAsia="Times New Roman" w:hAnsi="Arial" w:cs="Arial"/>
          <w:sz w:val="20"/>
          <w:vertAlign w:val="subscript"/>
          <w:lang w:eastAsia="pt-BR"/>
        </w:rPr>
        <w:t xml:space="preserve">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>Pedro e Roberta</w:t>
      </w:r>
      <w:proofErr w:type="gramStart"/>
      <w:r w:rsidRPr="005A054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>Roberta e Mônica</w:t>
      </w:r>
      <w:proofErr w:type="gramStart"/>
      <w:r w:rsidRPr="005A05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A054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5A054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5A054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5A0546" w:rsidRPr="005A0546" w:rsidRDefault="005A0546" w:rsidP="005A054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5A0546" w:rsidRPr="005A0546" w:rsidRDefault="005A0546" w:rsidP="005A05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A0546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5A0546" w:rsidRPr="005A0546" w:rsidRDefault="005A0546" w:rsidP="005A05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A </w:t>
      </w:r>
      <w:proofErr w:type="spellStart"/>
      <w:r w:rsidRPr="005A0546">
        <w:rPr>
          <w:rFonts w:ascii="Arial" w:eastAsia="Times New Roman" w:hAnsi="Arial" w:cs="Arial"/>
          <w:sz w:val="20"/>
          <w:szCs w:val="18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fetal ocorre quando há incompatibilidade sanguínea do fator Rh entre mãe e feto, através da aglutinação do sangue do feto </w:t>
      </w:r>
      <w:r w:rsidRPr="005A0546">
        <w:rPr>
          <w:rFonts w:ascii="Arial" w:eastAsia="Times New Roman" w:hAnsi="Arial" w:cs="Arial"/>
          <w:position w:val="-10"/>
          <w:sz w:val="20"/>
          <w:lang w:eastAsia="pt-BR"/>
        </w:rPr>
        <w:object w:dxaOrig="560" w:dyaOrig="360">
          <v:shape id="_x0000_i1141" type="#_x0000_t75" style="width:27.75pt;height:18pt" o:ole="">
            <v:imagedata r:id="rId238" o:title=""/>
          </v:shape>
          <o:OLEObject Type="Embed" ProgID="Equation.DSMT4" ShapeID="_x0000_i1141" DrawAspect="Content" ObjectID="_1669561884" r:id="rId239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causada pelos anticorpos </w:t>
      </w:r>
      <w:proofErr w:type="spellStart"/>
      <w:r w:rsidRPr="005A0546">
        <w:rPr>
          <w:rFonts w:ascii="Arial" w:eastAsia="Times New Roman" w:hAnsi="Arial" w:cs="Arial"/>
          <w:sz w:val="20"/>
          <w:szCs w:val="18"/>
          <w:lang w:eastAsia="pt-BR"/>
        </w:rPr>
        <w:t>anti-Rh</w:t>
      </w:r>
      <w:proofErr w:type="spell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da mãe </w:t>
      </w:r>
      <w:proofErr w:type="gramStart"/>
      <w:r w:rsidRPr="005A0546">
        <w:rPr>
          <w:rFonts w:ascii="Arial" w:eastAsia="Times New Roman" w:hAnsi="Arial" w:cs="Arial"/>
          <w:position w:val="-10"/>
          <w:sz w:val="20"/>
          <w:lang w:eastAsia="pt-BR"/>
        </w:rPr>
        <w:object w:dxaOrig="620" w:dyaOrig="360">
          <v:shape id="_x0000_i1142" type="#_x0000_t75" style="width:30.75pt;height:18pt" o:ole="">
            <v:imagedata r:id="rId240" o:title=""/>
          </v:shape>
          <o:OLEObject Type="Embed" ProgID="Equation.DSMT4" ShapeID="_x0000_i1142" DrawAspect="Content" ObjectID="_1669561885" r:id="rId241"/>
        </w:object>
      </w:r>
      <w:proofErr w:type="gram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Roberta, por ser </w:t>
      </w:r>
      <w:r w:rsidRPr="005A0546">
        <w:rPr>
          <w:rFonts w:ascii="Arial" w:eastAsia="Times New Roman" w:hAnsi="Arial" w:cs="Arial"/>
          <w:position w:val="-8"/>
          <w:sz w:val="20"/>
          <w:lang w:eastAsia="pt-BR"/>
        </w:rPr>
        <w:object w:dxaOrig="480" w:dyaOrig="340">
          <v:shape id="_x0000_i1143" type="#_x0000_t75" style="width:24pt;height:17.25pt" o:ole="">
            <v:imagedata r:id="rId242" o:title=""/>
          </v:shape>
          <o:OLEObject Type="Embed" ProgID="Equation.DSMT4" ShapeID="_x0000_i1143" DrawAspect="Content" ObjectID="_1669561886" r:id="rId243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não terá problema com a </w:t>
      </w:r>
      <w:proofErr w:type="spellStart"/>
      <w:r w:rsidRPr="005A0546">
        <w:rPr>
          <w:rFonts w:ascii="Arial" w:eastAsia="Times New Roman" w:hAnsi="Arial" w:cs="Arial"/>
          <w:sz w:val="20"/>
          <w:szCs w:val="18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; </w:t>
      </w: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Pedro poderá ter filhos com </w:t>
      </w:r>
      <w:proofErr w:type="spellStart"/>
      <w:r w:rsidRPr="005A0546">
        <w:rPr>
          <w:rFonts w:ascii="Arial" w:eastAsia="Times New Roman" w:hAnsi="Arial" w:cs="Arial"/>
          <w:sz w:val="20"/>
          <w:szCs w:val="18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, pois é </w:t>
      </w:r>
      <w:r w:rsidRPr="005A0546">
        <w:rPr>
          <w:rFonts w:ascii="Arial" w:eastAsia="Times New Roman" w:hAnsi="Arial" w:cs="Arial"/>
          <w:position w:val="-8"/>
          <w:sz w:val="20"/>
          <w:lang w:eastAsia="pt-BR"/>
        </w:rPr>
        <w:object w:dxaOrig="480" w:dyaOrig="340">
          <v:shape id="_x0000_i1144" type="#_x0000_t75" style="width:24pt;height:17.25pt" o:ole="">
            <v:imagedata r:id="rId242" o:title=""/>
          </v:shape>
          <o:OLEObject Type="Embed" ProgID="Equation.DSMT4" ShapeID="_x0000_i1144" DrawAspect="Content" ObjectID="_1669561887" r:id="rId244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dependendo do genótipo da parceira. </w:t>
      </w: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Felipe é </w:t>
      </w:r>
      <w:r w:rsidRPr="005A0546">
        <w:rPr>
          <w:rFonts w:ascii="Arial" w:eastAsia="Times New Roman" w:hAnsi="Arial" w:cs="Arial"/>
          <w:position w:val="-4"/>
          <w:sz w:val="20"/>
          <w:lang w:eastAsia="pt-BR"/>
        </w:rPr>
        <w:object w:dxaOrig="420" w:dyaOrig="300">
          <v:shape id="_x0000_i1145" type="#_x0000_t75" style="width:21pt;height:15pt" o:ole="">
            <v:imagedata r:id="rId245" o:title=""/>
          </v:shape>
          <o:OLEObject Type="Embed" ProgID="Equation.DSMT4" ShapeID="_x0000_i1145" DrawAspect="Content" ObjectID="_1669561888" r:id="rId246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e só passará r, então só terá filhos </w:t>
      </w:r>
      <w:r w:rsidRPr="005A0546">
        <w:rPr>
          <w:rFonts w:ascii="Arial" w:eastAsia="Times New Roman" w:hAnsi="Arial" w:cs="Arial"/>
          <w:position w:val="-4"/>
          <w:sz w:val="20"/>
          <w:lang w:eastAsia="pt-BR"/>
        </w:rPr>
        <w:object w:dxaOrig="420" w:dyaOrig="300">
          <v:shape id="_x0000_i1146" type="#_x0000_t75" style="width:21pt;height:15pt" o:ole="">
            <v:imagedata r:id="rId247" o:title=""/>
          </v:shape>
          <o:OLEObject Type="Embed" ProgID="Equation.DSMT4" ShapeID="_x0000_i1146" DrawAspect="Content" ObjectID="_1669561889" r:id="rId248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caso a mãe seja </w:t>
      </w:r>
      <w:r w:rsidRPr="005A0546">
        <w:rPr>
          <w:rFonts w:ascii="Arial" w:eastAsia="Times New Roman" w:hAnsi="Arial" w:cs="Arial"/>
          <w:position w:val="-4"/>
          <w:sz w:val="20"/>
          <w:lang w:eastAsia="pt-BR"/>
        </w:rPr>
        <w:object w:dxaOrig="420" w:dyaOrig="300">
          <v:shape id="_x0000_i1147" type="#_x0000_t75" style="width:21pt;height:15pt" o:ole="">
            <v:imagedata r:id="rId247" o:title=""/>
          </v:shape>
          <o:OLEObject Type="Embed" ProgID="Equation.DSMT4" ShapeID="_x0000_i1147" DrawAspect="Content" ObjectID="_1669561890" r:id="rId249"/>
        </w:object>
      </w:r>
      <w:r w:rsidRPr="005A054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e, neste caso, não haverá problema; </w:t>
      </w: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Mônica, por ser </w:t>
      </w:r>
      <w:r w:rsidRPr="005A0546">
        <w:rPr>
          <w:rFonts w:ascii="Arial" w:eastAsia="Times New Roman" w:hAnsi="Arial" w:cs="Arial"/>
          <w:position w:val="-8"/>
          <w:sz w:val="20"/>
          <w:lang w:eastAsia="pt-BR"/>
        </w:rPr>
        <w:object w:dxaOrig="480" w:dyaOrig="340">
          <v:shape id="_x0000_i1148" type="#_x0000_t75" style="width:24pt;height:17.25pt" o:ole="">
            <v:imagedata r:id="rId250" o:title=""/>
          </v:shape>
          <o:OLEObject Type="Embed" ProgID="Equation.DSMT4" ShapeID="_x0000_i1148" DrawAspect="Content" ObjectID="_1669561891" r:id="rId251"/>
        </w:object>
      </w:r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 recessivo, poderá ter filhos com </w:t>
      </w:r>
      <w:proofErr w:type="spellStart"/>
      <w:r w:rsidRPr="005A0546">
        <w:rPr>
          <w:rFonts w:ascii="Arial" w:eastAsia="Times New Roman" w:hAnsi="Arial" w:cs="Arial"/>
          <w:sz w:val="20"/>
          <w:szCs w:val="18"/>
          <w:lang w:eastAsia="pt-BR"/>
        </w:rPr>
        <w:t>eritroblastose</w:t>
      </w:r>
      <w:proofErr w:type="spellEnd"/>
      <w:r w:rsidRPr="005A0546">
        <w:rPr>
          <w:rFonts w:ascii="Arial" w:eastAsia="Times New Roman" w:hAnsi="Arial" w:cs="Arial"/>
          <w:sz w:val="20"/>
          <w:szCs w:val="18"/>
          <w:lang w:eastAsia="pt-BR"/>
        </w:rPr>
        <w:t xml:space="preserve">, dependendo do genótipo do parceiro. </w:t>
      </w: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5A0546" w:rsidRPr="005A0546" w:rsidRDefault="005A0546" w:rsidP="005A054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5A0546" w:rsidP="00800107">
      <w:pPr>
        <w:pStyle w:val="Cabealho"/>
        <w:tabs>
          <w:tab w:val="clear" w:pos="4252"/>
          <w:tab w:val="clear" w:pos="8504"/>
        </w:tabs>
        <w:rPr>
          <w:rFonts w:cs="Arial"/>
          <w:sz w:val="24"/>
          <w:szCs w:val="24"/>
          <w:lang w:eastAsia="pt-BR"/>
        </w:rPr>
      </w:pPr>
      <w:r>
        <w:t>10-</w:t>
      </w:r>
      <w:r w:rsidR="00800107" w:rsidRPr="00800107">
        <w:rPr>
          <w:rFonts w:cs="Arial"/>
          <w:sz w:val="20"/>
          <w:szCs w:val="20"/>
          <w:lang w:eastAsia="zh-CN"/>
        </w:rPr>
        <w:t>(</w:t>
      </w:r>
      <w:proofErr w:type="spellStart"/>
      <w:r w:rsidR="00800107" w:rsidRPr="00800107">
        <w:rPr>
          <w:rFonts w:cs="Arial"/>
          <w:sz w:val="20"/>
          <w:szCs w:val="20"/>
          <w:lang w:eastAsia="zh-CN"/>
        </w:rPr>
        <w:t>Unisc</w:t>
      </w:r>
      <w:proofErr w:type="spellEnd"/>
      <w:r w:rsidR="00800107" w:rsidRPr="00800107">
        <w:rPr>
          <w:rFonts w:cs="Arial"/>
          <w:sz w:val="20"/>
          <w:szCs w:val="20"/>
          <w:lang w:eastAsia="zh-CN"/>
        </w:rPr>
        <w:t>)</w:t>
      </w:r>
      <w:proofErr w:type="gramStart"/>
      <w:r w:rsidR="00800107" w:rsidRPr="00800107">
        <w:rPr>
          <w:rFonts w:cs="Arial"/>
          <w:sz w:val="20"/>
          <w:szCs w:val="20"/>
          <w:lang w:eastAsia="zh-CN"/>
        </w:rPr>
        <w:t xml:space="preserve">  </w:t>
      </w:r>
      <w:proofErr w:type="gramEnd"/>
      <w:r w:rsidR="00800107" w:rsidRPr="00800107">
        <w:rPr>
          <w:rFonts w:cs="Arial"/>
          <w:sz w:val="20"/>
          <w:szCs w:val="20"/>
          <w:lang w:eastAsia="pt-BR"/>
        </w:rPr>
        <w:t xml:space="preserve">Uma mulher com sangue tipo AB deu à luz uma criança com sangue tipo B. Dois homens reivindicam a paternidade. Um tem sangue tipo A e o outro tipo B. Considerando estes dados, qual alternativa está correta?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Somente o indivíduo com sangue tipo B pode ser o pai da criança.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Somente o indivíduo com sangue tipo A pode ser o pai da criança.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Devido à incerteza acerca do genótipo de cada homem, qualquer um deles poderia ser o pai da criança.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Nenhum dos dois indivíduos poderia ser o pai da criança.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 indivíduo com sangue tipo A pode ser o pai da criança somente se possuir o genótipo homozigoto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60" w:dyaOrig="300">
          <v:shape id="_x0000_i1149" type="#_x0000_t75" style="width:23.25pt;height:15pt" o:ole="">
            <v:imagedata r:id="rId252" o:title=""/>
          </v:shape>
          <o:OLEObject Type="Embed" ProgID="Equation.DSMT4" ShapeID="_x0000_i1149" DrawAspect="Content" ObjectID="_1669561892" r:id="rId253"/>
        </w:objec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Considerando que a mãe apresenta o genótipo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zh-CN"/>
        </w:rPr>
        <w:object w:dxaOrig="380" w:dyaOrig="300">
          <v:shape id="_x0000_i1150" type="#_x0000_t75" style="width:19.5pt;height:15pt" o:ole="">
            <v:imagedata r:id="rId254" o:title=""/>
          </v:shape>
          <o:OLEObject Type="Embed" ProgID="Equation.DSMT4" ShapeID="_x0000_i1150" DrawAspect="Content" ObjectID="_1669561893" r:id="rId255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e o filho é do tipo B, sabe-se que a mãe passou o gene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20" w:dyaOrig="300">
          <v:shape id="_x0000_i1151" type="#_x0000_t75" style="width:11.25pt;height:15pt" o:ole="">
            <v:imagedata r:id="rId256" o:title=""/>
          </v:shape>
          <o:OLEObject Type="Embed" ProgID="Equation.DSMT4" ShapeID="_x0000_i1151" DrawAspect="Content" ObjectID="_1669561894" r:id="rId257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para o filho. O outro gene pode ser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20" w:dyaOrig="300">
          <v:shape id="_x0000_i1152" type="#_x0000_t75" style="width:11.25pt;height:15pt" o:ole="">
            <v:imagedata r:id="rId258" o:title=""/>
          </v:shape>
          <o:OLEObject Type="Embed" ProgID="Equation.DSMT4" ShapeID="_x0000_i1152" DrawAspect="Content" ObjectID="_1669561895" r:id="rId259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ou </w:t>
      </w:r>
      <w:r w:rsidRPr="00800107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139" w:dyaOrig="279">
          <v:shape id="_x0000_i1153" type="#_x0000_t75" style="width:6.75pt;height:14.25pt" o:ole="">
            <v:imagedata r:id="rId260" o:title=""/>
          </v:shape>
          <o:OLEObject Type="Embed" ProgID="Equation.DSMT4" ShapeID="_x0000_i1153" DrawAspect="Content" ObjectID="_1669561896" r:id="rId261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que veio do pai. Portanto, qualquer um dos homens pode ser o pai, podendo doar o gene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100" w:dyaOrig="240">
          <v:shape id="_x0000_i1154" type="#_x0000_t75" style="width:5.25pt;height:12pt" o:ole="">
            <v:imagedata r:id="rId262" o:title=""/>
          </v:shape>
          <o:OLEObject Type="Embed" ProgID="Equation.DSMT4" ShapeID="_x0000_i1154" DrawAspect="Content" ObjectID="_1669561897" r:id="rId263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ou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60" w:dyaOrig="300">
          <v:shape id="_x0000_i1155" type="#_x0000_t75" style="width:12.75pt;height:15pt" o:ole="">
            <v:imagedata r:id="rId264" o:title=""/>
          </v:shape>
          <o:OLEObject Type="Embed" ProgID="Equation.DSMT4" ShapeID="_x0000_i1155" DrawAspect="Content" ObjectID="_1669561898" r:id="rId265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O primeiro homem pode apresentar o genótipo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zh-CN"/>
        </w:rPr>
        <w:object w:dxaOrig="400" w:dyaOrig="300">
          <v:shape id="_x0000_i1156" type="#_x0000_t75" style="width:20.25pt;height:15pt" o:ole="">
            <v:imagedata r:id="rId266" o:title=""/>
          </v:shape>
          <o:OLEObject Type="Embed" ProgID="Equation.DSMT4" ShapeID="_x0000_i1156" DrawAspect="Content" ObjectID="_1669561899" r:id="rId267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ou </w:t>
      </w:r>
      <w:r w:rsidRPr="00800107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300" w:dyaOrig="340">
          <v:shape id="_x0000_i1157" type="#_x0000_t75" style="width:15pt;height:17.25pt" o:ole="">
            <v:imagedata r:id="rId268" o:title=""/>
          </v:shape>
          <o:OLEObject Type="Embed" ProgID="Equation.DSMT4" ShapeID="_x0000_i1157" DrawAspect="Content" ObjectID="_1669561900" r:id="rId269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doando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100" w:dyaOrig="240">
          <v:shape id="_x0000_i1158" type="#_x0000_t75" style="width:5.25pt;height:12pt" o:ole="">
            <v:imagedata r:id="rId262" o:title=""/>
          </v:shape>
          <o:OLEObject Type="Embed" ProgID="Equation.DSMT4" ShapeID="_x0000_i1158" DrawAspect="Content" ObjectID="_1669561901" r:id="rId270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para este filho e o segundo homem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60" w:dyaOrig="300">
          <v:shape id="_x0000_i1159" type="#_x0000_t75" style="width:18pt;height:15pt" o:ole="">
            <v:imagedata r:id="rId271" o:title=""/>
          </v:shape>
          <o:OLEObject Type="Embed" ProgID="Equation.DSMT4" ShapeID="_x0000_i1159" DrawAspect="Content" ObjectID="_1669561902" r:id="rId272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ou </w:t>
      </w:r>
      <w:r w:rsidRPr="00800107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279" w:dyaOrig="340">
          <v:shape id="_x0000_i1160" type="#_x0000_t75" style="width:14.25pt;height:17.25pt" o:ole="">
            <v:imagedata r:id="rId273" o:title=""/>
          </v:shape>
          <o:OLEObject Type="Embed" ProgID="Equation.DSMT4" ShapeID="_x0000_i1160" DrawAspect="Content" ObjectID="_1669561903" r:id="rId274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podendo doar qualquer um dos genes para este filho.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800107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11-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800107">
        <w:rPr>
          <w:rFonts w:ascii="Arial" w:eastAsia="Times New Roman" w:hAnsi="Arial" w:cs="Arial"/>
          <w:sz w:val="20"/>
          <w:szCs w:val="20"/>
          <w:lang w:eastAsia="zh-CN"/>
        </w:rPr>
        <w:t>Uece</w:t>
      </w:r>
      <w:proofErr w:type="spellEnd"/>
      <w:r w:rsidRPr="00800107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Os genótipos do sistema sanguíneo ABO são representados pelos seguintes alelos múltiplos: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20" w:dyaOrig="360">
          <v:shape id="_x0000_i1161" type="#_x0000_t75" style="width:15.75pt;height:18pt" o:ole="">
            <v:imagedata r:id="rId275" o:title=""/>
          </v:shape>
          <o:OLEObject Type="Embed" ProgID="Equation.DSMT4" ShapeID="_x0000_i1161" DrawAspect="Content" ObjectID="_1669561904" r:id="rId276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40" w:dyaOrig="360">
          <v:shape id="_x0000_i1162" type="#_x0000_t75" style="width:12pt;height:18pt" o:ole="">
            <v:imagedata r:id="rId277" o:title=""/>
          </v:shape>
          <o:OLEObject Type="Embed" ProgID="Equation.DSMT4" ShapeID="_x0000_i1162" DrawAspect="Content" ObjectID="_1669561905" r:id="rId278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60" w:dyaOrig="300">
          <v:shape id="_x0000_i1163" type="#_x0000_t75" style="width:8.25pt;height:15pt" o:ole="">
            <v:imagedata r:id="rId279" o:title=""/>
          </v:shape>
          <o:OLEObject Type="Embed" ProgID="Equation.DSMT4" ShapeID="_x0000_i1163" DrawAspect="Content" ObjectID="_1669561906" r:id="rId280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As informações logo abaixo foram disponibilizadas a um estudante de biologia que pretende fazer uma prova de seleção de monitoria de Genética para a qual ele terá que escolher a única opção falsa.</w:t>
      </w: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Dentre as afirmações a seguir, assinale a </w:t>
      </w:r>
      <w:r w:rsidRPr="00800107">
        <w:rPr>
          <w:rFonts w:ascii="Arial" w:eastAsia="Times New Roman" w:hAnsi="Arial" w:cs="Arial"/>
          <w:b/>
          <w:sz w:val="20"/>
          <w:szCs w:val="20"/>
          <w:lang w:eastAsia="pt-BR"/>
        </w:rPr>
        <w:t>FALSA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Os alelos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60" w:dyaOrig="360">
          <v:shape id="_x0000_i1164" type="#_x0000_t75" style="width:12.75pt;height:18pt" o:ole="">
            <v:imagedata r:id="rId281" o:title=""/>
          </v:shape>
          <o:OLEObject Type="Embed" ProgID="Equation.DSMT4" ShapeID="_x0000_i1164" DrawAspect="Content" ObjectID="_1669561907" r:id="rId282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40" w:dyaOrig="360">
          <v:shape id="_x0000_i1165" type="#_x0000_t75" style="width:12pt;height:18pt" o:ole="">
            <v:imagedata r:id="rId283" o:title=""/>
          </v:shape>
          <o:OLEObject Type="Embed" ProgID="Equation.DSMT4" ShapeID="_x0000_i1165" DrawAspect="Content" ObjectID="_1669561908" r:id="rId284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são codominantes entre si e dominantes em relação ao alelo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60" w:dyaOrig="300">
          <v:shape id="_x0000_i1166" type="#_x0000_t75" style="width:8.25pt;height:15pt" o:ole="">
            <v:imagedata r:id="rId285" o:title=""/>
          </v:shape>
          <o:OLEObject Type="Embed" ProgID="Equation.DSMT4" ShapeID="_x0000_i1166" DrawAspect="Content" ObjectID="_1669561909" r:id="rId286"/>
        </w:objec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Os alelos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60" w:dyaOrig="360">
          <v:shape id="_x0000_i1167" type="#_x0000_t75" style="width:12.75pt;height:18pt" o:ole="">
            <v:imagedata r:id="rId287" o:title=""/>
          </v:shape>
          <o:OLEObject Type="Embed" ProgID="Equation.DSMT4" ShapeID="_x0000_i1167" DrawAspect="Content" ObjectID="_1669561910" r:id="rId288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40" w:dyaOrig="360">
          <v:shape id="_x0000_i1168" type="#_x0000_t75" style="width:12pt;height:18pt" o:ole="">
            <v:imagedata r:id="rId277" o:title=""/>
          </v:shape>
          <o:OLEObject Type="Embed" ProgID="Equation.DSMT4" ShapeID="_x0000_i1168" DrawAspect="Content" ObjectID="_1669561911" r:id="rId289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podem se expressar em </w:t>
      </w:r>
      <w:proofErr w:type="spell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heterozigose</w:t>
      </w:r>
      <w:proofErr w:type="spell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produzem, respectivamente, as aglutininas A e B.</w: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800107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c)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 alelo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100" w:dyaOrig="240">
          <v:shape id="_x0000_i1169" type="#_x0000_t75" style="width:5.25pt;height:12pt" o:ole="">
            <v:imagedata r:id="rId290" o:title=""/>
          </v:shape>
          <o:OLEObject Type="Embed" ProgID="Equation.DSMT4" ShapeID="_x0000_i1169" DrawAspect="Content" ObjectID="_1669561912" r:id="rId291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determina a ausência de aglutinogênios no sangue e expressa o tipo sanguíneo “O” somente pelo par recessivo </w:t>
      </w:r>
      <w:r w:rsidRPr="00800107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00" w:dyaOrig="300">
          <v:shape id="_x0000_i1170" type="#_x0000_t75" style="width:9.75pt;height:15pt" o:ole="">
            <v:imagedata r:id="rId292" o:title=""/>
          </v:shape>
          <o:OLEObject Type="Embed" ProgID="Equation.DSMT4" ShapeID="_x0000_i1170" DrawAspect="Content" ObjectID="_1669561913" r:id="rId293"/>
        </w:objec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É provável que uma mulher com sangue tipo “B” possa ter filhos com sangue do tipo “O”. Entretanto, basta somente que o tipo sanguíneo B seja expresso na forma </w:t>
      </w:r>
      <w:proofErr w:type="spell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homozigótica</w:t>
      </w:r>
      <w:proofErr w:type="spell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para que essa afirmação deixe de ser uma provável verdade.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Os alelos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40" w:dyaOrig="300">
          <v:shape id="_x0000_i1171" type="#_x0000_t75" style="width:12pt;height:15pt" o:ole="">
            <v:imagedata r:id="rId294" o:title=""/>
          </v:shape>
          <o:OLEObject Type="Embed" ProgID="Equation.DSMT4" ShapeID="_x0000_i1171" DrawAspect="Content" ObjectID="_1669561914" r:id="rId295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300">
          <v:shape id="_x0000_i1172" type="#_x0000_t75" style="width:11.25pt;height:15pt" o:ole="">
            <v:imagedata r:id="rId296" o:title=""/>
          </v:shape>
          <o:OLEObject Type="Embed" ProgID="Equation.DSMT4" ShapeID="_x0000_i1172" DrawAspect="Content" ObjectID="_1669561915" r:id="rId297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podem se expressar em </w:t>
      </w:r>
      <w:proofErr w:type="spell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heterozigose</w:t>
      </w:r>
      <w:proofErr w:type="spell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codificam, respectivamente, os aglutinogênios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173" type="#_x0000_t75" style="width:11.25pt;height:12pt" o:ole="">
            <v:imagedata r:id="rId298" o:title=""/>
          </v:shape>
          <o:OLEObject Type="Embed" ProgID="Equation.DSMT4" ShapeID="_x0000_i1173" DrawAspect="Content" ObjectID="_1669561916" r:id="rId299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gramStart"/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40" w:dyaOrig="240">
          <v:shape id="_x0000_i1174" type="#_x0000_t75" style="width:12pt;height:12pt" o:ole="">
            <v:imagedata r:id="rId300" o:title=""/>
          </v:shape>
          <o:OLEObject Type="Embed" ProgID="Equation.DSMT4" ShapeID="_x0000_i1174" DrawAspect="Content" ObjectID="_1669561917" r:id="rId301"/>
        </w:object>
      </w:r>
      <w:proofErr w:type="gram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800107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12-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800107">
        <w:rPr>
          <w:rFonts w:ascii="Arial" w:eastAsia="Times New Roman" w:hAnsi="Arial" w:cs="Arial"/>
          <w:sz w:val="20"/>
          <w:szCs w:val="20"/>
          <w:lang w:eastAsia="zh-CN"/>
        </w:rPr>
        <w:t>Ebmsp</w:t>
      </w:r>
      <w:proofErr w:type="spellEnd"/>
      <w:r w:rsidRPr="00800107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Um casal suspeitou que sua filha fora trocada na maternidade e solicitou a investigação do caso, sabendo que os registros do hospital indicavam o nascimento de seis meninas na mesma data. Para esclarecer a suspeita, inicialmente, foram realizados exames de sangue para o sistema </w:t>
      </w:r>
      <w:r w:rsidRPr="00800107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499" w:dyaOrig="260">
          <v:shape id="_x0000_i1175" type="#_x0000_t75" style="width:24.75pt;height:12.75pt" o:ole="">
            <v:imagedata r:id="rId302" o:title=""/>
          </v:shape>
          <o:OLEObject Type="Embed" ProgID="Equation.DSMT4" ShapeID="_x0000_i1175" DrawAspect="Content" ObjectID="_1669561918" r:id="rId303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fator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40" w:dyaOrig="240">
          <v:shape id="_x0000_i1176" type="#_x0000_t75" style="width:17.25pt;height:12pt" o:ole="">
            <v:imagedata r:id="rId304" o:title=""/>
          </v:shape>
          <o:OLEObject Type="Embed" ProgID="Equation.DSMT4" ShapeID="_x0000_i1176" DrawAspect="Content" ObjectID="_1669561919" r:id="rId305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em todas as meninas. 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Designando-se por </w: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a suposta filha do casal e por 2, 3, 4, 5 e 6  as demais crianças, obteve-se os resultados apresentados a seguir.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17"/>
        <w:gridCol w:w="617"/>
        <w:gridCol w:w="467"/>
        <w:gridCol w:w="508"/>
        <w:gridCol w:w="508"/>
        <w:gridCol w:w="508"/>
        <w:gridCol w:w="562"/>
        <w:gridCol w:w="562"/>
      </w:tblGrid>
      <w:tr w:rsidR="00800107" w:rsidRPr="00800107" w:rsidTr="007E6A20"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Mãe</w:t>
            </w:r>
          </w:p>
        </w:tc>
        <w:tc>
          <w:tcPr>
            <w:tcW w:w="61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</w:t>
            </w:r>
          </w:p>
        </w:tc>
        <w:tc>
          <w:tcPr>
            <w:tcW w:w="46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39" w:dyaOrig="240">
                <v:shape id="_x0000_i1177" type="#_x0000_t75" style="width:6.75pt;height:12pt" o:ole="">
                  <v:imagedata r:id="rId306" o:title=""/>
                </v:shape>
                <o:OLEObject Type="Embed" ProgID="Equation.DSMT4" ShapeID="_x0000_i1177" DrawAspect="Content" ObjectID="_1669561920" r:id="rId307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240">
                <v:shape id="_x0000_i1178" type="#_x0000_t75" style="width:9pt;height:12pt" o:ole="">
                  <v:imagedata r:id="rId308" o:title=""/>
                </v:shape>
                <o:OLEObject Type="Embed" ProgID="Equation.DSMT4" ShapeID="_x0000_i1178" DrawAspect="Content" ObjectID="_1669561921" r:id="rId309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179" type="#_x0000_t75" style="width:9pt;height:12.75pt" o:ole="">
                  <v:imagedata r:id="rId310" o:title=""/>
                </v:shape>
                <o:OLEObject Type="Embed" ProgID="Equation.DSMT4" ShapeID="_x0000_i1179" DrawAspect="Content" ObjectID="_1669561922" r:id="rId311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240">
                <v:shape id="_x0000_i1180" type="#_x0000_t75" style="width:9pt;height:12pt" o:ole="">
                  <v:imagedata r:id="rId312" o:title=""/>
                </v:shape>
                <o:OLEObject Type="Embed" ProgID="Equation.DSMT4" ShapeID="_x0000_i1180" DrawAspect="Content" ObjectID="_1669561923" r:id="rId313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181" type="#_x0000_t75" style="width:9pt;height:12.75pt" o:ole="">
                  <v:imagedata r:id="rId314" o:title=""/>
                </v:shape>
                <o:OLEObject Type="Embed" ProgID="Equation.DSMT4" ShapeID="_x0000_i1181" DrawAspect="Content" ObjectID="_1669561924" r:id="rId315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182" type="#_x0000_t75" style="width:9pt;height:12.75pt" o:ole="">
                  <v:imagedata r:id="rId316" o:title=""/>
                </v:shape>
                <o:OLEObject Type="Embed" ProgID="Equation.DSMT4" ShapeID="_x0000_i1182" DrawAspect="Content" ObjectID="_1669561925" r:id="rId317"/>
              </w:object>
            </w:r>
          </w:p>
        </w:tc>
      </w:tr>
      <w:tr w:rsidR="00800107" w:rsidRPr="00800107" w:rsidTr="007E6A20">
        <w:tc>
          <w:tcPr>
            <w:tcW w:w="750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499" w:dyaOrig="260">
                <v:shape id="_x0000_i1183" type="#_x0000_t75" style="width:24.75pt;height:12.75pt" o:ole="">
                  <v:imagedata r:id="rId318" o:title=""/>
                </v:shape>
                <o:OLEObject Type="Embed" ProgID="Equation.DSMT4" ShapeID="_x0000_i1183" DrawAspect="Content" ObjectID="_1669561926" r:id="rId319"/>
              </w:object>
            </w:r>
          </w:p>
        </w:tc>
        <w:tc>
          <w:tcPr>
            <w:tcW w:w="71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20" w:dyaOrig="240">
                <v:shape id="_x0000_i1184" type="#_x0000_t75" style="width:11.25pt;height:12pt" o:ole="">
                  <v:imagedata r:id="rId320" o:title=""/>
                </v:shape>
                <o:OLEObject Type="Embed" ProgID="Equation.DSMT4" ShapeID="_x0000_i1184" DrawAspect="Content" ObjectID="_1669561927" r:id="rId321"/>
              </w:object>
            </w:r>
          </w:p>
        </w:tc>
        <w:tc>
          <w:tcPr>
            <w:tcW w:w="61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340" w:dyaOrig="240">
                <v:shape id="_x0000_i1185" type="#_x0000_t75" style="width:17.25pt;height:12pt" o:ole="">
                  <v:imagedata r:id="rId322" o:title=""/>
                </v:shape>
                <o:OLEObject Type="Embed" ProgID="Equation.DSMT4" ShapeID="_x0000_i1185" DrawAspect="Content" ObjectID="_1669561928" r:id="rId323"/>
              </w:object>
            </w:r>
          </w:p>
        </w:tc>
        <w:tc>
          <w:tcPr>
            <w:tcW w:w="46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220" w:dyaOrig="260">
                <v:shape id="_x0000_i1186" type="#_x0000_t75" style="width:11.25pt;height:12.75pt" o:ole="">
                  <v:imagedata r:id="rId324" o:title=""/>
                </v:shape>
                <o:OLEObject Type="Embed" ProgID="Equation.DSMT4" ShapeID="_x0000_i1186" DrawAspect="Content" ObjectID="_1669561929" r:id="rId325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00" w:dyaOrig="240">
                <v:shape id="_x0000_i1187" type="#_x0000_t75" style="width:9.75pt;height:12pt" o:ole="">
                  <v:imagedata r:id="rId326" o:title=""/>
                </v:shape>
                <o:OLEObject Type="Embed" ProgID="Equation.DSMT4" ShapeID="_x0000_i1187" DrawAspect="Content" ObjectID="_1669561930" r:id="rId327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00" w:dyaOrig="240">
                <v:shape id="_x0000_i1188" type="#_x0000_t75" style="width:9.75pt;height:12pt" o:ole="">
                  <v:imagedata r:id="rId328" o:title=""/>
                </v:shape>
                <o:OLEObject Type="Embed" ProgID="Equation.DSMT4" ShapeID="_x0000_i1188" DrawAspect="Content" ObjectID="_1669561931" r:id="rId329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20" w:dyaOrig="240">
                <v:shape id="_x0000_i1189" type="#_x0000_t75" style="width:11.25pt;height:12pt" o:ole="">
                  <v:imagedata r:id="rId330" o:title=""/>
                </v:shape>
                <o:OLEObject Type="Embed" ProgID="Equation.DSMT4" ShapeID="_x0000_i1189" DrawAspect="Content" ObjectID="_1669561932" r:id="rId331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340" w:dyaOrig="240">
                <v:shape id="_x0000_i1190" type="#_x0000_t75" style="width:17.25pt;height:12pt" o:ole="">
                  <v:imagedata r:id="rId332" o:title=""/>
                </v:shape>
                <o:OLEObject Type="Embed" ProgID="Equation.DSMT4" ShapeID="_x0000_i1190" DrawAspect="Content" ObjectID="_1669561933" r:id="rId333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340" w:dyaOrig="240">
                <v:shape id="_x0000_i1191" type="#_x0000_t75" style="width:17.25pt;height:12pt" o:ole="">
                  <v:imagedata r:id="rId334" o:title=""/>
                </v:shape>
                <o:OLEObject Type="Embed" ProgID="Equation.DSMT4" ShapeID="_x0000_i1191" DrawAspect="Content" ObjectID="_1669561934" r:id="rId335"/>
              </w:object>
            </w:r>
          </w:p>
        </w:tc>
      </w:tr>
      <w:tr w:rsidR="00800107" w:rsidRPr="00800107" w:rsidTr="007E6A20">
        <w:tc>
          <w:tcPr>
            <w:tcW w:w="750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340" w:dyaOrig="240">
                <v:shape id="_x0000_i1192" type="#_x0000_t75" style="width:17.25pt;height:12pt" o:ole="">
                  <v:imagedata r:id="rId336" o:title=""/>
                </v:shape>
                <o:OLEObject Type="Embed" ProgID="Equation.DSMT4" ShapeID="_x0000_i1192" DrawAspect="Content" ObjectID="_1669561935" r:id="rId337"/>
              </w:object>
            </w:r>
          </w:p>
        </w:tc>
        <w:tc>
          <w:tcPr>
            <w:tcW w:w="71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39">
                <v:shape id="_x0000_i1193" type="#_x0000_t75" style="width:9pt;height:6.75pt" o:ole="">
                  <v:imagedata r:id="rId338" o:title=""/>
                </v:shape>
                <o:OLEObject Type="Embed" ProgID="Equation.DSMT4" ShapeID="_x0000_i1193" DrawAspect="Content" ObjectID="_1669561936" r:id="rId339"/>
              </w:object>
            </w:r>
          </w:p>
        </w:tc>
        <w:tc>
          <w:tcPr>
            <w:tcW w:w="61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39">
                <v:shape id="_x0000_i1194" type="#_x0000_t75" style="width:9pt;height:6.75pt" o:ole="">
                  <v:imagedata r:id="rId340" o:title=""/>
                </v:shape>
                <o:OLEObject Type="Embed" ProgID="Equation.DSMT4" ShapeID="_x0000_i1194" DrawAspect="Content" ObjectID="_1669561937" r:id="rId341"/>
              </w:object>
            </w:r>
          </w:p>
        </w:tc>
        <w:tc>
          <w:tcPr>
            <w:tcW w:w="467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39">
                <v:shape id="_x0000_i1195" type="#_x0000_t75" style="width:9pt;height:6.75pt" o:ole="">
                  <v:imagedata r:id="rId342" o:title=""/>
                </v:shape>
                <o:OLEObject Type="Embed" ProgID="Equation.DSMT4" ShapeID="_x0000_i1195" DrawAspect="Content" ObjectID="_1669561938" r:id="rId343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00" w:dyaOrig="200">
                <v:shape id="_x0000_i1196" type="#_x0000_t75" style="width:9.75pt;height:9.75pt" o:ole="">
                  <v:imagedata r:id="rId344" o:title=""/>
                </v:shape>
                <o:OLEObject Type="Embed" ProgID="Equation.DSMT4" ShapeID="_x0000_i1196" DrawAspect="Content" ObjectID="_1669561939" r:id="rId345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39">
                <v:shape id="_x0000_i1197" type="#_x0000_t75" style="width:9pt;height:6.75pt" o:ole="">
                  <v:imagedata r:id="rId346" o:title=""/>
                </v:shape>
                <o:OLEObject Type="Embed" ProgID="Equation.DSMT4" ShapeID="_x0000_i1197" DrawAspect="Content" ObjectID="_1669561940" r:id="rId347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39">
                <v:shape id="_x0000_i1198" type="#_x0000_t75" style="width:9pt;height:6.75pt" o:ole="">
                  <v:imagedata r:id="rId348" o:title=""/>
                </v:shape>
                <o:OLEObject Type="Embed" ProgID="Equation.DSMT4" ShapeID="_x0000_i1198" DrawAspect="Content" ObjectID="_1669561941" r:id="rId349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39">
                <v:shape id="_x0000_i1199" type="#_x0000_t75" style="width:9pt;height:6.75pt" o:ole="">
                  <v:imagedata r:id="rId350" o:title=""/>
                </v:shape>
                <o:OLEObject Type="Embed" ProgID="Equation.DSMT4" ShapeID="_x0000_i1199" DrawAspect="Content" ObjectID="_1669561942" r:id="rId351"/>
              </w:object>
            </w:r>
          </w:p>
        </w:tc>
        <w:tc>
          <w:tcPr>
            <w:tcW w:w="508" w:type="dxa"/>
            <w:vAlign w:val="center"/>
          </w:tcPr>
          <w:p w:rsidR="00800107" w:rsidRPr="00800107" w:rsidRDefault="00800107" w:rsidP="0080010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00" w:dyaOrig="200">
                <v:shape id="_x0000_i1200" type="#_x0000_t75" style="width:9.75pt;height:9.75pt" o:ole="">
                  <v:imagedata r:id="rId352" o:title=""/>
                </v:shape>
                <o:OLEObject Type="Embed" ProgID="Equation.DSMT4" ShapeID="_x0000_i1200" DrawAspect="Content" ObjectID="_1669561943" r:id="rId353"/>
              </w:object>
            </w:r>
          </w:p>
        </w:tc>
      </w:tr>
    </w:tbl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Considerando-se essas informações e os conhecimentos sobre genética, é correto afirmar: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A mãe deverá ser heterozigota para o sistema </w:t>
      </w:r>
      <w:r w:rsidRPr="00800107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499" w:dyaOrig="260">
          <v:shape id="_x0000_i1201" type="#_x0000_t75" style="width:24.75pt;height:12.75pt" o:ole="">
            <v:imagedata r:id="rId354" o:title=""/>
          </v:shape>
          <o:OLEObject Type="Embed" ProgID="Equation.DSMT4" ShapeID="_x0000_i1201" DrawAspect="Content" ObjectID="_1669561944" r:id="rId355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se a criança </w: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for a filha do casal.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Será necessário realizar um exame de DNA com as crianças 1, 3, 4 e 5 para determinar qual delas é a filha do casal já que, pelos resultados apresentados, não é possível excluir a filiação de nenhuma delas.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A mãe com tipo sanguíneo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202" type="#_x0000_t75" style="width:11.25pt;height:12pt" o:ole="">
            <v:imagedata r:id="rId356" o:title=""/>
          </v:shape>
          <o:OLEObject Type="Embed" ProgID="Equation.DSMT4" ShapeID="_x0000_i1202" DrawAspect="Content" ObjectID="_1669561945" r:id="rId357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o pai com tipo sanguíneo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40" w:dyaOrig="240">
          <v:shape id="_x0000_i1203" type="#_x0000_t75" style="width:17.25pt;height:12pt" o:ole="">
            <v:imagedata r:id="rId358" o:title=""/>
          </v:shape>
          <o:OLEObject Type="Embed" ProgID="Equation.DSMT4" ShapeID="_x0000_i1203" DrawAspect="Content" ObjectID="_1669561946" r:id="rId359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não podem ter filhos com tipo sanguíneo </w:t>
      </w:r>
      <w:r w:rsidRPr="00800107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40" w:dyaOrig="279">
          <v:shape id="_x0000_i1204" type="#_x0000_t75" style="width:12pt;height:14.25pt" o:ole="">
            <v:imagedata r:id="rId360" o:title=""/>
          </v:shape>
          <o:OLEObject Type="Embed" ProgID="Equation.DSMT4" ShapeID="_x0000_i1204" DrawAspect="Content" ObjectID="_1669561947" r:id="rId361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por isso a criança </w: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não pode ser a filha do casal.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 casal em questão só poderá ter filhos com sangue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205" type="#_x0000_t75" style="width:11.25pt;height:12pt" o:ole="">
            <v:imagedata r:id="rId362" o:title=""/>
          </v:shape>
          <o:OLEObject Type="Embed" ProgID="Equation.DSMT4" ShapeID="_x0000_i1205" DrawAspect="Content" ObjectID="_1669561948" r:id="rId363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80" w:dyaOrig="240">
          <v:shape id="_x0000_i1206" type="#_x0000_t75" style="width:18.75pt;height:12pt" o:ole="">
            <v:imagedata r:id="rId364" o:title=""/>
          </v:shape>
          <o:OLEObject Type="Embed" ProgID="Equation.DSMT4" ShapeID="_x0000_i1206" DrawAspect="Content" ObjectID="_1669561949" r:id="rId365"/>
        </w:objec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Considerando a mãe heterozigota para o sistema </w:t>
      </w:r>
      <w:r w:rsidRPr="00800107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540" w:dyaOrig="279">
          <v:shape id="_x0000_i1207" type="#_x0000_t75" style="width:27pt;height:14.25pt" o:ole="">
            <v:imagedata r:id="rId366" o:title=""/>
          </v:shape>
          <o:OLEObject Type="Embed" ProgID="Equation.DSMT4" ShapeID="_x0000_i1207" DrawAspect="Content" ObjectID="_1669561950" r:id="rId367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a possibilidade de o casal ter uma criança com tipo sanguíneo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40" w:dyaOrig="240">
          <v:shape id="_x0000_i1208" type="#_x0000_t75" style="width:17.25pt;height:12pt" o:ole="">
            <v:imagedata r:id="rId368" o:title=""/>
          </v:shape>
          <o:OLEObject Type="Embed" ProgID="Equation.DSMT4" ShapeID="_x0000_i1208" DrawAspect="Content" ObjectID="_1669561951" r:id="rId369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é de </w:t>
      </w:r>
      <w:r w:rsidRPr="00800107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520" w:dyaOrig="260">
          <v:shape id="_x0000_i1209" type="#_x0000_t75" style="width:26.25pt;height:12.75pt" o:ole="">
            <v:imagedata r:id="rId370" o:title=""/>
          </v:shape>
          <o:OLEObject Type="Embed" ProgID="Equation.DSMT4" ShapeID="_x0000_i1209" DrawAspect="Content" ObjectID="_1669561952" r:id="rId371"/>
        </w:objec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A filha </w:t>
      </w:r>
      <w:proofErr w:type="gramStart"/>
      <w:r w:rsidRPr="00800107">
        <w:rPr>
          <w:rFonts w:ascii="Arial" w:eastAsia="Times New Roman" w:hAnsi="Arial" w:cs="Arial"/>
          <w:sz w:val="20"/>
          <w:szCs w:val="18"/>
          <w:lang w:eastAsia="pt-BR"/>
        </w:rPr>
        <w:t>3</w:t>
      </w:r>
      <w:proofErr w:type="gramEnd"/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poderá ser filha do casal caso a mãe seja heterozigota para o sistema </w:t>
      </w:r>
      <w:r w:rsidRPr="00800107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540" w:dyaOrig="279">
          <v:shape id="_x0000_i1210" type="#_x0000_t75" style="width:27pt;height:14.25pt" o:ole="">
            <v:imagedata r:id="rId372" o:title=""/>
          </v:shape>
          <o:OLEObject Type="Embed" ProgID="Equation.DSMT4" ShapeID="_x0000_i1210" DrawAspect="Content" ObjectID="_1669561953" r:id="rId373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sendo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00" w:dyaOrig="300">
          <v:shape id="_x0000_i1211" type="#_x0000_t75" style="width:15pt;height:15pt" o:ole="">
            <v:imagedata r:id="rId374" o:title=""/>
          </v:shape>
          <o:OLEObject Type="Embed" ProgID="Equation.DSMT4" ShapeID="_x0000_i1211" DrawAspect="Content" ObjectID="_1669561954" r:id="rId375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É possível excluir a filiação da menina número 1 apenas pelo exame de sangue. A mãe com tipo sanguíneo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20" w:dyaOrig="240">
          <v:shape id="_x0000_i1212" type="#_x0000_t75" style="width:11.25pt;height:12pt" o:ole="">
            <v:imagedata r:id="rId376" o:title=""/>
          </v:shape>
          <o:OLEObject Type="Embed" ProgID="Equation.DSMT4" ShapeID="_x0000_i1212" DrawAspect="Content" ObjectID="_1669561955" r:id="rId377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e o pai com tipo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40" w:dyaOrig="240">
          <v:shape id="_x0000_i1213" type="#_x0000_t75" style="width:17.25pt;height:12pt" o:ole="">
            <v:imagedata r:id="rId378" o:title=""/>
          </v:shape>
          <o:OLEObject Type="Embed" ProgID="Equation.DSMT4" ShapeID="_x0000_i1213" DrawAspect="Content" ObjectID="_1669561956" r:id="rId379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podem ter filhos do tipo sanguíneo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00" w:dyaOrig="240">
          <v:shape id="_x0000_i1214" type="#_x0000_t75" style="width:9.75pt;height:12pt" o:ole="">
            <v:imagedata r:id="rId380" o:title=""/>
          </v:shape>
          <o:OLEObject Type="Embed" ProgID="Equation.DSMT4" ShapeID="_x0000_i1214" DrawAspect="Content" ObjectID="_1669561957" r:id="rId381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caso a mãe seja heterozigota. O casal pode ter filhos com sangue </w:t>
      </w:r>
      <w:r w:rsidRPr="00800107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440" w:dyaOrig="300">
          <v:shape id="_x0000_i1215" type="#_x0000_t75" style="width:21.75pt;height:15pt" o:ole="">
            <v:imagedata r:id="rId382" o:title=""/>
          </v:shape>
          <o:OLEObject Type="Embed" ProgID="Equation.DSMT4" ShapeID="_x0000_i1215" DrawAspect="Content" ObjectID="_1669561958" r:id="rId383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80" w:dyaOrig="240">
          <v:shape id="_x0000_i1216" type="#_x0000_t75" style="width:18.75pt;height:12pt" o:ole="">
            <v:imagedata r:id="rId384" o:title=""/>
          </v:shape>
          <o:OLEObject Type="Embed" ProgID="Equation.DSMT4" ShapeID="_x0000_i1216" DrawAspect="Content" ObjectID="_1669561959" r:id="rId385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Caso a mãe seja heterozigota para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20" w:dyaOrig="240">
          <v:shape id="_x0000_i1217" type="#_x0000_t75" style="width:11.25pt;height:12pt" o:ole="">
            <v:imagedata r:id="rId386" o:title=""/>
          </v:shape>
          <o:OLEObject Type="Embed" ProgID="Equation.DSMT4" ShapeID="_x0000_i1217" DrawAspect="Content" ObjectID="_1669561960" r:id="rId387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r w:rsidRPr="00800107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400" w:dyaOrig="360">
          <v:shape id="_x0000_i1218" type="#_x0000_t75" style="width:20.25pt;height:18pt" o:ole="">
            <v:imagedata r:id="rId388" o:title=""/>
          </v:shape>
          <o:OLEObject Type="Embed" ProgID="Equation.DSMT4" ShapeID="_x0000_i1218" DrawAspect="Content" ObjectID="_1669561961" r:id="rId389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e o pai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40" w:dyaOrig="240">
          <v:shape id="_x0000_i1219" type="#_x0000_t75" style="width:17.25pt;height:12pt" o:ole="">
            <v:imagedata r:id="rId390" o:title=""/>
          </v:shape>
          <o:OLEObject Type="Embed" ProgID="Equation.DSMT4" ShapeID="_x0000_i1219" DrawAspect="Content" ObjectID="_1669561962" r:id="rId391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(I</w:t>
      </w:r>
      <w:r w:rsidRPr="00800107">
        <w:rPr>
          <w:rFonts w:ascii="Arial" w:eastAsia="Times New Roman" w:hAnsi="Arial" w:cs="Arial"/>
          <w:sz w:val="20"/>
          <w:szCs w:val="18"/>
          <w:vertAlign w:val="superscript"/>
          <w:lang w:eastAsia="pt-BR"/>
        </w:rPr>
        <w:t>A</w: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>I</w:t>
      </w:r>
      <w:r w:rsidRPr="00800107">
        <w:rPr>
          <w:rFonts w:ascii="Arial" w:eastAsia="Times New Roman" w:hAnsi="Arial" w:cs="Arial"/>
          <w:sz w:val="20"/>
          <w:szCs w:val="18"/>
          <w:vertAlign w:val="superscript"/>
          <w:lang w:eastAsia="pt-BR"/>
        </w:rPr>
        <w:t>B</w: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), a possibilidade de terem uma criança </w:t>
      </w:r>
      <w:r w:rsidRPr="00800107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40" w:dyaOrig="240">
          <v:shape id="_x0000_i1220" type="#_x0000_t75" style="width:17.25pt;height:12pt" o:ole="">
            <v:imagedata r:id="rId392" o:title=""/>
          </v:shape>
          <o:OLEObject Type="Embed" ProgID="Equation.DSMT4" ShapeID="_x0000_i1220" DrawAspect="Content" ObjectID="_1669561963" r:id="rId393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é de </w:t>
      </w:r>
      <w:r w:rsidRPr="00800107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520" w:dyaOrig="279">
          <v:shape id="_x0000_i1221" type="#_x0000_t75" style="width:26.25pt;height:14.25pt" o:ole="">
            <v:imagedata r:id="rId394" o:title=""/>
          </v:shape>
          <o:OLEObject Type="Embed" ProgID="Equation.DSMT4" ShapeID="_x0000_i1221" DrawAspect="Content" ObjectID="_1669561964" r:id="rId395"/>
        </w:object>
      </w:r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r w:rsidRPr="00800107">
        <w:rPr>
          <w:rFonts w:ascii="Arial" w:eastAsia="Times New Roman" w:hAnsi="Arial" w:cs="Arial"/>
          <w:sz w:val="20"/>
          <w:szCs w:val="18"/>
          <w:lang w:eastAsia="pt-BR"/>
        </w:rPr>
        <w:t>de</w:t>
      </w:r>
      <w:proofErr w:type="spellEnd"/>
      <w:r w:rsidRPr="00800107">
        <w:rPr>
          <w:rFonts w:ascii="Arial" w:eastAsia="Times New Roman" w:hAnsi="Arial" w:cs="Arial"/>
          <w:sz w:val="20"/>
          <w:szCs w:val="18"/>
          <w:lang w:eastAsia="pt-BR"/>
        </w:rPr>
        <w:t xml:space="preserve"> acordo com a tabela:</w:t>
      </w:r>
    </w:p>
    <w:p w:rsidR="00800107" w:rsidRPr="00800107" w:rsidRDefault="00800107" w:rsidP="00800107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765"/>
        <w:gridCol w:w="765"/>
      </w:tblGrid>
      <w:tr w:rsidR="00800107" w:rsidRPr="00800107" w:rsidTr="007E6A20">
        <w:trPr>
          <w:trHeight w:val="252"/>
        </w:trPr>
        <w:tc>
          <w:tcPr>
            <w:tcW w:w="694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H/M</w:t>
            </w:r>
          </w:p>
        </w:tc>
        <w:tc>
          <w:tcPr>
            <w:tcW w:w="765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pt-BR"/>
              </w:rPr>
              <w:object w:dxaOrig="240" w:dyaOrig="300">
                <v:shape id="_x0000_i1222" type="#_x0000_t75" style="width:12pt;height:15pt" o:ole="">
                  <v:imagedata r:id="rId396" o:title=""/>
                </v:shape>
                <o:OLEObject Type="Embed" ProgID="Equation.DSMT4" ShapeID="_x0000_i1222" DrawAspect="Content" ObjectID="_1669561965" r:id="rId397"/>
              </w:object>
            </w:r>
          </w:p>
        </w:tc>
        <w:tc>
          <w:tcPr>
            <w:tcW w:w="765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pt-BR"/>
              </w:rPr>
              <w:object w:dxaOrig="220" w:dyaOrig="300">
                <v:shape id="_x0000_i1223" type="#_x0000_t75" style="width:11.25pt;height:15pt" o:ole="">
                  <v:imagedata r:id="rId398" o:title=""/>
                </v:shape>
                <o:OLEObject Type="Embed" ProgID="Equation.DSMT4" ShapeID="_x0000_i1223" DrawAspect="Content" ObjectID="_1669561966" r:id="rId399"/>
              </w:object>
            </w:r>
          </w:p>
        </w:tc>
      </w:tr>
      <w:tr w:rsidR="00800107" w:rsidRPr="00800107" w:rsidTr="007E6A20">
        <w:trPr>
          <w:trHeight w:val="252"/>
        </w:trPr>
        <w:tc>
          <w:tcPr>
            <w:tcW w:w="694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pt-BR"/>
              </w:rPr>
              <w:object w:dxaOrig="240" w:dyaOrig="300">
                <v:shape id="_x0000_i1224" type="#_x0000_t75" style="width:12pt;height:15pt" o:ole="">
                  <v:imagedata r:id="rId400" o:title=""/>
                </v:shape>
                <o:OLEObject Type="Embed" ProgID="Equation.DSMT4" ShapeID="_x0000_i1224" DrawAspect="Content" ObjectID="_1669561967" r:id="rId401"/>
              </w:object>
            </w:r>
          </w:p>
        </w:tc>
        <w:tc>
          <w:tcPr>
            <w:tcW w:w="765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pt-BR"/>
              </w:rPr>
              <w:object w:dxaOrig="400" w:dyaOrig="300">
                <v:shape id="_x0000_i1225" type="#_x0000_t75" style="width:20.25pt;height:15pt" o:ole="">
                  <v:imagedata r:id="rId402" o:title=""/>
                </v:shape>
                <o:OLEObject Type="Embed" ProgID="Equation.DSMT4" ShapeID="_x0000_i1225" DrawAspect="Content" ObjectID="_1669561968" r:id="rId403"/>
              </w:object>
            </w:r>
          </w:p>
        </w:tc>
        <w:tc>
          <w:tcPr>
            <w:tcW w:w="765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zh-CN"/>
              </w:rPr>
              <w:object w:dxaOrig="380" w:dyaOrig="300">
                <v:shape id="_x0000_i1226" type="#_x0000_t75" style="width:18.75pt;height:15pt" o:ole="">
                  <v:imagedata r:id="rId404" o:title=""/>
                </v:shape>
                <o:OLEObject Type="Embed" ProgID="Equation.DSMT4" ShapeID="_x0000_i1226" DrawAspect="Content" ObjectID="_1669561969" r:id="rId405"/>
              </w:object>
            </w:r>
          </w:p>
        </w:tc>
      </w:tr>
      <w:tr w:rsidR="00800107" w:rsidRPr="00800107" w:rsidTr="007E6A20">
        <w:trPr>
          <w:trHeight w:val="252"/>
        </w:trPr>
        <w:tc>
          <w:tcPr>
            <w:tcW w:w="694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pt-BR"/>
              </w:rPr>
              <w:object w:dxaOrig="100" w:dyaOrig="240">
                <v:shape id="_x0000_i1227" type="#_x0000_t75" style="width:5.25pt;height:12pt" o:ole="">
                  <v:imagedata r:id="rId406" o:title=""/>
                </v:shape>
                <o:OLEObject Type="Embed" ProgID="Equation.DSMT4" ShapeID="_x0000_i1227" DrawAspect="Content" ObjectID="_1669561970" r:id="rId407"/>
              </w:object>
            </w:r>
          </w:p>
        </w:tc>
        <w:tc>
          <w:tcPr>
            <w:tcW w:w="765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pt-BR"/>
              </w:rPr>
              <w:object w:dxaOrig="279" w:dyaOrig="300">
                <v:shape id="_x0000_i1228" type="#_x0000_t75" style="width:14.25pt;height:15pt" o:ole="">
                  <v:imagedata r:id="rId408" o:title=""/>
                </v:shape>
                <o:OLEObject Type="Embed" ProgID="Equation.DSMT4" ShapeID="_x0000_i1228" DrawAspect="Content" ObjectID="_1669561971" r:id="rId409"/>
              </w:object>
            </w:r>
          </w:p>
        </w:tc>
        <w:tc>
          <w:tcPr>
            <w:tcW w:w="765" w:type="dxa"/>
            <w:hideMark/>
          </w:tcPr>
          <w:p w:rsidR="00800107" w:rsidRPr="00800107" w:rsidRDefault="00800107" w:rsidP="008001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800107">
              <w:rPr>
                <w:rFonts w:ascii="Arial" w:eastAsia="Times New Roman" w:hAnsi="Arial" w:cs="Arial"/>
                <w:position w:val="-4"/>
                <w:sz w:val="20"/>
                <w:szCs w:val="18"/>
                <w:lang w:eastAsia="pt-BR"/>
              </w:rPr>
              <w:object w:dxaOrig="260" w:dyaOrig="300">
                <v:shape id="_x0000_i1229" type="#_x0000_t75" style="width:12.75pt;height:15pt" o:ole="">
                  <v:imagedata r:id="rId410" o:title=""/>
                </v:shape>
                <o:OLEObject Type="Embed" ProgID="Equation.DSMT4" ShapeID="_x0000_i1229" DrawAspect="Content" ObjectID="_1669561972" r:id="rId411"/>
              </w:object>
            </w:r>
          </w:p>
        </w:tc>
      </w:tr>
    </w:tbl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800107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13-</w:t>
      </w:r>
      <w:bookmarkStart w:id="0" w:name="_GoBack"/>
      <w:bookmarkEnd w:id="0"/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800107">
        <w:rPr>
          <w:rFonts w:ascii="Arial" w:eastAsia="Times New Roman" w:hAnsi="Arial" w:cs="Arial"/>
          <w:sz w:val="20"/>
          <w:szCs w:val="20"/>
          <w:lang w:eastAsia="zh-CN"/>
        </w:rPr>
        <w:t>Pucpr</w:t>
      </w:r>
      <w:proofErr w:type="spellEnd"/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) 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>Leia o fragmento de texto a seguir: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bCs/>
          <w:sz w:val="20"/>
          <w:szCs w:val="20"/>
          <w:lang w:eastAsia="pt-BR"/>
        </w:rPr>
        <w:t>Faixa etária para doar sangue deve ser ampliada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Documento, em consulta pública, propõe que jovens com 16 e 17 anos e idosos entre 65 e 68 anos sejam incluídos na faixa etária para doar sangue.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 Ministério da Saúde quer ampliar o número de doações de sangue no Brasil. Para isso, colocou em consulta pública, nesta quarta-feira, dia 2 de junho, proposta que permite que jovens de 16 a 17 anos (mediante autorização dos pais) e idosos de 65 a 68 anos possam ser doadores de sangue. Atualmente, somente pessoas com idade entre 18 e 65 anos estão autorizadas a doar. O texto da medida – que faz parte da nova Política de Procedimentos </w:t>
      </w:r>
      <w:proofErr w:type="spell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Hemoterápicos</w:t>
      </w:r>
      <w:proofErr w:type="spell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– pode ser lido na página do Ministério da Saúde e receber sugestões da população até o dia 2 de agosto.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>Atualmente, no Brasil, são coletadas por ano, em média, 3,5 milhões de bolsas de sangue. O índice brasileiro de doadores é de aproximadamente 1,8% da população. De acordo com parâmetros da Organização Mundial de Saúde (OMS), para manter os estoques regulares é necessário que 1% a 3% da população faça isso regularmente (...).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>Disponível em: &lt;http://www.bancodesangue.com.br/website/content/bancosangue/noticias/?</w:t>
      </w:r>
      <w:proofErr w:type="gramStart"/>
      <w:r w:rsidRPr="00800107">
        <w:rPr>
          <w:rFonts w:ascii="Arial" w:eastAsia="Times New Roman" w:hAnsi="Arial" w:cs="Arial"/>
          <w:sz w:val="20"/>
          <w:szCs w:val="20"/>
          <w:lang w:eastAsia="pt-BR"/>
        </w:rPr>
        <w:t>idNoticia</w:t>
      </w:r>
      <w:proofErr w:type="gramEnd"/>
      <w:r w:rsidRPr="00800107">
        <w:rPr>
          <w:rFonts w:ascii="Arial" w:eastAsia="Times New Roman" w:hAnsi="Arial" w:cs="Arial"/>
          <w:sz w:val="20"/>
          <w:szCs w:val="20"/>
          <w:lang w:eastAsia="pt-BR"/>
        </w:rPr>
        <w:t>=118&gt;. Acesso em 08/05/2015.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Pelo baixo índice de doadores, é comum ouvirmos que um banco de sangue de uma cidade está solicitando sangue para um determinado procedimento médico. Imagine que um determinado banco de sangue veicula a seguinte solicitação: “O banco de sangue necessita, com a máxima urgência, de sangue tipo A positivo”. Considerando seus conhecimentos sobre os grupos sanguíneos, a pessoa que precisa da transfusão desse sangue pode possuir tipo sanguíneo e fator Rh dos tipos: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A; Rh negativo.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AB; Rh positivo.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O; Rh positivo.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O; Rh negativo.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AB; Rh negativo. </w:t>
      </w: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800107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800107" w:rsidRPr="00800107" w:rsidRDefault="00800107" w:rsidP="00800107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O grupo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60" w:dyaOrig="300">
          <v:shape id="_x0000_i1230" type="#_x0000_t75" style="width:27.75pt;height:15pt" o:ole="">
            <v:imagedata r:id="rId412" o:title=""/>
          </v:shape>
          <o:OLEObject Type="Embed" ProgID="Equation.DSMT4" ShapeID="_x0000_i1230" DrawAspect="Content" ObjectID="_1669561973" r:id="rId413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é doador para </w:t>
      </w:r>
      <w:r w:rsidRPr="00800107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60" w:dyaOrig="300">
          <v:shape id="_x0000_i1231" type="#_x0000_t75" style="width:27.75pt;height:15pt" o:ole="">
            <v:imagedata r:id="rId414" o:title=""/>
          </v:shape>
          <o:OLEObject Type="Embed" ProgID="Equation.DSMT4" ShapeID="_x0000_i1231" DrawAspect="Content" ObjectID="_1669561974" r:id="rId415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e para </w:t>
      </w:r>
      <w:r w:rsidRPr="00800107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760" w:dyaOrig="340">
          <v:shape id="_x0000_i1232" type="#_x0000_t75" style="width:38.25pt;height:17.25pt" o:ole="">
            <v:imagedata r:id="rId416" o:title=""/>
          </v:shape>
          <o:OLEObject Type="Embed" ProgID="Equation.DSMT4" ShapeID="_x0000_i1232" DrawAspect="Content" ObjectID="_1669561976" r:id="rId417"/>
        </w:object>
      </w:r>
      <w:r w:rsidRPr="00800107">
        <w:rPr>
          <w:rFonts w:ascii="Arial" w:eastAsia="Times New Roman" w:hAnsi="Arial" w:cs="Arial"/>
          <w:sz w:val="20"/>
          <w:szCs w:val="20"/>
          <w:lang w:eastAsia="pt-BR"/>
        </w:rPr>
        <w:t xml:space="preserve"> o receptor universal ideal. </w:t>
      </w: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800107" w:rsidRPr="00800107" w:rsidRDefault="00800107" w:rsidP="0080010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zh-CN"/>
        </w:rPr>
      </w:pPr>
      <w:r w:rsidRPr="0080010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800107">
        <w:rPr>
          <w:rFonts w:ascii="Arial" w:eastAsia="Times New Roman" w:hAnsi="Arial" w:cs="Times New Roman"/>
          <w:sz w:val="24"/>
          <w:szCs w:val="24"/>
          <w:lang w:val="en-US" w:eastAsia="zh-CN"/>
        </w:rPr>
        <w:br w:type="page"/>
      </w:r>
    </w:p>
    <w:p w:rsidR="006A0100" w:rsidRPr="006A0100" w:rsidRDefault="006A0100" w:rsidP="006A0100"/>
    <w:sectPr w:rsidR="006A0100" w:rsidRPr="006A0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00"/>
    <w:rsid w:val="0045219C"/>
    <w:rsid w:val="005A0546"/>
    <w:rsid w:val="006674F3"/>
    <w:rsid w:val="006A0100"/>
    <w:rsid w:val="008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A0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0010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00107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A0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0010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00107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9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oleObject" Target="embeddings/oleObject83.bin"/><Relationship Id="rId226" Type="http://schemas.openxmlformats.org/officeDocument/2006/relationships/image" Target="media/image112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8.wmf"/><Relationship Id="rId258" Type="http://schemas.openxmlformats.org/officeDocument/2006/relationships/image" Target="media/image127.wmf"/><Relationship Id="rId279" Type="http://schemas.openxmlformats.org/officeDocument/2006/relationships/image" Target="media/image13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25" Type="http://schemas.openxmlformats.org/officeDocument/2006/relationships/oleObject" Target="embeddings/oleObject162.bin"/><Relationship Id="rId346" Type="http://schemas.openxmlformats.org/officeDocument/2006/relationships/image" Target="media/image170.wmf"/><Relationship Id="rId367" Type="http://schemas.openxmlformats.org/officeDocument/2006/relationships/oleObject" Target="embeddings/oleObject183.bin"/><Relationship Id="rId388" Type="http://schemas.openxmlformats.org/officeDocument/2006/relationships/image" Target="media/image191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1.bin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9.bin"/><Relationship Id="rId315" Type="http://schemas.openxmlformats.org/officeDocument/2006/relationships/oleObject" Target="embeddings/oleObject157.bin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106.bin"/><Relationship Id="rId378" Type="http://schemas.openxmlformats.org/officeDocument/2006/relationships/image" Target="media/image186.wmf"/><Relationship Id="rId399" Type="http://schemas.openxmlformats.org/officeDocument/2006/relationships/oleObject" Target="embeddings/oleObject199.bin"/><Relationship Id="rId403" Type="http://schemas.openxmlformats.org/officeDocument/2006/relationships/oleObject" Target="embeddings/oleObject20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26" Type="http://schemas.openxmlformats.org/officeDocument/2006/relationships/image" Target="media/image160.wmf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368" Type="http://schemas.openxmlformats.org/officeDocument/2006/relationships/image" Target="media/image181.wmf"/><Relationship Id="rId389" Type="http://schemas.openxmlformats.org/officeDocument/2006/relationships/oleObject" Target="embeddings/oleObject194.bin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4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81" Type="http://schemas.openxmlformats.org/officeDocument/2006/relationships/image" Target="media/image138.wmf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image" Target="media/image176.wmf"/><Relationship Id="rId379" Type="http://schemas.openxmlformats.org/officeDocument/2006/relationships/oleObject" Target="embeddings/oleObject189.bin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9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250" Type="http://schemas.openxmlformats.org/officeDocument/2006/relationships/image" Target="media/image123.wmf"/><Relationship Id="rId271" Type="http://schemas.openxmlformats.org/officeDocument/2006/relationships/image" Target="media/image133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3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4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207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9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90.bin"/><Relationship Id="rId416" Type="http://schemas.openxmlformats.org/officeDocument/2006/relationships/image" Target="media/image205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283" Type="http://schemas.openxmlformats.org/officeDocument/2006/relationships/image" Target="media/image139.wmf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9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5.bin"/><Relationship Id="rId406" Type="http://schemas.openxmlformats.org/officeDocument/2006/relationships/image" Target="media/image200.wmf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image" Target="media/image134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0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19" Type="http://schemas.openxmlformats.org/officeDocument/2006/relationships/oleObject" Target="embeddings/oleObject15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2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351" Type="http://schemas.openxmlformats.org/officeDocument/2006/relationships/oleObject" Target="embeddings/oleObject175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7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1.bin"/><Relationship Id="rId418" Type="http://schemas.openxmlformats.org/officeDocument/2006/relationships/fontTable" Target="fontTable.xml"/><Relationship Id="rId201" Type="http://schemas.openxmlformats.org/officeDocument/2006/relationships/oleObject" Target="embeddings/oleObject98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image" Target="media/image14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6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5.wmf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9.wmf"/><Relationship Id="rId419" Type="http://schemas.openxmlformats.org/officeDocument/2006/relationships/theme" Target="theme/theme1.xml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6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2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5" Type="http://schemas.openxmlformats.org/officeDocument/2006/relationships/image" Target="media/image121.wmf"/><Relationship Id="rId266" Type="http://schemas.openxmlformats.org/officeDocument/2006/relationships/image" Target="media/image131.wmf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4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image" Target="media/image136.wmf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90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8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0.bin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2.wmf"/><Relationship Id="rId412" Type="http://schemas.openxmlformats.org/officeDocument/2006/relationships/image" Target="media/image203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3339</Words>
  <Characters>18036</Characters>
  <Application>Microsoft Office Word</Application>
  <DocSecurity>0</DocSecurity>
  <Lines>150</Lines>
  <Paragraphs>42</Paragraphs>
  <ScaleCrop>false</ScaleCrop>
  <Company/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4</cp:revision>
  <dcterms:created xsi:type="dcterms:W3CDTF">2020-12-15T20:36:00Z</dcterms:created>
  <dcterms:modified xsi:type="dcterms:W3CDTF">2020-12-15T20:52:00Z</dcterms:modified>
</cp:coreProperties>
</file>