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9F2677" w:rsidRPr="00AC4059" w:rsidRDefault="000D1869" w:rsidP="009F267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 2020)  </w:t>
      </w:r>
      <w:r w:rsidR="009F2677" w:rsidRPr="00AC4059">
        <w:rPr>
          <w:rFonts w:cs="Arial"/>
          <w:sz w:val="20"/>
          <w:szCs w:val="20"/>
          <w:lang w:eastAsia="pt-BR"/>
        </w:rPr>
        <w:t>Em 20 de julho de 1969, Neil Armstrong se tornou o primeiro homem a pisar na superfície lunar, após viajar a bordo da Apollo 11 com Edwin Aldrin e Michael Collins. O espaço é um desafio para a Biologia e vários experimentos na área vêm sendo realizados na Estação Espacial Internacional. Pesquisadores compararam o perfil de transcritos em plantas crescidas no espaço, o que permitiu avaliar como os organismos detectam a ausência de gravidade (ou a microgravidade) e desvendar os mecanismos fundamentais envolvidos na resposta das plantas ao voo espacial.</w:t>
      </w:r>
    </w:p>
    <w:p w:rsidR="009F2677" w:rsidRPr="00AC4059" w:rsidRDefault="009F2677" w:rsidP="009F267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F2677" w:rsidRPr="00AC4059" w:rsidRDefault="009F2677" w:rsidP="00105911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C4059">
        <w:rPr>
          <w:rFonts w:cs="Arial"/>
          <w:sz w:val="20"/>
          <w:szCs w:val="20"/>
          <w:lang w:eastAsia="pt-BR"/>
        </w:rPr>
        <w:t>a) No contexto apresentado, o que é um transcrito? Considerando o processo de síntese proteica para o entendimento do metabolismo celular, qual é a limitação da análise exclusiva do perfil de transcritos?</w:t>
      </w:r>
    </w:p>
    <w:p w:rsidR="00592A75" w:rsidRPr="00AC4059" w:rsidRDefault="009F2677" w:rsidP="00105911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C4059">
        <w:rPr>
          <w:rFonts w:cs="Arial"/>
          <w:sz w:val="20"/>
          <w:szCs w:val="20"/>
          <w:lang w:eastAsia="pt-BR"/>
        </w:rPr>
        <w:t>b) As imagens (A) e (B) abaixo mostram plantas cultivadas em ambiente terrestre ou no espaço. Considerando seus conhecimentos sobre tropismo, identifique o ambiente em que cada planta cresceu e justifique a sua resposta.</w:t>
      </w:r>
    </w:p>
    <w:p w:rsidR="009F2677" w:rsidRPr="00AC4059" w:rsidRDefault="009F2677" w:rsidP="009F267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000000" w:rsidRDefault="00361D84" w:rsidP="00105911">
      <w:pPr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990975" cy="2276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AC4059">
        <w:rPr>
          <w:rFonts w:cs="Arial"/>
          <w:sz w:val="20"/>
          <w:szCs w:val="20"/>
          <w:shd w:val="clear" w:color="auto" w:fill="FFFFFF"/>
          <w:lang w:eastAsia="pt-BR"/>
        </w:rPr>
        <w:t xml:space="preserve"> </w:t>
      </w:r>
    </w:p>
    <w:p w:rsidR="00000000" w:rsidRDefault="00361D84" w:rsidP="00105911">
      <w:pPr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361D84" w:rsidP="00105911">
      <w:pPr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361D84" w:rsidP="00105911">
      <w:pPr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361D84" w:rsidP="00105911">
      <w:pPr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</w:p>
    <w:p w:rsidR="00080EF0" w:rsidRPr="00080EF0" w:rsidRDefault="00080EF0" w:rsidP="00080EF0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080EF0">
        <w:rPr>
          <w:rFonts w:cs="Arial"/>
          <w:sz w:val="20"/>
          <w:szCs w:val="18"/>
          <w:lang w:eastAsia="pt-BR"/>
        </w:rPr>
        <w:t>a) Um transcrito é uma molécula de RNA mensageiro formada a partir de uma fita molde de DNA. A limitação da análise exclusiva do perfil de transcritos ocorre porque a síntese proteica</w:t>
      </w:r>
      <w:r>
        <w:rPr>
          <w:rFonts w:cs="Arial"/>
          <w:sz w:val="20"/>
          <w:szCs w:val="18"/>
          <w:lang w:eastAsia="pt-BR"/>
        </w:rPr>
        <w:t xml:space="preserve"> </w:t>
      </w:r>
      <w:r w:rsidRPr="00080EF0">
        <w:rPr>
          <w:rFonts w:cs="Arial"/>
          <w:sz w:val="20"/>
          <w:szCs w:val="18"/>
          <w:lang w:eastAsia="pt-BR"/>
        </w:rPr>
        <w:t>produzirá diversas proteínas relacionadas ao DNA das plantas e não apenas aquelas relacionadas à gravidade e ao voo espacial.</w:t>
      </w:r>
    </w:p>
    <w:p w:rsidR="00080EF0" w:rsidRPr="00080EF0" w:rsidRDefault="00080EF0" w:rsidP="00080EF0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080EF0" w:rsidP="00080EF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080EF0">
        <w:rPr>
          <w:rFonts w:cs="Arial"/>
          <w:sz w:val="20"/>
          <w:szCs w:val="18"/>
          <w:lang w:eastAsia="pt-BR"/>
        </w:rPr>
        <w:t>b) A imagem A mostra uma planta crescendo no espaço, pois as raízes estão emaranhadas, sem sentido de crescimento relacionado à gravidade; a imagem B mostra uma planta crescendo no ambiente terrestre, pois as raízes estão crescendo em direção à gravidade, ou seja, ao centro da Terra (geotropismo/gravitropismo positivo).</w:t>
      </w:r>
      <w:r w:rsidR="00474B44" w:rsidRPr="00080EF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080EF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080EF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080EF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(Famema 2020)  </w:t>
      </w:r>
      <w:r w:rsidR="00051DBB" w:rsidRPr="00051DBB">
        <w:rPr>
          <w:rFonts w:cs="Arial"/>
          <w:sz w:val="20"/>
          <w:szCs w:val="20"/>
          <w:lang w:eastAsia="pt-BR"/>
        </w:rPr>
        <w:t>Um pesquisador realizou um experimento com flores de uma espécie de tomateiro. Ele dividiu as plantas em dois lotes. No</w:t>
      </w:r>
      <w:r w:rsidR="00051DBB">
        <w:rPr>
          <w:rFonts w:cs="Arial"/>
          <w:sz w:val="20"/>
          <w:szCs w:val="20"/>
          <w:lang w:eastAsia="pt-BR"/>
        </w:rPr>
        <w:t xml:space="preserve"> </w:t>
      </w:r>
      <w:r w:rsidR="00051DBB" w:rsidRPr="00051DBB">
        <w:rPr>
          <w:rFonts w:cs="Arial"/>
          <w:sz w:val="20"/>
          <w:szCs w:val="20"/>
          <w:lang w:eastAsia="pt-BR"/>
        </w:rPr>
        <w:t>lote 1, as flores ficaram expostas, sem nenhuma cobertura. No lote 2, cada flor foi coberta com gaze porosa e opaca, de forma</w:t>
      </w:r>
      <w:r w:rsidR="00051DBB">
        <w:rPr>
          <w:rFonts w:cs="Arial"/>
          <w:sz w:val="20"/>
          <w:szCs w:val="20"/>
          <w:lang w:eastAsia="pt-BR"/>
        </w:rPr>
        <w:t xml:space="preserve"> </w:t>
      </w:r>
      <w:r w:rsidR="00051DBB" w:rsidRPr="00051DBB">
        <w:rPr>
          <w:rFonts w:cs="Arial"/>
          <w:sz w:val="20"/>
          <w:szCs w:val="20"/>
          <w:lang w:eastAsia="pt-BR"/>
        </w:rPr>
        <w:t>que as abelhas podiam pousar sobre a gaze, mas nunca sobre a flor. O número de abelhas que visitaram as flores dos dois</w:t>
      </w:r>
      <w:r w:rsidR="00051DBB">
        <w:rPr>
          <w:rFonts w:cs="Arial"/>
          <w:sz w:val="20"/>
          <w:szCs w:val="20"/>
          <w:lang w:eastAsia="pt-BR"/>
        </w:rPr>
        <w:t xml:space="preserve"> </w:t>
      </w:r>
      <w:r w:rsidR="00051DBB" w:rsidRPr="00051DBB">
        <w:rPr>
          <w:rFonts w:cs="Arial"/>
          <w:sz w:val="20"/>
          <w:szCs w:val="20"/>
          <w:lang w:eastAsia="pt-BR"/>
        </w:rPr>
        <w:t>lotes foi contabilizado durante um determinado período de tempo. As flores continuaram cobertas até o início da formação dos</w:t>
      </w:r>
      <w:r w:rsidR="00051DBB">
        <w:rPr>
          <w:rFonts w:cs="Arial"/>
          <w:sz w:val="20"/>
          <w:szCs w:val="20"/>
          <w:lang w:eastAsia="pt-BR"/>
        </w:rPr>
        <w:t xml:space="preserve"> </w:t>
      </w:r>
      <w:r w:rsidR="00051DBB" w:rsidRPr="00051DBB">
        <w:rPr>
          <w:rFonts w:cs="Arial"/>
          <w:sz w:val="20"/>
          <w:szCs w:val="20"/>
          <w:lang w:eastAsia="pt-BR"/>
        </w:rPr>
        <w:t>frutos. Como resultado do experimento, obteve-se que o número de abelhas que visitou as flores do lote 1 foi significativamente</w:t>
      </w:r>
      <w:r w:rsidR="00051DBB">
        <w:rPr>
          <w:rFonts w:cs="Arial"/>
          <w:sz w:val="20"/>
          <w:szCs w:val="20"/>
          <w:lang w:eastAsia="pt-BR"/>
        </w:rPr>
        <w:t xml:space="preserve"> </w:t>
      </w:r>
      <w:r w:rsidR="00051DBB" w:rsidRPr="00051DBB">
        <w:rPr>
          <w:rFonts w:cs="Arial"/>
          <w:sz w:val="20"/>
          <w:szCs w:val="20"/>
          <w:lang w:eastAsia="pt-BR"/>
        </w:rPr>
        <w:t>maior do que o número de abelhas que visitou as do lote 2. O pesquisador notou, ainda, que no lote 2 foram formados poucos</w:t>
      </w:r>
      <w:r w:rsidR="00051DBB">
        <w:rPr>
          <w:rFonts w:cs="Arial"/>
          <w:sz w:val="20"/>
          <w:szCs w:val="20"/>
          <w:lang w:eastAsia="pt-BR"/>
        </w:rPr>
        <w:t xml:space="preserve"> </w:t>
      </w:r>
      <w:r w:rsidR="00051DBB" w:rsidRPr="00051DBB">
        <w:rPr>
          <w:rFonts w:cs="Arial"/>
          <w:sz w:val="20"/>
          <w:szCs w:val="20"/>
          <w:lang w:eastAsia="pt-BR"/>
        </w:rPr>
        <w:t>frutos e que estes eram menores e com menor número de sementes quando comparados aos frutos das plantas do lote 1.</w:t>
      </w:r>
    </w:p>
    <w:p w:rsidR="00051DBB" w:rsidRDefault="00051DB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051DBB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3324225" cy="2314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DBB" w:rsidRDefault="00051DB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445D2" w:rsidRPr="00C445D2" w:rsidRDefault="00C445D2" w:rsidP="00C445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445D2">
        <w:rPr>
          <w:rFonts w:cs="Arial"/>
          <w:sz w:val="20"/>
          <w:szCs w:val="20"/>
          <w:lang w:eastAsia="pt-BR"/>
        </w:rPr>
        <w:t>a) Qual o papel das abelhas na formação dos tomates? O que provavelmente atraiu as abelhas até as flores do lote 2, que</w:t>
      </w:r>
      <w:r>
        <w:rPr>
          <w:rFonts w:cs="Arial"/>
          <w:sz w:val="20"/>
          <w:szCs w:val="20"/>
          <w:lang w:eastAsia="pt-BR"/>
        </w:rPr>
        <w:t xml:space="preserve"> </w:t>
      </w:r>
      <w:r w:rsidRPr="00C445D2">
        <w:rPr>
          <w:rFonts w:cs="Arial"/>
          <w:sz w:val="20"/>
          <w:szCs w:val="20"/>
          <w:lang w:eastAsia="pt-BR"/>
        </w:rPr>
        <w:t>estavam cobertas?</w:t>
      </w:r>
    </w:p>
    <w:p w:rsidR="00000000" w:rsidRDefault="00C445D2" w:rsidP="00C445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445D2">
        <w:rPr>
          <w:rFonts w:cs="Arial"/>
          <w:sz w:val="20"/>
          <w:szCs w:val="20"/>
          <w:lang w:eastAsia="pt-BR"/>
        </w:rPr>
        <w:t>b) Explique o mecanismo fisiológico que relaciona a formação de frutos maiores à formação de um maior número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C445D2">
        <w:rPr>
          <w:rFonts w:cs="Arial"/>
          <w:sz w:val="20"/>
          <w:szCs w:val="20"/>
          <w:lang w:eastAsia="pt-BR"/>
        </w:rPr>
        <w:t>sementes.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C445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C445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C445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361D84" w:rsidP="00C445D2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CC3D42" w:rsidRPr="00CC3D42" w:rsidRDefault="00CC3D42" w:rsidP="00CC3D42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C3D42">
        <w:rPr>
          <w:rFonts w:cs="Arial"/>
          <w:sz w:val="20"/>
          <w:szCs w:val="20"/>
          <w:lang w:eastAsia="pt-BR"/>
        </w:rPr>
        <w:t>a) As abelhas promovem a polinização das flores, através do transporte de grãos de pólen. Como o lote 2 foi coberto com gaze porosa e opaca, o que atraiu as abelhas foi o cheiro da flor do tomateiro.</w:t>
      </w:r>
    </w:p>
    <w:p w:rsidR="00CC3D42" w:rsidRPr="00CC3D42" w:rsidRDefault="00CC3D42" w:rsidP="00CC3D42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CC3D42" w:rsidP="00CC3D42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C3D42">
        <w:rPr>
          <w:rFonts w:cs="Arial"/>
          <w:sz w:val="20"/>
          <w:szCs w:val="20"/>
          <w:lang w:eastAsia="pt-BR"/>
        </w:rPr>
        <w:t xml:space="preserve">b) Na reprodução do tomateiro (angiosperma), o grão de pólen atinge uma flor sexualmente compatível e forma o tubo polínico, que cresce para o interior do estilete, atingindo o ovário e penetrando no óvulo, onde ocorre a fecundação da oosfera por um núcleo espermático, originando o zigoto </w:t>
      </w:r>
      <w:r w:rsidRPr="00CC3D42">
        <w:rPr>
          <w:rFonts w:cs="Arial"/>
          <w:position w:val="-10"/>
          <w:sz w:val="20"/>
          <w:lang w:eastAsia="pt-BR"/>
        </w:rPr>
        <w:object w:dxaOrig="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.25pt;height:15pt" o:ole="">
            <v:imagedata r:id="rId8" o:title=""/>
          </v:shape>
          <o:OLEObject Type="Embed" ProgID="Equation.DSMT4" ShapeID="_x0000_i1027" DrawAspect="Content" ObjectID="_1668950024" r:id="rId9"/>
        </w:object>
      </w:r>
      <w:r w:rsidRPr="00CC3D42">
        <w:rPr>
          <w:rFonts w:cs="Arial"/>
          <w:sz w:val="20"/>
          <w:szCs w:val="20"/>
          <w:lang w:eastAsia="pt-BR"/>
        </w:rPr>
        <w:t xml:space="preserve"> que originará o embrião, enquanto o óvulo originará a semente; assim, quanto maior o número de fecundações, maior será o número de sementes, e os embriões dentro das sementes produzirão hormônios auxinas, que atuam no desenvolvimento do fruto, que, em maior quantidade, produzirão frutos maiores.</w:t>
      </w:r>
      <w:r w:rsidR="00592A75" w:rsidRPr="00CC3D4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CC3D42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CC3D42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CC3D42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474B44" w:rsidRDefault="00180D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80DF9">
        <w:rPr>
          <w:rFonts w:cs="Arial"/>
          <w:sz w:val="20"/>
          <w:szCs w:val="20"/>
          <w:lang w:eastAsia="pt-BR"/>
        </w:rPr>
        <w:t>Analise a figura a</w:t>
      </w:r>
      <w:r>
        <w:rPr>
          <w:rFonts w:cs="Arial"/>
          <w:sz w:val="20"/>
          <w:szCs w:val="20"/>
          <w:lang w:eastAsia="pt-BR"/>
        </w:rPr>
        <w:t>baixo</w:t>
      </w:r>
      <w:r w:rsidRPr="00180DF9">
        <w:rPr>
          <w:rFonts w:cs="Arial"/>
          <w:sz w:val="20"/>
          <w:szCs w:val="20"/>
          <w:lang w:eastAsia="pt-BR"/>
        </w:rPr>
        <w:t xml:space="preserve"> e responda à</w:t>
      </w:r>
      <w:r>
        <w:rPr>
          <w:rFonts w:cs="Arial"/>
          <w:sz w:val="20"/>
          <w:szCs w:val="20"/>
          <w:lang w:eastAsia="pt-BR"/>
        </w:rPr>
        <w:t>(</w:t>
      </w:r>
      <w:r w:rsidRPr="00180DF9">
        <w:rPr>
          <w:rFonts w:cs="Arial"/>
          <w:sz w:val="20"/>
          <w:szCs w:val="20"/>
          <w:lang w:eastAsia="pt-BR"/>
        </w:rPr>
        <w:t>s</w:t>
      </w:r>
      <w:r>
        <w:rPr>
          <w:rFonts w:cs="Arial"/>
          <w:sz w:val="20"/>
          <w:szCs w:val="20"/>
          <w:lang w:eastAsia="pt-BR"/>
        </w:rPr>
        <w:t>)</w:t>
      </w:r>
      <w:r w:rsidRPr="00180DF9">
        <w:rPr>
          <w:rFonts w:cs="Arial"/>
          <w:sz w:val="20"/>
          <w:szCs w:val="20"/>
          <w:lang w:eastAsia="pt-BR"/>
        </w:rPr>
        <w:t xml:space="preserve"> quest</w:t>
      </w:r>
      <w:r>
        <w:rPr>
          <w:rFonts w:cs="Arial"/>
          <w:sz w:val="20"/>
          <w:szCs w:val="20"/>
          <w:lang w:eastAsia="pt-BR"/>
        </w:rPr>
        <w:t>ão(</w:t>
      </w:r>
      <w:r w:rsidRPr="00180DF9">
        <w:rPr>
          <w:rFonts w:cs="Arial"/>
          <w:sz w:val="20"/>
          <w:szCs w:val="20"/>
          <w:lang w:eastAsia="pt-BR"/>
        </w:rPr>
        <w:t>ões</w:t>
      </w:r>
      <w:r>
        <w:rPr>
          <w:rFonts w:cs="Arial"/>
          <w:sz w:val="20"/>
          <w:szCs w:val="20"/>
          <w:lang w:eastAsia="pt-BR"/>
        </w:rPr>
        <w:t>) a seguir.</w:t>
      </w:r>
    </w:p>
    <w:p w:rsidR="00180DF9" w:rsidRDefault="00180D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EC2CA2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33700" cy="24288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80DF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lastRenderedPageBreak/>
        <w:t xml:space="preserve"> </w:t>
      </w: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8F0A46" w:rsidRPr="008F0A46" w:rsidRDefault="000D1869" w:rsidP="008F0A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(Uel 2020)  </w:t>
      </w:r>
      <w:r w:rsidR="008F0A46" w:rsidRPr="008F0A46">
        <w:rPr>
          <w:rFonts w:cs="Arial"/>
          <w:sz w:val="20"/>
          <w:szCs w:val="20"/>
          <w:lang w:eastAsia="pt-BR"/>
        </w:rPr>
        <w:t>Dentre vários elementos visuais, pode-se observar, na figura 1, uma árvore adulta com todas as suas partes</w:t>
      </w:r>
      <w:r w:rsidR="008F0A46">
        <w:rPr>
          <w:rFonts w:cs="Arial"/>
          <w:sz w:val="20"/>
          <w:szCs w:val="20"/>
          <w:lang w:eastAsia="pt-BR"/>
        </w:rPr>
        <w:t xml:space="preserve"> </w:t>
      </w:r>
      <w:r w:rsidR="008F0A46" w:rsidRPr="008F0A46">
        <w:rPr>
          <w:rFonts w:cs="Arial"/>
          <w:sz w:val="20"/>
          <w:szCs w:val="20"/>
          <w:lang w:eastAsia="pt-BR"/>
        </w:rPr>
        <w:t>em evidência. Em geral, o controle do desenvolvimento das plantas ocorre por meio de substâncias orgânicas,</w:t>
      </w:r>
      <w:r w:rsidR="008F0A46">
        <w:rPr>
          <w:rFonts w:cs="Arial"/>
          <w:sz w:val="20"/>
          <w:szCs w:val="20"/>
          <w:lang w:eastAsia="pt-BR"/>
        </w:rPr>
        <w:t xml:space="preserve"> </w:t>
      </w:r>
      <w:r w:rsidR="008F0A46" w:rsidRPr="008F0A46">
        <w:rPr>
          <w:rFonts w:cs="Arial"/>
          <w:sz w:val="20"/>
          <w:szCs w:val="20"/>
          <w:lang w:eastAsia="pt-BR"/>
        </w:rPr>
        <w:t>denominadas fitormônios ou hormônios vegetais.</w:t>
      </w:r>
    </w:p>
    <w:p w:rsidR="008F0A46" w:rsidRDefault="008F0A46" w:rsidP="008F0A4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F0A46" w:rsidP="008F0A4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F0A46">
        <w:rPr>
          <w:rFonts w:cs="Arial"/>
          <w:sz w:val="20"/>
          <w:szCs w:val="20"/>
          <w:lang w:eastAsia="pt-BR"/>
        </w:rPr>
        <w:t>Com base nos conhecimentos sobre as funções e os locais de produção e de atuação dos hormônios vegetais,</w:t>
      </w:r>
      <w:r>
        <w:rPr>
          <w:rFonts w:cs="Arial"/>
          <w:sz w:val="20"/>
          <w:szCs w:val="20"/>
          <w:lang w:eastAsia="pt-BR"/>
        </w:rPr>
        <w:t xml:space="preserve"> </w:t>
      </w:r>
      <w:r w:rsidRPr="008F0A46">
        <w:rPr>
          <w:rFonts w:cs="Arial"/>
          <w:sz w:val="20"/>
          <w:szCs w:val="20"/>
          <w:lang w:eastAsia="pt-BR"/>
        </w:rPr>
        <w:t xml:space="preserve">assinale a alternativa 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86C7E" w:rsidRPr="008F0A46">
        <w:rPr>
          <w:rFonts w:cs="Arial"/>
          <w:sz w:val="20"/>
          <w:szCs w:val="20"/>
          <w:lang w:eastAsia="pt-BR"/>
        </w:rPr>
        <w:t>O etileno estimula o amadurecimento de frutos, atua na queda natural de folhas e frutos e é produzido nas mais diversas</w:t>
      </w:r>
      <w:r w:rsidR="00A86C7E">
        <w:rPr>
          <w:rFonts w:cs="Arial"/>
          <w:sz w:val="20"/>
          <w:szCs w:val="20"/>
          <w:lang w:eastAsia="pt-BR"/>
        </w:rPr>
        <w:t xml:space="preserve"> </w:t>
      </w:r>
      <w:r w:rsidR="00A86C7E" w:rsidRPr="008F0A46">
        <w:rPr>
          <w:rFonts w:cs="Arial"/>
          <w:sz w:val="20"/>
          <w:szCs w:val="20"/>
          <w:lang w:eastAsia="pt-BR"/>
        </w:rPr>
        <w:t>partes da planta.</w:t>
      </w:r>
      <w:r w:rsidR="00474B44" w:rsidRPr="00A86C7E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C3339" w:rsidRPr="008F0A46">
        <w:rPr>
          <w:rFonts w:cs="Arial"/>
          <w:sz w:val="20"/>
          <w:szCs w:val="20"/>
          <w:lang w:eastAsia="pt-BR"/>
        </w:rPr>
        <w:t>A citocinina estimula o alongamento celular, atua na dominância apical e no desenvolvimento dos frutos e é produzida</w:t>
      </w:r>
      <w:r w:rsidR="00AC3339">
        <w:rPr>
          <w:rFonts w:cs="Arial"/>
          <w:sz w:val="20"/>
          <w:szCs w:val="20"/>
          <w:lang w:eastAsia="pt-BR"/>
        </w:rPr>
        <w:t xml:space="preserve"> </w:t>
      </w:r>
      <w:r w:rsidR="00AC3339" w:rsidRPr="008F0A46">
        <w:rPr>
          <w:rFonts w:cs="Arial"/>
          <w:sz w:val="20"/>
          <w:szCs w:val="20"/>
          <w:lang w:eastAsia="pt-BR"/>
        </w:rPr>
        <w:t>em sementes em desenvolvimento, no meristema apical do caule e em folhas jovens e frutos.</w:t>
      </w:r>
      <w:r w:rsidR="00474B44" w:rsidRPr="00AC3339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3741A" w:rsidRPr="008F0A46">
        <w:rPr>
          <w:rFonts w:cs="Arial"/>
          <w:sz w:val="20"/>
          <w:szCs w:val="20"/>
          <w:lang w:eastAsia="pt-BR"/>
        </w:rPr>
        <w:t>A quitinase, produzida em diferentes partes da planta, promove a germinação de sementes, o desenvolvimento de</w:t>
      </w:r>
      <w:r w:rsidR="0073741A">
        <w:rPr>
          <w:rFonts w:cs="Arial"/>
          <w:sz w:val="20"/>
          <w:szCs w:val="20"/>
          <w:lang w:eastAsia="pt-BR"/>
        </w:rPr>
        <w:t xml:space="preserve"> </w:t>
      </w:r>
      <w:r w:rsidR="0073741A" w:rsidRPr="008F0A46">
        <w:rPr>
          <w:rFonts w:cs="Arial"/>
          <w:sz w:val="20"/>
          <w:szCs w:val="20"/>
          <w:lang w:eastAsia="pt-BR"/>
        </w:rPr>
        <w:t>brotos e frutos, estimula a floração e o alongamento do caule e das folhas.</w:t>
      </w:r>
      <w:r w:rsidR="00474B44" w:rsidRPr="0073741A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15CBB" w:rsidRPr="008F0A46">
        <w:rPr>
          <w:rFonts w:cs="Arial"/>
          <w:sz w:val="20"/>
          <w:szCs w:val="20"/>
          <w:lang w:eastAsia="pt-BR"/>
        </w:rPr>
        <w:t>A giberelina estimula as divisões celulares, o desenvolvimento das gemas, participa da diferenciação dos tecidos,</w:t>
      </w:r>
      <w:r w:rsidR="00C15CBB">
        <w:rPr>
          <w:rFonts w:cs="Arial"/>
          <w:sz w:val="20"/>
          <w:szCs w:val="20"/>
          <w:lang w:eastAsia="pt-BR"/>
        </w:rPr>
        <w:t xml:space="preserve"> </w:t>
      </w:r>
      <w:r w:rsidR="00C15CBB" w:rsidRPr="008F0A46">
        <w:rPr>
          <w:rFonts w:cs="Arial"/>
          <w:sz w:val="20"/>
          <w:szCs w:val="20"/>
          <w:lang w:eastAsia="pt-BR"/>
        </w:rPr>
        <w:t>retarda o envelhecimento dos órgãos e tem a sua produção concentrada nas folhas.</w:t>
      </w:r>
      <w:r w:rsidR="00474B44" w:rsidRPr="00C15CBB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C19EC" w:rsidRPr="008F0A46">
        <w:rPr>
          <w:rFonts w:cs="Arial"/>
          <w:sz w:val="20"/>
          <w:szCs w:val="20"/>
          <w:lang w:eastAsia="pt-BR"/>
        </w:rPr>
        <w:t>A quinase promove a dormência de gemas e de sementes, induz o envelhecimento de folhas, flores e frutos, induz o</w:t>
      </w:r>
      <w:r w:rsidR="00DC19EC">
        <w:rPr>
          <w:rFonts w:cs="Arial"/>
          <w:sz w:val="20"/>
          <w:szCs w:val="20"/>
          <w:lang w:eastAsia="pt-BR"/>
        </w:rPr>
        <w:t xml:space="preserve"> </w:t>
      </w:r>
      <w:r w:rsidR="00DC19EC" w:rsidRPr="008F0A46">
        <w:rPr>
          <w:rFonts w:cs="Arial"/>
          <w:sz w:val="20"/>
          <w:szCs w:val="20"/>
          <w:lang w:eastAsia="pt-BR"/>
        </w:rPr>
        <w:t>fechamento dos estômatos e é produzida nas gemas apicais da raiz.</w:t>
      </w:r>
      <w:r w:rsidR="00474B44" w:rsidRPr="00DC19EC">
        <w:rPr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355B99" w:rsidRPr="00FF5EE6" w:rsidRDefault="00355B99" w:rsidP="00FF5EE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F5EE6">
        <w:rPr>
          <w:rFonts w:cs="Arial"/>
          <w:sz w:val="20"/>
          <w:szCs w:val="20"/>
          <w:lang w:eastAsia="pt-BR"/>
        </w:rPr>
        <w:t>[A]</w:t>
      </w:r>
    </w:p>
    <w:p w:rsidR="00FF5EE6" w:rsidRPr="00FF5EE6" w:rsidRDefault="00FF5EE6" w:rsidP="00FF5EE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F5EE6" w:rsidRPr="00FF5EE6" w:rsidRDefault="00FF5EE6" w:rsidP="00FF5EE6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FF5EE6">
        <w:rPr>
          <w:rFonts w:cs="Arial"/>
          <w:sz w:val="20"/>
          <w:szCs w:val="18"/>
          <w:lang w:eastAsia="pt-BR"/>
        </w:rPr>
        <w:t>[B] Incorreta. A citocinina estimulas as divisões celulares e o desenvolvimento das gemas, participa da diferenciação dos tecidos e retarda o envelhecimento dos órgãos; produzida em tecidos de crescimento ativo, particularmente nas raízes, nos embriões e nos frutos.</w:t>
      </w:r>
    </w:p>
    <w:p w:rsidR="00FF5EE6" w:rsidRPr="00FF5EE6" w:rsidRDefault="00FF5EE6" w:rsidP="00FF5EE6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FF5EE6">
        <w:rPr>
          <w:rFonts w:cs="Arial"/>
          <w:sz w:val="20"/>
          <w:szCs w:val="18"/>
          <w:lang w:eastAsia="pt-BR"/>
        </w:rPr>
        <w:t>[C] Incorreta. Plantas não possuem quitinase, enzima que catalisa a quebra de quitina, polissacarídeo presente em paredes celulares de fungos, exoesqueletos de artrópodes e alguns vermes.</w:t>
      </w:r>
    </w:p>
    <w:p w:rsidR="00FF5EE6" w:rsidRPr="00FF5EE6" w:rsidRDefault="00FF5EE6" w:rsidP="00FF5EE6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FF5EE6">
        <w:rPr>
          <w:rFonts w:cs="Arial"/>
          <w:sz w:val="20"/>
          <w:szCs w:val="18"/>
          <w:lang w:eastAsia="pt-BR"/>
        </w:rPr>
        <w:t>[D] Incorreta. A giberelina promove a germinação das sementes e o desenvolvimento de brotos, estimula o alongamento do caule e das folhas, a floração e o desenvolvimento de frutos; produzida em meristemas apicais (tecidos jovens do caule), em folhas jovens, sementes e frutos.</w:t>
      </w:r>
    </w:p>
    <w:p w:rsidR="00000000" w:rsidRDefault="00FF5EE6" w:rsidP="00FF5EE6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FF5EE6">
        <w:rPr>
          <w:rFonts w:cs="Arial"/>
          <w:sz w:val="20"/>
          <w:szCs w:val="18"/>
          <w:lang w:eastAsia="pt-BR"/>
        </w:rPr>
        <w:t>[E] Incorreta. A quinase é uma enzima que catalisa a transferência de um grupo fosfato de um composto de alta energia (como o ATP) para um receptor</w:t>
      </w:r>
      <w:r>
        <w:rPr>
          <w:rFonts w:cs="Arial"/>
          <w:sz w:val="20"/>
          <w:szCs w:val="18"/>
          <w:lang w:eastAsia="pt-BR"/>
        </w:rPr>
        <w:t>.</w:t>
      </w:r>
      <w:r w:rsidRPr="00FF5EE6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FF5EE6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361D84" w:rsidP="00FF5EE6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361D84" w:rsidP="00FF5EE6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BC656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(Ufjf-pism 2)  </w:t>
      </w:r>
      <w:r w:rsidR="00BC6561" w:rsidRPr="004517CD">
        <w:rPr>
          <w:rFonts w:cs="Arial"/>
          <w:sz w:val="20"/>
          <w:szCs w:val="20"/>
          <w:lang w:eastAsia="pt-BR"/>
        </w:rPr>
        <w:t xml:space="preserve">Sobre tropismos, marque a alternativa </w:t>
      </w:r>
      <w:r w:rsidR="00BC6561" w:rsidRPr="004517CD">
        <w:rPr>
          <w:rFonts w:cs="Arial"/>
          <w:b/>
          <w:bCs/>
          <w:sz w:val="20"/>
          <w:szCs w:val="20"/>
          <w:lang w:eastAsia="pt-BR"/>
        </w:rPr>
        <w:t>CORRETA</w:t>
      </w:r>
      <w:r w:rsidR="00BC6561" w:rsidRPr="004517CD">
        <w:rPr>
          <w:rFonts w:cs="Arial"/>
          <w:sz w:val="20"/>
          <w:szCs w:val="20"/>
          <w:lang w:eastAsia="pt-BR"/>
        </w:rPr>
        <w:t xml:space="preserve">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66954" w:rsidRPr="00E21FF7">
        <w:rPr>
          <w:rFonts w:cs="Arial"/>
          <w:sz w:val="20"/>
          <w:szCs w:val="20"/>
          <w:lang w:eastAsia="pt-BR"/>
        </w:rPr>
        <w:t xml:space="preserve">Raízes crescem por geotropismo negativo, por ação do etileno. </w:t>
      </w:r>
      <w:r w:rsidR="00474B44" w:rsidRPr="00E21FF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65B56" w:rsidRPr="009A38DA">
        <w:rPr>
          <w:rFonts w:cs="Arial"/>
          <w:sz w:val="20"/>
          <w:szCs w:val="20"/>
          <w:lang w:eastAsia="pt-BR"/>
        </w:rPr>
        <w:t>Caules crescem por geotropismo positivo, por ação de auxinas.</w:t>
      </w:r>
      <w:r w:rsidR="00065B56" w:rsidRPr="009A38DA">
        <w:rPr>
          <w:rFonts w:cs="Arial"/>
          <w:sz w:val="20"/>
          <w:lang w:eastAsia="pt-BR"/>
        </w:rPr>
        <w:t xml:space="preserve"> </w:t>
      </w:r>
      <w:r w:rsidR="00474B44" w:rsidRPr="009A38DA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B6617" w:rsidRPr="00F87559">
        <w:rPr>
          <w:rFonts w:cs="Arial"/>
          <w:sz w:val="20"/>
          <w:szCs w:val="20"/>
          <w:lang w:eastAsia="pt-BR"/>
        </w:rPr>
        <w:t>Caules crescem com fototropismo positivo, por ação de auxinas.</w:t>
      </w:r>
      <w:r w:rsidR="009B6617" w:rsidRPr="00F87559">
        <w:rPr>
          <w:rFonts w:cs="Arial"/>
          <w:sz w:val="20"/>
          <w:lang w:eastAsia="pt-BR"/>
        </w:rPr>
        <w:t xml:space="preserve"> </w:t>
      </w:r>
      <w:r w:rsidR="00474B44" w:rsidRPr="00F87559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A1504" w:rsidRPr="00317FD1">
        <w:rPr>
          <w:rFonts w:cs="Arial"/>
          <w:sz w:val="20"/>
          <w:szCs w:val="20"/>
          <w:lang w:eastAsia="pt-BR"/>
        </w:rPr>
        <w:t>Algumas plantas crescem por tigmotropismo, em contato com o suporte, por ação do ácido abscísico.</w:t>
      </w:r>
      <w:r w:rsidR="00BA1504" w:rsidRPr="00317FD1">
        <w:rPr>
          <w:rFonts w:cs="Arial"/>
          <w:sz w:val="20"/>
          <w:lang w:eastAsia="pt-BR"/>
        </w:rPr>
        <w:t xml:space="preserve"> </w:t>
      </w:r>
      <w:r w:rsidR="00474B44" w:rsidRPr="00317FD1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611C4" w:rsidRPr="00F23415">
        <w:rPr>
          <w:rFonts w:cs="Arial"/>
          <w:sz w:val="20"/>
          <w:szCs w:val="20"/>
          <w:lang w:eastAsia="pt-BR"/>
        </w:rPr>
        <w:t>Em espécies vegetais não há quimiotropismo, diferentemente do que ocorre entre os protistas.</w:t>
      </w:r>
      <w:r w:rsidR="003611C4" w:rsidRPr="00F23415">
        <w:rPr>
          <w:rFonts w:cs="Arial"/>
          <w:sz w:val="20"/>
          <w:lang w:eastAsia="pt-BR"/>
        </w:rPr>
        <w:t xml:space="preserve"> </w:t>
      </w:r>
      <w:r w:rsidR="00474B44" w:rsidRPr="00F2341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B36C67" w:rsidRDefault="00B86EE1" w:rsidP="00A66D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36C67">
        <w:rPr>
          <w:rFonts w:cs="Arial"/>
          <w:sz w:val="20"/>
          <w:szCs w:val="20"/>
          <w:lang w:eastAsia="pt-BR"/>
        </w:rPr>
        <w:t>[C]</w:t>
      </w:r>
    </w:p>
    <w:p w:rsidR="00A66D63" w:rsidRPr="00B36C67" w:rsidRDefault="00A66D63" w:rsidP="00A66D6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66D63" w:rsidRPr="00B36C67" w:rsidRDefault="00A66D63" w:rsidP="00A66D63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B36C67">
        <w:rPr>
          <w:rFonts w:cs="Arial"/>
          <w:sz w:val="20"/>
          <w:szCs w:val="18"/>
          <w:lang w:eastAsia="pt-BR"/>
        </w:rPr>
        <w:t>[A] Incorreta. O etileno é uma substância gasosa produzida em diversas partes da planta que induz o amadurecimento dos frutos e participa da abscisão das folhas, juntamente com as auxinas.</w:t>
      </w:r>
    </w:p>
    <w:p w:rsidR="00A66D63" w:rsidRPr="00B36C67" w:rsidRDefault="00A66D63" w:rsidP="00A66D63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B36C67">
        <w:rPr>
          <w:rFonts w:cs="Arial"/>
          <w:sz w:val="20"/>
          <w:szCs w:val="18"/>
          <w:lang w:eastAsia="pt-BR"/>
        </w:rPr>
        <w:t>[B] Incorreta. O geotropismo (gravitropismo) é o crescimento das plantas em resposta à gravidade. Os caules apresentam geotropismo negativo, pois crescem em sentido oposto ao da força gravitacional; as auxinas favorecem o crescimento do caule.</w:t>
      </w:r>
    </w:p>
    <w:p w:rsidR="00A66D63" w:rsidRPr="00B36C67" w:rsidRDefault="00A66D63" w:rsidP="00A66D63">
      <w:pPr>
        <w:pStyle w:val="Cabealho"/>
        <w:tabs>
          <w:tab w:val="clear" w:pos="4252"/>
          <w:tab w:val="clear" w:pos="8504"/>
        </w:tabs>
        <w:ind w:left="284" w:hanging="284"/>
        <w:rPr>
          <w:rFonts w:cs="Arial"/>
          <w:sz w:val="20"/>
          <w:szCs w:val="20"/>
          <w:lang w:eastAsia="pt-BR"/>
        </w:rPr>
      </w:pPr>
      <w:r w:rsidRPr="00B36C67">
        <w:rPr>
          <w:rFonts w:cs="Arial"/>
          <w:sz w:val="20"/>
          <w:szCs w:val="20"/>
          <w:lang w:eastAsia="pt-BR"/>
        </w:rPr>
        <w:t>[D] Incorreta. O tigmotropismo é o crescimento curvado do vegetal, que ocorre através de um estímulo mecânico; quando o vegetal entra em contato com qualquer objeto consistente, ele cresce em torno dele; o ácido abscísico inibe o crescimento, promove a dormência de gemas e sementes, induz o envelhecimento de folhas, flores e frutos etc.</w:t>
      </w:r>
    </w:p>
    <w:p w:rsidR="00000000" w:rsidRDefault="00A66D63" w:rsidP="00A66D63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B36C67">
        <w:rPr>
          <w:rFonts w:cs="Arial"/>
          <w:sz w:val="20"/>
          <w:szCs w:val="18"/>
          <w:lang w:eastAsia="pt-BR"/>
        </w:rPr>
        <w:t>[E] Incorreta. O quimiotropismo ocorre em vegetais, sendo o movimento orientado em relação a substâncias químicas do meio.</w:t>
      </w:r>
      <w:r w:rsidRPr="00B36C67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A66D63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361D84" w:rsidP="00A66D63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361D84" w:rsidP="00A66D63">
      <w:pPr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655820" w:rsidRPr="00655820" w:rsidRDefault="000D1869" w:rsidP="006558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(Acafe)  </w:t>
      </w:r>
      <w:r w:rsidR="00655820" w:rsidRPr="00655820">
        <w:rPr>
          <w:rFonts w:cs="Arial"/>
          <w:color w:val="000000"/>
          <w:sz w:val="20"/>
          <w:szCs w:val="20"/>
          <w:lang w:eastAsia="pt-BR"/>
        </w:rPr>
        <w:t xml:space="preserve">Os hormônios vegetais ou fitormônios são substâncias produzidas pelas plantas que atuam como "mensageiros químicos" entre células, tecidos e órgãos. </w:t>
      </w:r>
    </w:p>
    <w:p w:rsidR="00655820" w:rsidRPr="00655820" w:rsidRDefault="00655820" w:rsidP="0065582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Pr="00655820" w:rsidRDefault="00655820" w:rsidP="0065582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55820">
        <w:rPr>
          <w:rFonts w:cs="Arial"/>
          <w:sz w:val="20"/>
          <w:szCs w:val="20"/>
          <w:lang w:eastAsia="pt-BR"/>
        </w:rPr>
        <w:t>Em relação aos hormônios vegetais, correlacione as colunas.</w:t>
      </w:r>
    </w:p>
    <w:p w:rsidR="00655820" w:rsidRPr="00655820" w:rsidRDefault="00655820" w:rsidP="0065582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W w:w="9054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430"/>
        <w:gridCol w:w="6624"/>
      </w:tblGrid>
      <w:tr w:rsidR="00655820" w:rsidRPr="00655820" w:rsidTr="00655820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30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>( 1 )</w:t>
            </w: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Auxina </w:t>
            </w:r>
          </w:p>
        </w:tc>
        <w:tc>
          <w:tcPr>
            <w:tcW w:w="6624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ind w:left="510" w:hanging="510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(     )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Responsável por retardar o envelhecimento da planta. É abundante em locais com grande atividade de proliferação celular, como sementes em germinação, frutos e folhas em desenvolvimento. </w:t>
            </w:r>
          </w:p>
        </w:tc>
      </w:tr>
      <w:tr w:rsidR="00655820" w:rsidRPr="00655820" w:rsidTr="0065582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430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>( 2 )</w:t>
            </w: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Giberelina </w:t>
            </w:r>
          </w:p>
        </w:tc>
        <w:tc>
          <w:tcPr>
            <w:tcW w:w="6624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ind w:left="510" w:hanging="510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(     )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Sua principal ação é induzir o amadurecimento dos frutos. </w:t>
            </w:r>
          </w:p>
        </w:tc>
      </w:tr>
      <w:tr w:rsidR="00655820" w:rsidRPr="00655820" w:rsidTr="0065582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2430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>( 3 )</w:t>
            </w: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Citocinina </w:t>
            </w:r>
          </w:p>
        </w:tc>
        <w:tc>
          <w:tcPr>
            <w:tcW w:w="6624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ind w:left="510" w:hanging="510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(     )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Atua no desenvolvimento das gemas </w:t>
            </w:r>
            <w:r w:rsidR="00264A70">
              <w:rPr>
                <w:rFonts w:cs="Arial"/>
                <w:color w:val="000000"/>
                <w:sz w:val="20"/>
                <w:szCs w:val="20"/>
                <w:lang w:eastAsia="pt-BR"/>
              </w:rPr>
              <w:t>apicais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, tropismos e no desenvolvimento de frutos. </w:t>
            </w:r>
          </w:p>
        </w:tc>
      </w:tr>
      <w:tr w:rsidR="00655820" w:rsidRPr="00655820" w:rsidTr="0065582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30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lang w:eastAsia="pt-BR"/>
              </w:rPr>
            </w:pP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>( 4 )</w:t>
            </w: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655820">
              <w:rPr>
                <w:rFonts w:cs="Arial"/>
                <w:color w:val="000000"/>
                <w:sz w:val="20"/>
                <w:lang w:eastAsia="pt-BR"/>
              </w:rPr>
              <w:t xml:space="preserve">Etileno </w:t>
            </w:r>
          </w:p>
        </w:tc>
        <w:tc>
          <w:tcPr>
            <w:tcW w:w="6624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ind w:left="510" w:hanging="510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(     )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Responsável pelo bloqueio do crescimento das plantas durante o inverno e pela dormência de sementes. </w:t>
            </w:r>
          </w:p>
        </w:tc>
      </w:tr>
      <w:tr w:rsidR="00655820" w:rsidRPr="00655820" w:rsidTr="0065582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30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( 5)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Ácido abscísico </w:t>
            </w:r>
          </w:p>
        </w:tc>
        <w:tc>
          <w:tcPr>
            <w:tcW w:w="6624" w:type="dxa"/>
          </w:tcPr>
          <w:p w:rsidR="00655820" w:rsidRPr="00655820" w:rsidRDefault="00655820" w:rsidP="00655820">
            <w:pPr>
              <w:keepNext/>
              <w:autoSpaceDE w:val="0"/>
              <w:autoSpaceDN w:val="0"/>
              <w:adjustRightInd w:val="0"/>
              <w:spacing w:after="0" w:line="240" w:lineRule="auto"/>
              <w:ind w:left="510" w:hanging="510"/>
              <w:rPr>
                <w:rFonts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(     ) </w:t>
            </w:r>
            <w:r w:rsidRPr="00655820">
              <w:rPr>
                <w:rFonts w:cs="Arial"/>
                <w:color w:val="000000"/>
                <w:sz w:val="20"/>
                <w:szCs w:val="20"/>
                <w:lang w:eastAsia="pt-BR"/>
              </w:rPr>
              <w:t xml:space="preserve">Atua no alongamento celular, quebra da dormência das gemas presentes no caule, promoção da germinação e desenvolvimento dos primórdios foliares e dos frutos. </w:t>
            </w:r>
          </w:p>
        </w:tc>
      </w:tr>
    </w:tbl>
    <w:p w:rsidR="00655820" w:rsidRDefault="00655820" w:rsidP="0065582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eastAsia="pt-BR"/>
        </w:rPr>
      </w:pPr>
    </w:p>
    <w:p w:rsidR="00000000" w:rsidRDefault="00655820" w:rsidP="0065582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55820">
        <w:rPr>
          <w:rFonts w:cs="Arial"/>
          <w:color w:val="000000"/>
          <w:sz w:val="20"/>
          <w:szCs w:val="20"/>
          <w:lang w:eastAsia="pt-BR"/>
        </w:rPr>
        <w:t xml:space="preserve">A sequência </w:t>
      </w:r>
      <w:r w:rsidRPr="00655820">
        <w:rPr>
          <w:rFonts w:cs="Arial"/>
          <w:b/>
          <w:bCs/>
          <w:color w:val="000000"/>
          <w:sz w:val="20"/>
          <w:szCs w:val="20"/>
          <w:lang w:eastAsia="pt-BR"/>
        </w:rPr>
        <w:t>correta</w:t>
      </w:r>
      <w:r w:rsidRPr="00655820">
        <w:rPr>
          <w:rFonts w:cs="Arial"/>
          <w:color w:val="000000"/>
          <w:sz w:val="20"/>
          <w:szCs w:val="20"/>
          <w:lang w:eastAsia="pt-BR"/>
        </w:rPr>
        <w:t xml:space="preserve">, de cima para baixo, é: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47CA1" w:rsidRPr="00655820">
        <w:rPr>
          <w:rFonts w:cs="Arial"/>
          <w:color w:val="000000"/>
          <w:sz w:val="20"/>
          <w:szCs w:val="20"/>
          <w:lang w:eastAsia="pt-BR"/>
        </w:rPr>
        <w:t xml:space="preserve">5 – 4 – 1 – 3 – 2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4FBA" w:rsidRPr="00655820">
        <w:rPr>
          <w:rFonts w:cs="Arial"/>
          <w:color w:val="000000"/>
          <w:sz w:val="20"/>
          <w:szCs w:val="20"/>
          <w:lang w:eastAsia="pt-BR"/>
        </w:rPr>
        <w:t xml:space="preserve">3 – 4 – 1 – 5 – 2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00F37" w:rsidRPr="00655820">
        <w:rPr>
          <w:rFonts w:cs="Arial"/>
          <w:color w:val="000000"/>
          <w:sz w:val="20"/>
          <w:szCs w:val="20"/>
          <w:lang w:eastAsia="pt-BR"/>
        </w:rPr>
        <w:t xml:space="preserve">3 – 5 – 2 – 1 – 4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E7D09" w:rsidRPr="00655820">
        <w:rPr>
          <w:rFonts w:cs="Arial"/>
          <w:color w:val="000000"/>
          <w:sz w:val="20"/>
          <w:szCs w:val="20"/>
          <w:lang w:eastAsia="pt-BR"/>
        </w:rPr>
        <w:t xml:space="preserve">4 – 3 – 2 – 1 – 5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EF711B" w:rsidRPr="00096B9F" w:rsidRDefault="00EF711B" w:rsidP="00096B9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96B9F">
        <w:rPr>
          <w:rFonts w:cs="Arial"/>
          <w:sz w:val="20"/>
          <w:szCs w:val="20"/>
          <w:lang w:eastAsia="pt-BR"/>
        </w:rPr>
        <w:t>[B]</w:t>
      </w:r>
    </w:p>
    <w:p w:rsidR="00592A75" w:rsidRPr="00096B9F" w:rsidRDefault="00592A75" w:rsidP="00096B9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96B9F" w:rsidRPr="00096B9F" w:rsidRDefault="00096B9F" w:rsidP="00096B9F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96B9F">
        <w:rPr>
          <w:rFonts w:cs="Arial"/>
          <w:sz w:val="20"/>
          <w:szCs w:val="18"/>
          <w:lang w:eastAsia="pt-BR"/>
        </w:rPr>
        <w:t>[3] A citocinina estimula as divisões celulares, participa da diferenciação dos tecidos, atua no desenvolvimento de gemas laterais e retarda o envelhecimento dos órgãos da planta.</w:t>
      </w:r>
    </w:p>
    <w:p w:rsidR="00096B9F" w:rsidRPr="00096B9F" w:rsidRDefault="00096B9F" w:rsidP="00096B9F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96B9F">
        <w:rPr>
          <w:rFonts w:cs="Arial"/>
          <w:sz w:val="20"/>
          <w:szCs w:val="18"/>
          <w:lang w:eastAsia="pt-BR"/>
        </w:rPr>
        <w:t>[4] O etileno é responsável pelo amadurecimento dos frutos e atua na abscisão das folhas.</w:t>
      </w:r>
    </w:p>
    <w:p w:rsidR="00096B9F" w:rsidRPr="00096B9F" w:rsidRDefault="00096B9F" w:rsidP="00096B9F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96B9F">
        <w:rPr>
          <w:rFonts w:cs="Arial"/>
          <w:sz w:val="20"/>
          <w:szCs w:val="18"/>
          <w:lang w:eastAsia="pt-BR"/>
        </w:rPr>
        <w:t>[1] A auxina estimula o alongamento celular; atua no fototropismo e geotropismo, na dominância apical e no desenvolvimento dos frutos.</w:t>
      </w:r>
    </w:p>
    <w:p w:rsidR="00096B9F" w:rsidRPr="00096B9F" w:rsidRDefault="00096B9F" w:rsidP="00096B9F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096B9F">
        <w:rPr>
          <w:rFonts w:cs="Arial"/>
          <w:sz w:val="20"/>
          <w:szCs w:val="18"/>
          <w:lang w:eastAsia="pt-BR"/>
        </w:rPr>
        <w:t>[5] O ácido abscísico inibe o crescimento, promove a dormência de gemas e de sementes, induz o envelhecimento de folhas, flores e frutos e o fechamento dos estômatos.</w:t>
      </w:r>
    </w:p>
    <w:p w:rsidR="00000000" w:rsidRDefault="00096B9F" w:rsidP="00096B9F">
      <w:pPr>
        <w:spacing w:after="0" w:line="240" w:lineRule="auto"/>
        <w:ind w:left="284" w:hanging="284"/>
        <w:rPr>
          <w:lang w:eastAsia="pt-BR"/>
        </w:rPr>
      </w:pPr>
      <w:r w:rsidRPr="00096B9F">
        <w:rPr>
          <w:rFonts w:cs="Arial"/>
          <w:sz w:val="20"/>
          <w:szCs w:val="18"/>
          <w:lang w:eastAsia="pt-BR"/>
        </w:rPr>
        <w:t xml:space="preserve">[2] A giberelina promove o alongamento celular, estimula o alongamento do caule e das folhas, a germinação de sementes e o desenvolvimento de brotos, a floração e o desenvolvimento de frutos. </w:t>
      </w:r>
    </w:p>
    <w:p w:rsidR="00000000" w:rsidRDefault="00361D84" w:rsidP="00096B9F">
      <w:pPr>
        <w:spacing w:after="0" w:line="240" w:lineRule="auto"/>
        <w:ind w:left="284" w:hanging="284"/>
        <w:rPr>
          <w:lang w:eastAsia="pt-BR"/>
        </w:rPr>
      </w:pPr>
    </w:p>
    <w:p w:rsidR="00000000" w:rsidRDefault="00361D84" w:rsidP="00096B9F">
      <w:pPr>
        <w:spacing w:after="0" w:line="240" w:lineRule="auto"/>
        <w:ind w:left="284" w:hanging="284"/>
        <w:rPr>
          <w:lang w:eastAsia="pt-BR"/>
        </w:rPr>
      </w:pPr>
    </w:p>
    <w:p w:rsidR="00000000" w:rsidRDefault="00361D84" w:rsidP="00096B9F">
      <w:pPr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27D6C" w:rsidRPr="00C462F3" w:rsidRDefault="000D1869" w:rsidP="00327D6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(Fmp)  </w:t>
      </w:r>
      <w:r w:rsidR="00327D6C" w:rsidRPr="00C462F3">
        <w:rPr>
          <w:rFonts w:cs="Arial"/>
          <w:sz w:val="20"/>
          <w:szCs w:val="20"/>
          <w:lang w:eastAsia="pt-BR"/>
        </w:rPr>
        <w:t>Durante o século XIX, quando o gás do carvão foi usado como combustível para a iluminação pública, foi verificado que o vazamento de tubulação de gás provocava a queda de folhas de árvores próximas. O gás responsável por esse fato era o gás etileno.</w:t>
      </w:r>
    </w:p>
    <w:p w:rsidR="00327D6C" w:rsidRPr="00C462F3" w:rsidRDefault="00327D6C" w:rsidP="00327D6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27D6C" w:rsidP="00327D6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462F3">
        <w:rPr>
          <w:rFonts w:cs="Arial"/>
          <w:sz w:val="20"/>
          <w:szCs w:val="20"/>
          <w:lang w:eastAsia="pt-BR"/>
        </w:rPr>
        <w:t xml:space="preserve">Além da abscisão foliar, outra função desse fitormônio é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663FC" w:rsidRPr="00C17CC2">
        <w:rPr>
          <w:rFonts w:cs="Arial"/>
          <w:sz w:val="20"/>
          <w:szCs w:val="20"/>
          <w:lang w:eastAsia="pt-BR"/>
        </w:rPr>
        <w:t xml:space="preserve">promover o amadurecimento de muitos tipos de frutos.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A2F2A" w:rsidRPr="00046A7F">
        <w:rPr>
          <w:rFonts w:cs="Arial"/>
          <w:sz w:val="20"/>
          <w:szCs w:val="20"/>
          <w:lang w:eastAsia="pt-BR"/>
        </w:rPr>
        <w:t xml:space="preserve">estimular o crescimento do tubo polínico durante a dupla fecundação.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D0D8D" w:rsidRPr="007F2D16">
        <w:rPr>
          <w:rFonts w:cs="Arial"/>
          <w:sz w:val="20"/>
          <w:szCs w:val="20"/>
          <w:lang w:eastAsia="pt-BR"/>
        </w:rPr>
        <w:t xml:space="preserve">inibir a formação da raiz e de pelos absorventes.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63E2F" w:rsidRPr="00F4602D">
        <w:rPr>
          <w:rFonts w:cs="Arial"/>
          <w:sz w:val="20"/>
          <w:szCs w:val="20"/>
          <w:lang w:eastAsia="pt-BR"/>
        </w:rPr>
        <w:t xml:space="preserve">retardar o envelhecimento da folha por inibição da degradação de proteínas.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033F4" w:rsidRPr="009F1690">
        <w:rPr>
          <w:rFonts w:cs="Arial"/>
          <w:sz w:val="20"/>
          <w:szCs w:val="20"/>
          <w:lang w:eastAsia="pt-BR"/>
        </w:rPr>
        <w:t xml:space="preserve">atuar no fototropismo e no geotropismo.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C27223" w:rsidRPr="00336550" w:rsidRDefault="000B4D38" w:rsidP="00C2722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336550">
        <w:rPr>
          <w:rFonts w:cs="Arial"/>
          <w:sz w:val="20"/>
          <w:szCs w:val="20"/>
          <w:lang w:eastAsia="pt-BR"/>
        </w:rPr>
        <w:t>[</w:t>
      </w:r>
      <w:r w:rsidR="00FE27F3" w:rsidRPr="00336550">
        <w:rPr>
          <w:rFonts w:cs="Arial"/>
          <w:sz w:val="20"/>
          <w:szCs w:val="20"/>
          <w:lang w:eastAsia="pt-BR"/>
        </w:rPr>
        <w:t>A</w:t>
      </w:r>
      <w:r w:rsidRPr="00336550">
        <w:rPr>
          <w:rFonts w:cs="Arial"/>
          <w:sz w:val="20"/>
          <w:szCs w:val="20"/>
          <w:lang w:eastAsia="pt-BR"/>
        </w:rPr>
        <w:t>]</w:t>
      </w:r>
    </w:p>
    <w:p w:rsidR="00C27223" w:rsidRPr="00336550" w:rsidRDefault="00C27223" w:rsidP="00C2722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27223" w:rsidP="00C272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36550">
        <w:rPr>
          <w:rFonts w:cs="Arial"/>
          <w:sz w:val="20"/>
          <w:szCs w:val="18"/>
          <w:lang w:eastAsia="pt-BR"/>
        </w:rPr>
        <w:t>O fitormônio etileno, além de provocar a abscisão foliar, amadurece os frutos.</w:t>
      </w:r>
      <w:r w:rsidR="00474B44" w:rsidRPr="0033655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C272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C272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C2722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DA0EF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(Uece)  </w:t>
      </w:r>
      <w:r w:rsidR="00DA0EF1" w:rsidRPr="00FC7873">
        <w:rPr>
          <w:rFonts w:cs="Arial"/>
          <w:sz w:val="20"/>
          <w:szCs w:val="20"/>
          <w:lang w:eastAsia="pt-BR"/>
        </w:rPr>
        <w:t xml:space="preserve">O hormônio vegetal volátil responsável pela maturação dos frutos é denominado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D01F1" w:rsidRPr="00A03474">
        <w:rPr>
          <w:rFonts w:cs="Arial"/>
          <w:sz w:val="20"/>
          <w:szCs w:val="20"/>
          <w:lang w:eastAsia="pt-BR"/>
        </w:rPr>
        <w:t xml:space="preserve">giberelina. </w:t>
      </w:r>
      <w:r w:rsidR="00474B44" w:rsidRPr="00A0347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ascii="Times New Roman"/>
          <w:sz w:val="20"/>
          <w:szCs w:val="20"/>
          <w:lang w:eastAsia="zh-CN"/>
        </w:rPr>
        <w:t>b</w:t>
      </w:r>
      <w:r w:rsidR="00187ED7" w:rsidRPr="006F1737">
        <w:rPr>
          <w:rFonts w:ascii="Times New Roman"/>
          <w:sz w:val="20"/>
          <w:szCs w:val="20"/>
          <w:lang w:eastAsia="zh-CN"/>
        </w:rPr>
        <w:t>)</w:t>
      </w:r>
      <w:r w:rsidR="00D26690" w:rsidRPr="006F1737">
        <w:rPr>
          <w:rFonts w:ascii="Times New Roman"/>
          <w:sz w:val="20"/>
          <w:szCs w:val="20"/>
          <w:lang w:eastAsia="zh-CN"/>
        </w:rPr>
        <w:t xml:space="preserve"> </w:t>
      </w:r>
      <w:r w:rsidR="0040047E" w:rsidRPr="006F6FD9">
        <w:rPr>
          <w:rFonts w:cs="Arial"/>
          <w:sz w:val="20"/>
          <w:szCs w:val="20"/>
          <w:lang w:eastAsia="pt-BR"/>
        </w:rPr>
        <w:t xml:space="preserve">citocinina. </w:t>
      </w:r>
      <w:r w:rsidR="00474B44" w:rsidRPr="006F6FD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ascii="Times New Roman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0BF2" w:rsidRPr="002E7B7B">
        <w:rPr>
          <w:rFonts w:cs="Arial"/>
          <w:sz w:val="20"/>
          <w:szCs w:val="20"/>
          <w:lang w:eastAsia="pt-BR"/>
        </w:rPr>
        <w:t xml:space="preserve">etileno. </w:t>
      </w:r>
      <w:r w:rsidR="00474B44" w:rsidRPr="002E7B7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A4DD2" w:rsidRPr="0080684B">
        <w:rPr>
          <w:rFonts w:cs="Arial"/>
          <w:sz w:val="20"/>
          <w:szCs w:val="20"/>
          <w:lang w:eastAsia="pt-BR"/>
        </w:rPr>
        <w:t xml:space="preserve">ácido abscísico. </w:t>
      </w:r>
      <w:r w:rsidR="00474B44" w:rsidRPr="0080684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4751B1" w:rsidRDefault="005A4579" w:rsidP="005A457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4751B1">
        <w:rPr>
          <w:rFonts w:cs="Arial"/>
          <w:sz w:val="20"/>
          <w:szCs w:val="20"/>
          <w:lang w:eastAsia="pt-BR"/>
        </w:rPr>
        <w:t>[C]</w:t>
      </w:r>
    </w:p>
    <w:p w:rsidR="001F5923" w:rsidRPr="004751B1" w:rsidRDefault="001F5923" w:rsidP="005A457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F5923" w:rsidP="005A457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751B1">
        <w:rPr>
          <w:rFonts w:cs="Arial"/>
          <w:sz w:val="20"/>
          <w:szCs w:val="20"/>
          <w:lang w:eastAsia="pt-BR"/>
        </w:rPr>
        <w:t xml:space="preserve">O etileno é um hormônio gasoso responsável pela maturação dos frutos, queda de folhas, floração do abacaxi, entre outras funções. </w:t>
      </w:r>
    </w:p>
    <w:p w:rsidR="00000000" w:rsidRDefault="00361D84" w:rsidP="005A457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5A457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5A457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07427" w:rsidRPr="002D1C70" w:rsidRDefault="000D1869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(Fepar)  </w:t>
      </w:r>
      <w:r w:rsidR="00407427" w:rsidRPr="002D1C70">
        <w:rPr>
          <w:rFonts w:cs="Arial"/>
          <w:sz w:val="20"/>
          <w:szCs w:val="20"/>
          <w:lang w:eastAsia="pt-BR"/>
        </w:rPr>
        <w:t>O clima semiárido ocorre no Brasil nas regiões Nordeste e Sudeste (norte de Minas Gerais e norte do Espírito Santo); está associado a um importante bioma, rico em biodiversidade, endemismos e bastante heterogêneo.</w:t>
      </w:r>
      <w:r w:rsidR="00185287" w:rsidRPr="002D1C70">
        <w:rPr>
          <w:rFonts w:cs="Arial"/>
          <w:sz w:val="20"/>
          <w:szCs w:val="20"/>
          <w:lang w:eastAsia="pt-BR"/>
        </w:rPr>
        <w:t xml:space="preserve"> </w:t>
      </w:r>
      <w:r w:rsidR="00407427" w:rsidRPr="002D1C70">
        <w:rPr>
          <w:rFonts w:cs="Arial"/>
          <w:sz w:val="20"/>
          <w:szCs w:val="20"/>
          <w:lang w:eastAsia="pt-BR"/>
        </w:rPr>
        <w:t>Nesse bioma é comum a presença de uma vegetação xerofítica e caducifólia, conhecida como caatinga – único tipo de formação vegetal exclusivamente brasileiro.</w:t>
      </w: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407427" w:rsidRPr="002D1C70" w:rsidRDefault="00361D84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228850" cy="1847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8D0" w:rsidRPr="002D1C70">
        <w:rPr>
          <w:rFonts w:cs="Arial"/>
          <w:sz w:val="20"/>
          <w:szCs w:val="20"/>
          <w:shd w:val="clear" w:color="auto" w:fill="FFFFFF"/>
          <w:lang w:eastAsia="pt-BR"/>
        </w:rPr>
        <w:t xml:space="preserve">  </w:t>
      </w: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52750" cy="17621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D1C70">
        <w:rPr>
          <w:rFonts w:cs="Arial"/>
          <w:sz w:val="20"/>
          <w:szCs w:val="20"/>
          <w:lang w:eastAsia="pt-BR"/>
        </w:rPr>
        <w:t>O gráfico acima apresenta dados pluviométricos de uma região do semiárido baiano e a produção de etileno de</w:t>
      </w:r>
      <w:r w:rsidR="00185287" w:rsidRPr="002D1C70">
        <w:rPr>
          <w:rFonts w:cs="Arial"/>
          <w:sz w:val="20"/>
          <w:szCs w:val="20"/>
          <w:lang w:eastAsia="pt-BR"/>
        </w:rPr>
        <w:t xml:space="preserve"> </w:t>
      </w:r>
      <w:r w:rsidRPr="002D1C70">
        <w:rPr>
          <w:rFonts w:cs="Arial"/>
          <w:sz w:val="20"/>
          <w:szCs w:val="20"/>
          <w:lang w:eastAsia="pt-BR"/>
        </w:rPr>
        <w:t>uma árvore de umburana ao longo do período de um ano.</w:t>
      </w:r>
    </w:p>
    <w:p w:rsidR="00185287" w:rsidRPr="002D1C70" w:rsidRDefault="00185287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407427" w:rsidRPr="002D1C70" w:rsidRDefault="00407427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D1C70">
        <w:rPr>
          <w:rFonts w:cs="Arial"/>
          <w:sz w:val="20"/>
          <w:szCs w:val="20"/>
          <w:lang w:eastAsia="pt-BR"/>
        </w:rPr>
        <w:t>Os questionamentos a seguir se referem a esse tipo de vegetação e suas adaptações morfofisiológicas.</w:t>
      </w:r>
    </w:p>
    <w:p w:rsidR="00185287" w:rsidRPr="002D1C70" w:rsidRDefault="00185287" w:rsidP="0040742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Pr="002D1C70" w:rsidRDefault="00407427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D1C70">
        <w:rPr>
          <w:rFonts w:cs="Arial"/>
          <w:sz w:val="20"/>
          <w:szCs w:val="20"/>
          <w:lang w:eastAsia="pt-BR"/>
        </w:rPr>
        <w:t>a) Com base no gráfico, o que ocorrerá com a cobertura foliar e a taxa de fotossíntese da umburana entre os</w:t>
      </w:r>
      <w:r w:rsidR="00185287" w:rsidRPr="002D1C70">
        <w:rPr>
          <w:rFonts w:cs="Arial"/>
          <w:sz w:val="20"/>
          <w:szCs w:val="20"/>
          <w:lang w:eastAsia="pt-BR"/>
        </w:rPr>
        <w:t xml:space="preserve"> </w:t>
      </w:r>
      <w:r w:rsidRPr="002D1C70">
        <w:rPr>
          <w:rFonts w:cs="Arial"/>
          <w:sz w:val="20"/>
          <w:szCs w:val="20"/>
          <w:lang w:eastAsia="pt-BR"/>
        </w:rPr>
        <w:t>meses de março e junho? Justifique sua resposta.</w:t>
      </w:r>
    </w:p>
    <w:p w:rsidR="00185287" w:rsidRPr="002D1C70" w:rsidRDefault="00185287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D1C70">
        <w:rPr>
          <w:rFonts w:cs="Arial"/>
          <w:sz w:val="20"/>
          <w:szCs w:val="20"/>
          <w:lang w:eastAsia="pt-BR"/>
        </w:rPr>
        <w:t>b) Mencione quatro adaptações morfofisiológicas das folhas de plantas da caatinga.</w:t>
      </w:r>
    </w:p>
    <w:p w:rsidR="00000000" w:rsidRDefault="00185287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2D1C70">
        <w:rPr>
          <w:rFonts w:cs="Arial"/>
          <w:sz w:val="20"/>
          <w:szCs w:val="20"/>
          <w:lang w:eastAsia="pt-BR"/>
        </w:rPr>
        <w:t xml:space="preserve">c) Considere as ilustrações e explique que estratégia as plantas </w:t>
      </w:r>
      <w:r w:rsidRPr="002D1C70">
        <w:rPr>
          <w:rFonts w:cs="Arial"/>
          <w:b/>
          <w:bCs/>
          <w:sz w:val="20"/>
          <w:szCs w:val="20"/>
          <w:lang w:eastAsia="pt-BR"/>
        </w:rPr>
        <w:t xml:space="preserve">a </w:t>
      </w:r>
      <w:r w:rsidRPr="002D1C70">
        <w:rPr>
          <w:rFonts w:cs="Arial"/>
          <w:sz w:val="20"/>
          <w:szCs w:val="20"/>
          <w:lang w:eastAsia="pt-BR"/>
        </w:rPr>
        <w:t xml:space="preserve">e </w:t>
      </w:r>
      <w:r w:rsidRPr="002D1C70">
        <w:rPr>
          <w:rFonts w:cs="Arial"/>
          <w:b/>
          <w:bCs/>
          <w:sz w:val="20"/>
          <w:szCs w:val="20"/>
          <w:lang w:eastAsia="pt-BR"/>
        </w:rPr>
        <w:t xml:space="preserve">b </w:t>
      </w:r>
      <w:r w:rsidRPr="002D1C70">
        <w:rPr>
          <w:rFonts w:cs="Arial"/>
          <w:sz w:val="20"/>
          <w:szCs w:val="20"/>
          <w:lang w:eastAsia="pt-BR"/>
        </w:rPr>
        <w:t>utilizam para poder sobreviver durante os meses de julho a dezembro.</w:t>
      </w:r>
      <w:r w:rsidR="00474B44" w:rsidRPr="002D1C7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361D84" w:rsidP="0018528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ED18E5">
        <w:rPr>
          <w:rFonts w:cs="Arial"/>
          <w:sz w:val="20"/>
          <w:szCs w:val="20"/>
          <w:lang w:eastAsia="pt-BR"/>
        </w:rPr>
        <w:t>a) Recuperação e manutenção da cobertura foliar e elevada taxa de fotossíntese. De acordo com o gráfico, nos meses de março a junho a precipitação é elevada, portanto, não ocorrerá estresse hídrico. Neste período a produção de etileno é baixa. Como o etileno está associado a queda das folhas, sua baixa produção e a abundância de água leva a uma recuperação e manutenção da cobertura foliar e a elevadas taxas de fotossíntese.</w:t>
      </w:r>
    </w:p>
    <w:p w:rsidR="00F32F8E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F32F8E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ED18E5">
        <w:rPr>
          <w:rFonts w:cs="Arial"/>
          <w:sz w:val="20"/>
          <w:szCs w:val="20"/>
          <w:lang w:eastAsia="pt-BR"/>
        </w:rPr>
        <w:t>b) Folhas coriáceas, limbo reduzido, espinhos, cutícula espessa, xilema proeminente, abundância de fibras esclerenquimáticas, estômatos que abrem e fecham rapidamente, localizados em criptas estomáticas frequentemente situados na face inferior do limbo, muitos tricomas ou pelos epidérmicos.</w:t>
      </w:r>
    </w:p>
    <w:p w:rsidR="00F32F8E" w:rsidRPr="00ED18E5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F32F8E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ED18E5">
        <w:rPr>
          <w:rFonts w:cs="Arial"/>
          <w:sz w:val="20"/>
          <w:szCs w:val="20"/>
          <w:lang w:eastAsia="pt-BR"/>
        </w:rPr>
        <w:t>c) Ambas apresentam um parênquima aquífero bem desenvolvido em seus caules, armazenando água para os meses mais secos do ano.</w:t>
      </w:r>
      <w:r w:rsidR="00CA7A81" w:rsidRPr="00ED18E5">
        <w:rPr>
          <w:rFonts w:cs="Arial"/>
          <w:sz w:val="20"/>
          <w:szCs w:val="20"/>
          <w:lang w:eastAsia="pt-BR"/>
        </w:rPr>
        <w:t xml:space="preserve"> A planta </w:t>
      </w:r>
      <w:r w:rsidR="00CA7A81" w:rsidRPr="00ED18E5">
        <w:rPr>
          <w:rFonts w:cs="Arial"/>
          <w:b/>
          <w:sz w:val="20"/>
          <w:szCs w:val="20"/>
          <w:lang w:eastAsia="pt-BR"/>
        </w:rPr>
        <w:t>a</w:t>
      </w:r>
      <w:r w:rsidR="00CA7A81" w:rsidRPr="00ED18E5">
        <w:rPr>
          <w:rFonts w:cs="Arial"/>
          <w:sz w:val="20"/>
          <w:szCs w:val="20"/>
          <w:lang w:eastAsia="pt-BR"/>
        </w:rPr>
        <w:t xml:space="preserve"> apresenta folhas transformadas em espinhos, reduzindo a perda de água. A planta </w:t>
      </w:r>
      <w:r w:rsidR="00CA7A81" w:rsidRPr="00ED18E5">
        <w:rPr>
          <w:rFonts w:cs="Arial"/>
          <w:b/>
          <w:sz w:val="20"/>
          <w:szCs w:val="20"/>
          <w:lang w:eastAsia="pt-BR"/>
        </w:rPr>
        <w:t>b</w:t>
      </w:r>
      <w:r w:rsidR="00CA7A81" w:rsidRPr="00ED18E5">
        <w:rPr>
          <w:rFonts w:cs="Arial"/>
          <w:sz w:val="20"/>
          <w:szCs w:val="20"/>
          <w:lang w:eastAsia="pt-BR"/>
        </w:rPr>
        <w:t xml:space="preserve"> apresenta um sistema radicular (raízes) grande, alcançado maiores profundidades em busca de água.</w:t>
      </w:r>
      <w:r w:rsidR="00474B44" w:rsidRPr="00ED18E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F32F8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AD3ABA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(Ufjf-pism 2)  </w:t>
      </w:r>
      <w:r w:rsidR="00F92E26" w:rsidRPr="00AD3ABA">
        <w:rPr>
          <w:rFonts w:cs="Arial"/>
          <w:sz w:val="20"/>
          <w:szCs w:val="20"/>
          <w:lang w:eastAsia="pt-BR"/>
        </w:rPr>
        <w:t xml:space="preserve">“O crescimento e o desenvolvimento de um organismo pluricelular não seriam possíveis sem que houvesse uma comunicação efetiva entre as suas células, tecidos e órgãos. Tanto nas plantas quanto nos animais, a regulação e a coordenação do metabolismo, do crescimento e da morfogênese dependem de </w:t>
      </w:r>
      <w:r w:rsidR="00F92E26" w:rsidRPr="00AD3ABA">
        <w:rPr>
          <w:rFonts w:cs="Arial"/>
          <w:i/>
          <w:sz w:val="20"/>
          <w:szCs w:val="20"/>
          <w:lang w:eastAsia="pt-BR"/>
        </w:rPr>
        <w:t>sinais químicos</w:t>
      </w:r>
      <w:r w:rsidR="00F92E26" w:rsidRPr="00AD3ABA">
        <w:rPr>
          <w:rFonts w:cs="Arial"/>
          <w:sz w:val="20"/>
          <w:szCs w:val="20"/>
          <w:lang w:eastAsia="pt-BR"/>
        </w:rPr>
        <w:t xml:space="preserve">, denominados </w:t>
      </w:r>
      <w:r w:rsidR="00F92E26" w:rsidRPr="00AD3ABA">
        <w:rPr>
          <w:rFonts w:cs="Arial"/>
          <w:i/>
          <w:sz w:val="20"/>
          <w:szCs w:val="20"/>
          <w:lang w:eastAsia="pt-BR"/>
        </w:rPr>
        <w:t>hormônios</w:t>
      </w:r>
      <w:r w:rsidR="00F92E26" w:rsidRPr="00AD3ABA">
        <w:rPr>
          <w:rFonts w:cs="Arial"/>
          <w:sz w:val="20"/>
          <w:szCs w:val="20"/>
          <w:lang w:eastAsia="pt-BR"/>
        </w:rPr>
        <w:t xml:space="preserve">. O termo “hormônio” provém do grego </w:t>
      </w:r>
      <w:r w:rsidR="00F92E26" w:rsidRPr="00AD3ABA">
        <w:rPr>
          <w:rFonts w:cs="Arial"/>
          <w:i/>
          <w:sz w:val="20"/>
          <w:szCs w:val="20"/>
          <w:lang w:eastAsia="pt-BR"/>
        </w:rPr>
        <w:t>horman</w:t>
      </w:r>
      <w:r w:rsidR="00F92E26" w:rsidRPr="00AD3ABA">
        <w:rPr>
          <w:rFonts w:cs="Arial"/>
          <w:sz w:val="20"/>
          <w:szCs w:val="20"/>
          <w:lang w:eastAsia="pt-BR"/>
        </w:rPr>
        <w:t>, que significa “estimular”.”</w:t>
      </w:r>
    </w:p>
    <w:p w:rsidR="00474B44" w:rsidRPr="00AD3ABA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 xml:space="preserve">Raven, P. H.; Evert, R. F.; Eichhorn, S. E. 2014. </w:t>
      </w:r>
      <w:r w:rsidRPr="00AD3ABA">
        <w:rPr>
          <w:rFonts w:cs="Arial"/>
          <w:i/>
          <w:sz w:val="20"/>
          <w:szCs w:val="20"/>
          <w:lang w:eastAsia="pt-BR"/>
        </w:rPr>
        <w:t>Biologia Vegetal</w:t>
      </w:r>
      <w:r w:rsidRPr="00AD3ABA">
        <w:rPr>
          <w:rFonts w:cs="Arial"/>
          <w:sz w:val="20"/>
          <w:szCs w:val="20"/>
          <w:lang w:eastAsia="pt-BR"/>
        </w:rPr>
        <w:t>. 8ª ed. Ed. Guanabara Koogan S. A., RJ.</w:t>
      </w: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>São feitas as seguintes afirmativas sobre hormônios vegetais:</w:t>
      </w: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>I. As auxinas são responsáveis pelo crescimento do vegetal, pela dominância apical e pelo desenvolvimento de frutos.</w:t>
      </w: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>II. O etileno promove o amadurecimento de frutos.</w:t>
      </w: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>III. As giberelinas promovem a germinação de sementes e o alongamento do caule.</w:t>
      </w: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>IV. As citocininas são inibidoras de crescimento e promotoras de dormência de gemas e sementes.</w:t>
      </w: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>V. O ácido abscísico estimula o desenvolvimento de gemas e retarda o envelhecimento de órgãos.</w:t>
      </w:r>
    </w:p>
    <w:p w:rsidR="00F92E26" w:rsidRPr="00AD3ABA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F92E26" w:rsidP="00F92E2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AD3ABA">
        <w:rPr>
          <w:rFonts w:cs="Arial"/>
          <w:sz w:val="20"/>
          <w:szCs w:val="20"/>
          <w:lang w:eastAsia="pt-BR"/>
        </w:rPr>
        <w:t xml:space="preserve">São </w:t>
      </w:r>
      <w:r w:rsidRPr="00AD3ABA">
        <w:rPr>
          <w:rFonts w:cs="Arial"/>
          <w:b/>
          <w:sz w:val="20"/>
          <w:szCs w:val="20"/>
          <w:lang w:eastAsia="pt-BR"/>
        </w:rPr>
        <w:t>CORRETAS</w:t>
      </w:r>
      <w:r w:rsidRPr="00AD3ABA">
        <w:rPr>
          <w:rFonts w:cs="Arial"/>
          <w:sz w:val="20"/>
          <w:szCs w:val="20"/>
          <w:lang w:eastAsia="pt-BR"/>
        </w:rPr>
        <w:t xml:space="preserve">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B43F5" w:rsidRPr="000B16B3">
        <w:rPr>
          <w:rFonts w:cs="Arial"/>
          <w:sz w:val="20"/>
          <w:szCs w:val="20"/>
          <w:lang w:eastAsia="pt-BR"/>
        </w:rPr>
        <w:t>I, II e III</w:t>
      </w:r>
      <w:r w:rsidR="00474B44" w:rsidRPr="000B16B3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04F87" w:rsidRPr="00276700">
        <w:rPr>
          <w:rFonts w:cs="Arial"/>
          <w:sz w:val="20"/>
          <w:szCs w:val="20"/>
          <w:lang w:eastAsia="pt-BR"/>
        </w:rPr>
        <w:t>II, III e IV</w:t>
      </w:r>
      <w:r w:rsidR="00474B44" w:rsidRPr="00276700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C5BB6" w:rsidRPr="00AA2A73">
        <w:rPr>
          <w:rFonts w:cs="Arial"/>
          <w:sz w:val="20"/>
          <w:szCs w:val="20"/>
          <w:lang w:eastAsia="pt-BR"/>
        </w:rPr>
        <w:t>III, IV e V</w:t>
      </w:r>
      <w:r w:rsidR="00474B44" w:rsidRPr="00AA2A73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11D25" w:rsidRPr="00442B95">
        <w:rPr>
          <w:rFonts w:cs="Arial"/>
          <w:sz w:val="20"/>
          <w:szCs w:val="20"/>
          <w:lang w:eastAsia="pt-BR"/>
        </w:rPr>
        <w:t>I, II e V</w:t>
      </w:r>
      <w:r w:rsidR="00474B44" w:rsidRPr="00442B9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C4945" w:rsidRPr="002D791A">
        <w:rPr>
          <w:rFonts w:cs="Arial"/>
          <w:sz w:val="20"/>
          <w:szCs w:val="20"/>
          <w:lang w:eastAsia="pt-BR"/>
        </w:rPr>
        <w:t>II, IV e V</w:t>
      </w:r>
      <w:r w:rsidR="00474B44" w:rsidRPr="002D791A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433880" w:rsidRDefault="005E58ED" w:rsidP="005E58E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433880">
        <w:rPr>
          <w:rFonts w:cs="Arial"/>
          <w:sz w:val="20"/>
          <w:szCs w:val="20"/>
          <w:lang w:eastAsia="pt-BR"/>
        </w:rPr>
        <w:t>[A]</w:t>
      </w:r>
    </w:p>
    <w:p w:rsidR="00FD4426" w:rsidRPr="00433880" w:rsidRDefault="00FD4426" w:rsidP="005E58E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246815" w:rsidRPr="00433880" w:rsidRDefault="00246815" w:rsidP="00246815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rFonts w:cs="Arial"/>
          <w:sz w:val="20"/>
          <w:szCs w:val="20"/>
          <w:lang w:eastAsia="pt-BR"/>
        </w:rPr>
      </w:pPr>
      <w:r w:rsidRPr="00433880">
        <w:rPr>
          <w:rFonts w:cs="Arial"/>
          <w:sz w:val="20"/>
          <w:szCs w:val="20"/>
          <w:lang w:eastAsia="pt-BR"/>
        </w:rPr>
        <w:t>[IV] Incorreta. As citocininas promovem a divisão celular, promovendo o desenvolvimento das gemas; participa da diferenciação dos tecidos e retarda o envelhecimento da planta.</w:t>
      </w:r>
    </w:p>
    <w:p w:rsidR="00000000" w:rsidRDefault="00246815" w:rsidP="0024681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433880">
        <w:rPr>
          <w:rFonts w:cs="Arial"/>
          <w:sz w:val="20"/>
          <w:szCs w:val="20"/>
          <w:lang w:eastAsia="pt-BR"/>
        </w:rPr>
        <w:t>[V</w:t>
      </w:r>
      <w:r w:rsidR="00A9709C">
        <w:rPr>
          <w:rFonts w:cs="Arial"/>
          <w:sz w:val="20"/>
          <w:szCs w:val="20"/>
          <w:lang w:eastAsia="pt-BR"/>
        </w:rPr>
        <w:t>]</w:t>
      </w:r>
      <w:r w:rsidRPr="00433880">
        <w:rPr>
          <w:rFonts w:cs="Arial"/>
          <w:sz w:val="20"/>
          <w:szCs w:val="20"/>
          <w:lang w:eastAsia="pt-BR"/>
        </w:rPr>
        <w:t xml:space="preserve"> Incorreta. O ácido abscísico inibe o crescimento, promove a dormência das gemas e de sementes; induz o envelhecimento de folhas, flores e frutos; e induz o fechamento dos estômatos.</w:t>
      </w:r>
      <w:r w:rsidR="00FD4426" w:rsidRPr="0043388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24681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361D84" w:rsidP="0024681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361D84" w:rsidP="00246815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D52E9" w:rsidRPr="007F6923" w:rsidRDefault="000D1869" w:rsidP="00BD52E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(Udesc)  </w:t>
      </w:r>
      <w:r w:rsidR="00BD52E9" w:rsidRPr="007F6923">
        <w:rPr>
          <w:rFonts w:cs="Arial"/>
          <w:color w:val="000000"/>
          <w:sz w:val="20"/>
          <w:lang w:eastAsia="pt-BR"/>
        </w:rPr>
        <w:t xml:space="preserve">Complete as lacunas. </w:t>
      </w:r>
    </w:p>
    <w:p w:rsidR="00BD52E9" w:rsidRPr="007F6923" w:rsidRDefault="00BD52E9" w:rsidP="00BD52E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lang w:eastAsia="pt-BR"/>
        </w:rPr>
      </w:pPr>
    </w:p>
    <w:p w:rsidR="00BD52E9" w:rsidRPr="007F6923" w:rsidRDefault="00BD52E9" w:rsidP="00BD52E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lang w:eastAsia="pt-BR"/>
        </w:rPr>
      </w:pPr>
      <w:r w:rsidRPr="007F6923">
        <w:rPr>
          <w:rFonts w:cs="Arial"/>
          <w:color w:val="000000"/>
          <w:sz w:val="20"/>
          <w:lang w:eastAsia="pt-BR"/>
        </w:rPr>
        <w:t xml:space="preserve">__________ são hormônios vegetais relacionados à regulação do crescimento das plantas. Quando estimulados iniciam a síntese de enzimas que promovem o amolecimento da parede celular, proporcionando movimentos vegetais como ___________. Artificialmente, é possível produzir ___________ por meio da aplicação de ácido indolilacético diretamente nos ovários para se obter uvas, melancias e tomates, sem sementes. </w:t>
      </w:r>
    </w:p>
    <w:p w:rsidR="00BD52E9" w:rsidRPr="007F6923" w:rsidRDefault="00BD52E9" w:rsidP="00BD52E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lang w:eastAsia="pt-BR"/>
        </w:rPr>
      </w:pPr>
    </w:p>
    <w:p w:rsidR="00000000" w:rsidRDefault="00BD52E9" w:rsidP="00BD52E9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pt-BR"/>
        </w:rPr>
      </w:pPr>
      <w:r w:rsidRPr="007F6923">
        <w:rPr>
          <w:rFonts w:cs="Arial"/>
          <w:color w:val="000000"/>
          <w:sz w:val="20"/>
          <w:lang w:eastAsia="pt-BR"/>
        </w:rPr>
        <w:t xml:space="preserve">Assinale a alternativa que completa as lacunas do texto, </w:t>
      </w:r>
      <w:r w:rsidRPr="007F6923">
        <w:rPr>
          <w:rFonts w:cs="Arial"/>
          <w:b/>
          <w:bCs/>
          <w:color w:val="000000"/>
          <w:sz w:val="20"/>
          <w:lang w:eastAsia="pt-BR"/>
        </w:rPr>
        <w:t>corretamente</w:t>
      </w:r>
      <w:r w:rsidRPr="007F6923">
        <w:rPr>
          <w:rFonts w:cs="Arial"/>
          <w:color w:val="000000"/>
          <w:sz w:val="20"/>
          <w:lang w:eastAsia="pt-BR"/>
        </w:rPr>
        <w:t xml:space="preserve">.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D0BBF" w:rsidRPr="007B7655">
        <w:rPr>
          <w:rFonts w:cs="Arial"/>
          <w:color w:val="000000"/>
          <w:sz w:val="20"/>
          <w:lang w:eastAsia="pt-BR"/>
        </w:rPr>
        <w:t xml:space="preserve">Auxinas, hidrotopismo, frutos simples baga </w:t>
      </w:r>
      <w:r w:rsidR="00474B44" w:rsidRPr="007B7655">
        <w:rPr>
          <w:rFonts w:cs="Arial"/>
          <w:color w:val="000000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A03FD" w:rsidRPr="003E6E47">
        <w:rPr>
          <w:rFonts w:cs="Arial"/>
          <w:color w:val="000000"/>
          <w:sz w:val="20"/>
          <w:lang w:eastAsia="pt-BR"/>
        </w:rPr>
        <w:t xml:space="preserve">Auxinas, geotropismo, frutos partenocárpicos </w:t>
      </w:r>
      <w:r w:rsidR="00474B44" w:rsidRPr="003E6E47">
        <w:rPr>
          <w:rFonts w:cs="Arial"/>
          <w:color w:val="000000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B5C75" w:rsidRPr="00DF438E">
        <w:rPr>
          <w:rFonts w:cs="Arial"/>
          <w:color w:val="000000"/>
          <w:sz w:val="20"/>
          <w:lang w:eastAsia="pt-BR"/>
        </w:rPr>
        <w:t xml:space="preserve">Etilenos, tigmotropismo, frutos simples drupa </w:t>
      </w:r>
      <w:r w:rsidR="00474B44" w:rsidRPr="00DF438E">
        <w:rPr>
          <w:rFonts w:cs="Arial"/>
          <w:color w:val="000000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D4763" w:rsidRPr="002B6252">
        <w:rPr>
          <w:rFonts w:cs="Arial"/>
          <w:color w:val="000000"/>
          <w:sz w:val="20"/>
          <w:lang w:eastAsia="pt-BR"/>
        </w:rPr>
        <w:t xml:space="preserve">Giberelinas, geotropismo, frutos agregados </w:t>
      </w:r>
      <w:r w:rsidR="00474B44" w:rsidRPr="002B6252">
        <w:rPr>
          <w:rFonts w:cs="Arial"/>
          <w:color w:val="000000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821C3" w:rsidRPr="00B25182">
        <w:rPr>
          <w:rFonts w:cs="Arial"/>
          <w:color w:val="000000"/>
          <w:sz w:val="20"/>
          <w:lang w:eastAsia="pt-BR"/>
        </w:rPr>
        <w:t xml:space="preserve">Etilenos, hidrotropismo, frutos partenocárpicos </w:t>
      </w:r>
      <w:r w:rsidR="00474B44" w:rsidRPr="00B25182">
        <w:rPr>
          <w:rFonts w:cs="Arial"/>
          <w:color w:val="000000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385F06" w:rsidRDefault="00555464" w:rsidP="005554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385F06">
        <w:rPr>
          <w:rFonts w:cs="Arial"/>
          <w:sz w:val="20"/>
          <w:szCs w:val="20"/>
          <w:lang w:eastAsia="pt-BR"/>
        </w:rPr>
        <w:t>[B]</w:t>
      </w:r>
    </w:p>
    <w:p w:rsidR="00FF679A" w:rsidRPr="00385F06" w:rsidRDefault="00FF679A" w:rsidP="0055546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F679A" w:rsidP="0055546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85F06">
        <w:rPr>
          <w:rFonts w:cs="Arial"/>
          <w:sz w:val="20"/>
          <w:szCs w:val="20"/>
          <w:lang w:eastAsia="pt-BR"/>
        </w:rPr>
        <w:t xml:space="preserve">As auxinas são hormônios vegetais (fitormônios) que atuam no crescimento, através do alongamento celular, além participarem dos movimentos vegetais, como o geotropismo (crescimento em resposta à gravidade) ou fototropismo (crescimento em resposta à luz). A produção de frutos partenocárpicos pode ser induzida por uma auxina, o ácido indolilacético, desenvolvendo frutos sem sementes. </w:t>
      </w:r>
    </w:p>
    <w:p w:rsidR="00000000" w:rsidRDefault="00361D84" w:rsidP="0055546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55546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55546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641EC7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(Famerp)  </w:t>
      </w:r>
      <w:r w:rsidR="00A927D8" w:rsidRPr="00641EC7">
        <w:rPr>
          <w:rFonts w:cs="Arial"/>
          <w:sz w:val="20"/>
          <w:szCs w:val="20"/>
          <w:lang w:eastAsia="pt-BR"/>
        </w:rPr>
        <w:t>A figura ilustra três respostas das células de uma angiosperma em relação a diferentes hormônios vegetais.</w:t>
      </w:r>
    </w:p>
    <w:p w:rsidR="00474B44" w:rsidRPr="00641EC7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1C2876" w:rsidRPr="00641EC7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705100" cy="22764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76" w:rsidRPr="00641EC7" w:rsidRDefault="001C287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D655F" w:rsidRPr="00641EC7" w:rsidRDefault="00BD655F" w:rsidP="00BD655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641EC7">
        <w:rPr>
          <w:rFonts w:cs="Arial"/>
          <w:bCs/>
          <w:sz w:val="20"/>
          <w:szCs w:val="20"/>
          <w:lang w:eastAsia="pt-BR"/>
        </w:rPr>
        <w:t xml:space="preserve">a) </w:t>
      </w:r>
      <w:r w:rsidRPr="00641EC7">
        <w:rPr>
          <w:rFonts w:cs="Arial"/>
          <w:sz w:val="20"/>
          <w:szCs w:val="20"/>
          <w:lang w:eastAsia="pt-BR"/>
        </w:rPr>
        <w:t>Qual seta indica a ação correta das auxinas? Justifique sua escolha.</w:t>
      </w:r>
    </w:p>
    <w:p w:rsidR="00000000" w:rsidRDefault="00BD655F" w:rsidP="00BD655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641EC7">
        <w:rPr>
          <w:rFonts w:cs="Arial"/>
          <w:bCs/>
          <w:sz w:val="20"/>
          <w:szCs w:val="20"/>
          <w:lang w:eastAsia="pt-BR"/>
        </w:rPr>
        <w:t xml:space="preserve">b) </w:t>
      </w:r>
      <w:r w:rsidRPr="00641EC7">
        <w:rPr>
          <w:rFonts w:cs="Arial"/>
          <w:sz w:val="20"/>
          <w:szCs w:val="20"/>
          <w:lang w:eastAsia="pt-BR"/>
        </w:rPr>
        <w:t xml:space="preserve">Que efeito é esperado em uma planta após a retirada dos ramos que contêm as gemas apicais? Justifique sua resposta. </w:t>
      </w:r>
    </w:p>
    <w:p w:rsidR="00000000" w:rsidRDefault="00361D84" w:rsidP="00BD655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BD655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BD655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361D84" w:rsidP="00BD655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8B02C0" w:rsidRPr="0032685D" w:rsidRDefault="008B02C0" w:rsidP="008B02C0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32685D">
        <w:rPr>
          <w:rFonts w:cs="Arial"/>
          <w:sz w:val="20"/>
          <w:szCs w:val="18"/>
          <w:lang w:eastAsia="pt-BR"/>
        </w:rPr>
        <w:t>a) A ação das auxinas está indicada pela seta 2, que demonstra o crescimento celular, através de seu alongamento.</w:t>
      </w:r>
    </w:p>
    <w:p w:rsidR="008B02C0" w:rsidRPr="0032685D" w:rsidRDefault="008B02C0" w:rsidP="008B02C0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8B02C0" w:rsidP="008B02C0">
      <w:pPr>
        <w:spacing w:after="0" w:line="240" w:lineRule="auto"/>
        <w:ind w:left="227" w:hanging="227"/>
        <w:rPr>
          <w:lang w:eastAsia="pt-BR"/>
        </w:rPr>
      </w:pPr>
      <w:r w:rsidRPr="0032685D">
        <w:rPr>
          <w:rFonts w:cs="Arial"/>
          <w:sz w:val="20"/>
          <w:szCs w:val="18"/>
          <w:lang w:eastAsia="pt-BR"/>
        </w:rPr>
        <w:t xml:space="preserve">b) A auxina nos ramos (gemas) apicais inibe o crescimento das gemas laterais, portanto, quando as gemas apicais são retiradas, o crescimento das gemas laterais é estimulado. </w:t>
      </w:r>
    </w:p>
    <w:p w:rsidR="00000000" w:rsidRDefault="00361D84" w:rsidP="008B02C0">
      <w:pPr>
        <w:spacing w:after="0" w:line="240" w:lineRule="auto"/>
        <w:ind w:left="227" w:hanging="227"/>
        <w:rPr>
          <w:lang w:eastAsia="pt-BR"/>
        </w:rPr>
      </w:pPr>
    </w:p>
    <w:p w:rsidR="00000000" w:rsidRDefault="00361D84" w:rsidP="008B02C0">
      <w:pPr>
        <w:spacing w:after="0" w:line="240" w:lineRule="auto"/>
        <w:ind w:left="227" w:hanging="227"/>
        <w:rPr>
          <w:lang w:eastAsia="pt-BR"/>
        </w:rPr>
      </w:pPr>
    </w:p>
    <w:p w:rsidR="00000000" w:rsidRDefault="00361D84" w:rsidP="008B02C0">
      <w:pPr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8E79AB" w:rsidRDefault="000D1869" w:rsidP="00BF3AD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(Fac. Albert Einstein - Medicin)  </w:t>
      </w:r>
      <w:r w:rsidR="00C31020" w:rsidRPr="008E79AB">
        <w:rPr>
          <w:rFonts w:cs="Arial"/>
          <w:sz w:val="20"/>
          <w:lang w:eastAsia="pt-BR"/>
        </w:rPr>
        <w:t>Hormônios vegetais agem em diversas fases do desenvolvimento das angiospermas. A figura a seguir ilustra algumas dessas fases, e o quadro abaixo da figura registra, em diferentes cores, as fases em que atuam quatro hormônios, representados pelos algarismos I, II, III e IV.</w:t>
      </w:r>
    </w:p>
    <w:p w:rsidR="00474B44" w:rsidRPr="008E79AB" w:rsidRDefault="00474B44" w:rsidP="00BF3AD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412441" w:rsidRPr="008E79AB" w:rsidRDefault="00361D84" w:rsidP="00BF3AD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5295900" cy="21907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441" w:rsidRPr="008E79AB" w:rsidRDefault="00412441" w:rsidP="00BF3AD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F3AD4" w:rsidRPr="008E79AB" w:rsidRDefault="00BF3AD4" w:rsidP="00BF3AD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4"/>
          <w:lang w:eastAsia="pt-BR"/>
        </w:rPr>
      </w:pPr>
      <w:r w:rsidRPr="008E79AB">
        <w:rPr>
          <w:rFonts w:cs="Arial"/>
          <w:bCs/>
          <w:sz w:val="20"/>
          <w:szCs w:val="24"/>
          <w:lang w:eastAsia="pt-BR"/>
        </w:rPr>
        <w:t>Assinale a alternativa que identifica corretamente os hormônios vegetais representados pelos algarismos I, II, III e IV.</w:t>
      </w:r>
    </w:p>
    <w:p w:rsidR="00BF3AD4" w:rsidRPr="008E79AB" w:rsidRDefault="00BF3AD4" w:rsidP="00BF3AD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4"/>
          <w:lang w:eastAsia="pt-BR"/>
        </w:rPr>
      </w:pPr>
    </w:p>
    <w:tbl>
      <w:tblPr>
        <w:tblStyle w:val="Cabealho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795"/>
        <w:gridCol w:w="1796"/>
        <w:gridCol w:w="1796"/>
        <w:gridCol w:w="1796"/>
      </w:tblGrid>
      <w:tr w:rsidR="00BF3AD4" w:rsidRPr="008E79AB" w:rsidTr="00AA128E">
        <w:tc>
          <w:tcPr>
            <w:tcW w:w="506" w:type="dxa"/>
            <w:tcBorders>
              <w:top w:val="nil"/>
              <w:left w:val="nil"/>
            </w:tcBorders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795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Hormônio I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Hormônio II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Hormônio III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Hormônio IV</w:t>
            </w:r>
          </w:p>
        </w:tc>
      </w:tr>
      <w:tr w:rsidR="00BF3AD4" w:rsidRPr="008E79AB" w:rsidTr="00AA128E">
        <w:tc>
          <w:tcPr>
            <w:tcW w:w="50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0"/>
                <w:lang w:eastAsia="pt-BR"/>
              </w:rPr>
              <w:t>a)</w:t>
            </w:r>
          </w:p>
        </w:tc>
        <w:tc>
          <w:tcPr>
            <w:tcW w:w="1795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Ácido abscísico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Etileno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Auxina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Citocinina</w:t>
            </w:r>
          </w:p>
        </w:tc>
      </w:tr>
      <w:tr w:rsidR="00BF3AD4" w:rsidRPr="008E79AB" w:rsidTr="00AA128E">
        <w:tc>
          <w:tcPr>
            <w:tcW w:w="50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0"/>
                <w:lang w:eastAsia="pt-BR"/>
              </w:rPr>
              <w:t>b)</w:t>
            </w:r>
          </w:p>
        </w:tc>
        <w:tc>
          <w:tcPr>
            <w:tcW w:w="1795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Auxina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Giberelina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Etileno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Citocinina</w:t>
            </w:r>
          </w:p>
        </w:tc>
      </w:tr>
      <w:tr w:rsidR="00BF3AD4" w:rsidRPr="008E79AB" w:rsidTr="00AA128E">
        <w:tc>
          <w:tcPr>
            <w:tcW w:w="50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0"/>
                <w:lang w:eastAsia="pt-BR"/>
              </w:rPr>
              <w:t>c)</w:t>
            </w:r>
          </w:p>
        </w:tc>
        <w:tc>
          <w:tcPr>
            <w:tcW w:w="1795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Citocinina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Giberelina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Auxina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Ácido abscísico</w:t>
            </w:r>
          </w:p>
        </w:tc>
      </w:tr>
      <w:tr w:rsidR="00BF3AD4" w:rsidRPr="008E79AB" w:rsidTr="00AA128E">
        <w:tc>
          <w:tcPr>
            <w:tcW w:w="50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0"/>
                <w:lang w:eastAsia="pt-BR"/>
              </w:rPr>
              <w:t>d)</w:t>
            </w:r>
          </w:p>
        </w:tc>
        <w:tc>
          <w:tcPr>
            <w:tcW w:w="1795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Giberelina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Auxina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Citocinina</w:t>
            </w:r>
          </w:p>
        </w:tc>
        <w:tc>
          <w:tcPr>
            <w:tcW w:w="1796" w:type="dxa"/>
          </w:tcPr>
          <w:p w:rsidR="00BF3AD4" w:rsidRPr="008E79AB" w:rsidRDefault="00BF3AD4" w:rsidP="00AA128E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8E79AB">
              <w:rPr>
                <w:rFonts w:cs="Arial"/>
                <w:sz w:val="20"/>
                <w:szCs w:val="21"/>
                <w:lang w:eastAsia="pt-BR"/>
              </w:rPr>
              <w:t>Etileno</w:t>
            </w:r>
          </w:p>
        </w:tc>
      </w:tr>
    </w:tbl>
    <w:p w:rsidR="00000000" w:rsidRDefault="00BF3AD4" w:rsidP="008E79A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E79AB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8E79A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8E79A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8E79AB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361D84" w:rsidP="008E79AB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592A75" w:rsidRPr="00C67BCB" w:rsidRDefault="00B14DBF" w:rsidP="006F1F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67BCB">
        <w:rPr>
          <w:rFonts w:cs="Arial"/>
          <w:sz w:val="20"/>
          <w:szCs w:val="20"/>
          <w:lang w:eastAsia="pt-BR"/>
        </w:rPr>
        <w:t>[D]</w:t>
      </w:r>
    </w:p>
    <w:p w:rsidR="00474B44" w:rsidRPr="00C67BCB" w:rsidRDefault="00474B44" w:rsidP="006F1F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F1FA0" w:rsidRPr="00C67BCB" w:rsidRDefault="006F1FA0" w:rsidP="006F1FA0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67BCB">
        <w:rPr>
          <w:rFonts w:cs="Arial"/>
          <w:sz w:val="20"/>
          <w:szCs w:val="18"/>
          <w:lang w:eastAsia="pt-BR"/>
        </w:rPr>
        <w:t>Os hormônios vegetais participam de diversos processos do desenvolvimento das angiospermas, atuando, muitas vezes concomitantemente.</w:t>
      </w:r>
    </w:p>
    <w:p w:rsidR="006F1FA0" w:rsidRPr="00C67BCB" w:rsidRDefault="006F1FA0" w:rsidP="006F1FA0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67BCB">
        <w:rPr>
          <w:rFonts w:cs="Arial"/>
          <w:sz w:val="20"/>
          <w:szCs w:val="18"/>
          <w:lang w:eastAsia="pt-BR"/>
        </w:rPr>
        <w:t xml:space="preserve">I – Giberelina: atua na germinação, no crescimento, florescimento e frutificação. </w:t>
      </w:r>
    </w:p>
    <w:p w:rsidR="006F1FA0" w:rsidRPr="00C67BCB" w:rsidRDefault="006F1FA0" w:rsidP="006F1FA0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67BCB">
        <w:rPr>
          <w:rFonts w:cs="Arial"/>
          <w:sz w:val="20"/>
          <w:szCs w:val="18"/>
          <w:lang w:eastAsia="pt-BR"/>
        </w:rPr>
        <w:t>II – Auxina: atua no crescimento, florescimento e frutificação.</w:t>
      </w:r>
    </w:p>
    <w:p w:rsidR="006F1FA0" w:rsidRPr="00C67BCB" w:rsidRDefault="006F1FA0" w:rsidP="006F1FA0">
      <w:pPr>
        <w:spacing w:after="0" w:line="240" w:lineRule="auto"/>
        <w:rPr>
          <w:rFonts w:cs="Arial"/>
          <w:sz w:val="20"/>
          <w:szCs w:val="18"/>
          <w:lang w:eastAsia="pt-BR"/>
        </w:rPr>
      </w:pPr>
      <w:r w:rsidRPr="00C67BCB">
        <w:rPr>
          <w:rFonts w:cs="Arial"/>
          <w:sz w:val="20"/>
          <w:szCs w:val="18"/>
          <w:lang w:eastAsia="pt-BR"/>
        </w:rPr>
        <w:t>III – Citocinina: atua no crescimento, florescimento e frutificação.</w:t>
      </w:r>
    </w:p>
    <w:p w:rsidR="00000000" w:rsidRDefault="006F1FA0" w:rsidP="006F1FA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67BCB">
        <w:rPr>
          <w:rFonts w:cs="Arial"/>
          <w:sz w:val="20"/>
          <w:szCs w:val="18"/>
          <w:lang w:eastAsia="pt-BR"/>
        </w:rPr>
        <w:t>IV – Etileno: atua no florescimento, frutificação e desfolhamento.</w:t>
      </w:r>
      <w:r w:rsidRPr="00C67BCB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6F1FA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6F1FA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6F1FA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680A7F" w:rsidRPr="00A564A4" w:rsidRDefault="000D1869" w:rsidP="00680A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(Unisa - Medicina)  </w:t>
      </w:r>
      <w:r w:rsidR="00680A7F" w:rsidRPr="00A564A4">
        <w:rPr>
          <w:rFonts w:cs="Arial"/>
          <w:sz w:val="20"/>
          <w:szCs w:val="20"/>
          <w:lang w:eastAsia="pt-BR"/>
        </w:rPr>
        <w:t>A transpiração vegetal pode ser demonstrada por meio da utilização do papel de cobalto. Quando seco, o papel apresenta coloraçã</w:t>
      </w:r>
      <w:r w:rsidR="00F24DE5" w:rsidRPr="00A564A4">
        <w:rPr>
          <w:rFonts w:cs="Arial"/>
          <w:sz w:val="20"/>
          <w:szCs w:val="20"/>
          <w:lang w:eastAsia="pt-BR"/>
        </w:rPr>
        <w:t>o azul e</w:t>
      </w:r>
      <w:r w:rsidR="00680A7F" w:rsidRPr="00A564A4">
        <w:rPr>
          <w:rFonts w:cs="Arial"/>
          <w:sz w:val="20"/>
          <w:szCs w:val="20"/>
          <w:lang w:eastAsia="pt-BR"/>
        </w:rPr>
        <w:t xml:space="preserve"> </w:t>
      </w:r>
      <w:r w:rsidR="00F24DE5" w:rsidRPr="00A564A4">
        <w:rPr>
          <w:rFonts w:cs="Arial"/>
          <w:sz w:val="20"/>
          <w:szCs w:val="20"/>
          <w:lang w:eastAsia="pt-BR"/>
        </w:rPr>
        <w:t>quando em contato com a umidade</w:t>
      </w:r>
      <w:r w:rsidR="00680A7F" w:rsidRPr="00A564A4">
        <w:rPr>
          <w:rFonts w:cs="Arial"/>
          <w:sz w:val="20"/>
          <w:szCs w:val="20"/>
          <w:lang w:eastAsia="pt-BR"/>
        </w:rPr>
        <w:t xml:space="preserve"> apresenta coloração rósea. Em um experimento, três plantas não desérticas e da mesma espécie foram colocadas em recipientes de vidro distintos e vedados. A epiderme inferior de algumas das folhas das três plantas foi colocada em contato com o papel de cobalto. Todas as plantas estavam envasadas, nas seguintes condições:</w:t>
      </w:r>
    </w:p>
    <w:p w:rsidR="00680A7F" w:rsidRPr="00A564A4" w:rsidRDefault="00680A7F" w:rsidP="00680A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80A7F" w:rsidRPr="00A564A4" w:rsidRDefault="00680A7F" w:rsidP="00680A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564A4">
        <w:rPr>
          <w:rFonts w:cs="Arial"/>
          <w:sz w:val="20"/>
          <w:szCs w:val="20"/>
          <w:lang w:eastAsia="pt-BR"/>
        </w:rPr>
        <w:t xml:space="preserve">Recipiente 1 </w:t>
      </w:r>
      <w:r w:rsidR="00F24DE5" w:rsidRPr="00A564A4">
        <w:rPr>
          <w:rFonts w:cs="Arial"/>
          <w:sz w:val="20"/>
          <w:szCs w:val="20"/>
          <w:lang w:eastAsia="pt-BR"/>
        </w:rPr>
        <w:t>–</w:t>
      </w:r>
      <w:r w:rsidRPr="00A564A4">
        <w:rPr>
          <w:rFonts w:cs="Arial"/>
          <w:sz w:val="20"/>
          <w:szCs w:val="20"/>
          <w:lang w:eastAsia="pt-BR"/>
        </w:rPr>
        <w:t xml:space="preserve"> suprimento hídrico na terra, ambiente escuro e baixa concentração de gás carbônico no ar.</w:t>
      </w:r>
    </w:p>
    <w:p w:rsidR="00680A7F" w:rsidRPr="00A564A4" w:rsidRDefault="00680A7F" w:rsidP="00680A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564A4">
        <w:rPr>
          <w:rFonts w:cs="Arial"/>
          <w:sz w:val="20"/>
          <w:szCs w:val="20"/>
          <w:lang w:eastAsia="pt-BR"/>
        </w:rPr>
        <w:t xml:space="preserve">Recipiente 2 </w:t>
      </w:r>
      <w:r w:rsidR="00F24DE5" w:rsidRPr="00A564A4">
        <w:rPr>
          <w:rFonts w:cs="Arial"/>
          <w:sz w:val="20"/>
          <w:szCs w:val="20"/>
          <w:lang w:eastAsia="pt-BR"/>
        </w:rPr>
        <w:t>–</w:t>
      </w:r>
      <w:r w:rsidRPr="00A564A4">
        <w:rPr>
          <w:rFonts w:cs="Arial"/>
          <w:sz w:val="20"/>
          <w:szCs w:val="20"/>
          <w:lang w:eastAsia="pt-BR"/>
        </w:rPr>
        <w:t xml:space="preserve"> baixo suprimento hídrico na terra, ambiente à luz do dia e alta concentração de gás carbônico no ar.</w:t>
      </w:r>
    </w:p>
    <w:p w:rsidR="00680A7F" w:rsidRPr="00A564A4" w:rsidRDefault="00680A7F" w:rsidP="00680A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564A4">
        <w:rPr>
          <w:rFonts w:cs="Arial"/>
          <w:sz w:val="20"/>
          <w:szCs w:val="20"/>
          <w:lang w:eastAsia="pt-BR"/>
        </w:rPr>
        <w:t xml:space="preserve">Recipiente 3 </w:t>
      </w:r>
      <w:r w:rsidR="00F24DE5" w:rsidRPr="00A564A4">
        <w:rPr>
          <w:rFonts w:cs="Arial"/>
          <w:sz w:val="20"/>
          <w:szCs w:val="20"/>
          <w:lang w:eastAsia="pt-BR"/>
        </w:rPr>
        <w:t>–</w:t>
      </w:r>
      <w:r w:rsidRPr="00A564A4">
        <w:rPr>
          <w:rFonts w:cs="Arial"/>
          <w:sz w:val="20"/>
          <w:szCs w:val="20"/>
          <w:lang w:eastAsia="pt-BR"/>
        </w:rPr>
        <w:t xml:space="preserve"> suprimento hídrico na terra, ambiente à luz do dia e baixa concentração de gás carbônico no ar.</w:t>
      </w:r>
    </w:p>
    <w:p w:rsidR="00680A7F" w:rsidRPr="00A564A4" w:rsidRDefault="00680A7F" w:rsidP="00680A7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80A7F" w:rsidRPr="00A564A4" w:rsidRDefault="00680A7F" w:rsidP="00F24DE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A564A4">
        <w:rPr>
          <w:rFonts w:cs="Arial"/>
          <w:bCs/>
          <w:sz w:val="20"/>
          <w:szCs w:val="20"/>
          <w:lang w:eastAsia="pt-BR"/>
        </w:rPr>
        <w:t xml:space="preserve">a) </w:t>
      </w:r>
      <w:r w:rsidRPr="00A564A4">
        <w:rPr>
          <w:rFonts w:cs="Arial"/>
          <w:sz w:val="20"/>
          <w:szCs w:val="20"/>
          <w:lang w:eastAsia="pt-BR"/>
        </w:rPr>
        <w:t>Em qual desses recipientes o papel de cobalto apresentará coloração rósea mais rapidamente? Justifique sua resposta.</w:t>
      </w:r>
    </w:p>
    <w:p w:rsidR="00000000" w:rsidRDefault="00680A7F" w:rsidP="00F24DE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A564A4">
        <w:rPr>
          <w:rFonts w:cs="Arial"/>
          <w:bCs/>
          <w:sz w:val="20"/>
          <w:szCs w:val="20"/>
          <w:lang w:eastAsia="pt-BR"/>
        </w:rPr>
        <w:t xml:space="preserve">b) </w:t>
      </w:r>
      <w:r w:rsidRPr="00A564A4">
        <w:rPr>
          <w:rFonts w:cs="Arial"/>
          <w:sz w:val="20"/>
          <w:szCs w:val="20"/>
          <w:lang w:eastAsia="pt-BR"/>
        </w:rPr>
        <w:t>Uma das funções do hormônio ácido abscísico é reduzir a desidratação foliar que ocorre na planta. Explique como esse hormônio atua para reduzir a desidratação nas folhas.</w:t>
      </w:r>
      <w:r w:rsidR="00474B44" w:rsidRPr="00A564A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F24DE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F24DE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F24DE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361D84" w:rsidP="00F24DE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8758B0" w:rsidRPr="00BB4E25" w:rsidRDefault="008758B0" w:rsidP="008758B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BB4E25">
        <w:rPr>
          <w:rFonts w:cs="Arial"/>
          <w:sz w:val="20"/>
          <w:szCs w:val="20"/>
          <w:lang w:eastAsia="pt-BR"/>
        </w:rPr>
        <w:t>a) O cobalto apresentará a coloração rósea mais rapidamente no recipiente 3, pela maior transpiração vegetal, pois os estômatos se abrem com o suprimento hídrico na terra, quando há iluminação do dia e com baixos teores de gás carbônico.</w:t>
      </w:r>
    </w:p>
    <w:p w:rsidR="00000000" w:rsidRDefault="008758B0" w:rsidP="008758B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B4E25">
        <w:rPr>
          <w:rFonts w:cs="Arial"/>
          <w:sz w:val="20"/>
          <w:szCs w:val="20"/>
          <w:lang w:eastAsia="pt-BR"/>
        </w:rPr>
        <w:t>b) O ácido abscísico inibe a ação das permeases no transporte de potássio para dentro dos estômatos, diminuindo sua pressão osmótica e causando menor turgidez. Assim, para evitar a desidratação, os estômatos fecham.</w:t>
      </w:r>
      <w:r w:rsidR="00474B44" w:rsidRPr="00BB4E2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8758B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8758B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8758B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730C3A" w:rsidRPr="00A33092" w:rsidRDefault="000D1869" w:rsidP="00730C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(Ucs)  </w:t>
      </w:r>
      <w:r w:rsidR="00730C3A" w:rsidRPr="00A33092">
        <w:rPr>
          <w:rFonts w:cs="Arial"/>
          <w:sz w:val="20"/>
          <w:szCs w:val="20"/>
          <w:lang w:eastAsia="pt-BR"/>
        </w:rPr>
        <w:t xml:space="preserve">Os vegetais constituem-se base alimentar do Planeta. O desenvolvimento e o crescimento das plantas são regulados pelos fitormônios ou hormônios vegetais (do grego </w:t>
      </w:r>
      <w:r w:rsidR="00730C3A" w:rsidRPr="00A33092">
        <w:rPr>
          <w:rFonts w:cs="Arial"/>
          <w:i/>
          <w:sz w:val="20"/>
          <w:szCs w:val="20"/>
          <w:lang w:eastAsia="pt-BR"/>
        </w:rPr>
        <w:t>horman</w:t>
      </w:r>
      <w:r w:rsidR="00730C3A" w:rsidRPr="00A33092">
        <w:rPr>
          <w:rFonts w:cs="Arial"/>
          <w:sz w:val="20"/>
          <w:szCs w:val="20"/>
          <w:lang w:eastAsia="pt-BR"/>
        </w:rPr>
        <w:t>, colocar em movimento). Embora a definição seja essa, existe um hormônio que pode inibir o crescimento das plantas, principalmente no inverno, e também ser responsável pelo controle da abertura dos estômatos em estiagens, além de causar a dormência de sementes.</w:t>
      </w:r>
    </w:p>
    <w:p w:rsidR="00730C3A" w:rsidRPr="00A33092" w:rsidRDefault="00730C3A" w:rsidP="00730C3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30C3A" w:rsidP="00730C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33092">
        <w:rPr>
          <w:rFonts w:cs="Arial"/>
          <w:sz w:val="20"/>
          <w:szCs w:val="20"/>
          <w:lang w:eastAsia="pt-BR"/>
        </w:rPr>
        <w:t xml:space="preserve">Assinale a alternativa que apresenta o hormônio caracterizado acima.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62A61" w:rsidRPr="0035473D">
        <w:rPr>
          <w:rFonts w:cs="Arial"/>
          <w:sz w:val="20"/>
          <w:szCs w:val="20"/>
          <w:lang w:eastAsia="pt-BR"/>
        </w:rPr>
        <w:t>Auxina</w:t>
      </w:r>
      <w:r w:rsidR="00474B44" w:rsidRPr="0035473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02375" w:rsidRPr="003A3624">
        <w:rPr>
          <w:rFonts w:cs="Arial"/>
          <w:sz w:val="20"/>
          <w:szCs w:val="20"/>
          <w:lang w:eastAsia="pt-BR"/>
        </w:rPr>
        <w:t>Ácido abscísico</w:t>
      </w:r>
      <w:r w:rsidR="00474B44" w:rsidRPr="003A362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F5BD7" w:rsidRPr="006E1576">
        <w:rPr>
          <w:rFonts w:cs="Arial"/>
          <w:sz w:val="20"/>
          <w:szCs w:val="20"/>
          <w:lang w:eastAsia="pt-BR"/>
        </w:rPr>
        <w:t>Citocinina</w:t>
      </w:r>
      <w:r w:rsidR="00474B44" w:rsidRPr="006E1576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80735" w:rsidRPr="00307BC5">
        <w:rPr>
          <w:rFonts w:cs="Arial"/>
          <w:sz w:val="20"/>
          <w:szCs w:val="20"/>
          <w:lang w:eastAsia="pt-BR"/>
        </w:rPr>
        <w:t>Giberelina</w:t>
      </w:r>
      <w:r w:rsidR="00474B44" w:rsidRPr="00307BC5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16A80" w:rsidRPr="007B357C">
        <w:rPr>
          <w:rFonts w:cs="Arial"/>
          <w:sz w:val="20"/>
          <w:szCs w:val="20"/>
          <w:lang w:eastAsia="pt-BR"/>
        </w:rPr>
        <w:t>Etileno</w:t>
      </w:r>
      <w:r w:rsidR="00474B44" w:rsidRPr="007B357C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3146F1" w:rsidRDefault="00741D1D" w:rsidP="00CD62C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3146F1">
        <w:rPr>
          <w:rFonts w:cs="Arial"/>
          <w:sz w:val="20"/>
          <w:szCs w:val="20"/>
          <w:lang w:eastAsia="pt-BR"/>
        </w:rPr>
        <w:t>[B]</w:t>
      </w:r>
    </w:p>
    <w:p w:rsidR="00CD62CE" w:rsidRPr="003146F1" w:rsidRDefault="00CD62CE" w:rsidP="00CD62C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D62CE" w:rsidP="00CD62C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146F1">
        <w:rPr>
          <w:rFonts w:cs="Arial"/>
          <w:sz w:val="20"/>
          <w:szCs w:val="18"/>
          <w:lang w:eastAsia="pt-BR"/>
        </w:rPr>
        <w:t>O ácido abscísico é um hormônio vegetal que inibe o crescimento, promove a dormência das gemas e sementes, induz o envelhecimento de folhas, flores e frutos e provoca o fechamento dos estômatos em estiagens.</w:t>
      </w:r>
      <w:r w:rsidRPr="003146F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CD62C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CD62C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CD62C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B92222" w:rsidRDefault="000D1869" w:rsidP="00DA16B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18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FB7FA9" w:rsidRPr="00B92222">
        <w:rPr>
          <w:rFonts w:cs="Arial"/>
          <w:bCs/>
          <w:sz w:val="20"/>
          <w:szCs w:val="18"/>
          <w:lang w:eastAsia="pt-BR"/>
        </w:rPr>
        <w:t>Foi realizado um experimento para verificar a influência do fotoper</w:t>
      </w:r>
      <w:r w:rsidR="00DA16B4" w:rsidRPr="00B92222">
        <w:rPr>
          <w:rFonts w:cs="Arial"/>
          <w:bCs/>
          <w:sz w:val="20"/>
          <w:szCs w:val="18"/>
          <w:lang w:eastAsia="pt-BR"/>
        </w:rPr>
        <w:t xml:space="preserve">íodo na floração de uma espécie </w:t>
      </w:r>
      <w:r w:rsidR="00FB7FA9" w:rsidRPr="00B92222">
        <w:rPr>
          <w:rFonts w:cs="Arial"/>
          <w:bCs/>
          <w:sz w:val="20"/>
          <w:szCs w:val="18"/>
          <w:lang w:eastAsia="pt-BR"/>
        </w:rPr>
        <w:t xml:space="preserve">de planta. O grupo 1 foi submetido a um fotoperíodo em que o </w:t>
      </w:r>
      <w:r w:rsidR="00DA16B4" w:rsidRPr="00B92222">
        <w:rPr>
          <w:rFonts w:cs="Arial"/>
          <w:bCs/>
          <w:sz w:val="20"/>
          <w:szCs w:val="18"/>
          <w:lang w:eastAsia="pt-BR"/>
        </w:rPr>
        <w:t xml:space="preserve">tempo de escuro era menor que o </w:t>
      </w:r>
      <w:r w:rsidR="00FB7FA9" w:rsidRPr="00B92222">
        <w:rPr>
          <w:rFonts w:cs="Arial"/>
          <w:bCs/>
          <w:sz w:val="20"/>
          <w:szCs w:val="18"/>
          <w:lang w:eastAsia="pt-BR"/>
        </w:rPr>
        <w:t>período crítico para floração; o grupo 2, a um tempo de escuro maior</w:t>
      </w:r>
      <w:r w:rsidR="00DA16B4" w:rsidRPr="00B92222">
        <w:rPr>
          <w:rFonts w:cs="Arial"/>
          <w:bCs/>
          <w:sz w:val="20"/>
          <w:szCs w:val="18"/>
          <w:lang w:eastAsia="pt-BR"/>
        </w:rPr>
        <w:t xml:space="preserve"> que o crítico para floração; o </w:t>
      </w:r>
      <w:r w:rsidR="00FB7FA9" w:rsidRPr="00B92222">
        <w:rPr>
          <w:rFonts w:cs="Arial"/>
          <w:bCs/>
          <w:sz w:val="20"/>
          <w:szCs w:val="18"/>
          <w:lang w:eastAsia="pt-BR"/>
        </w:rPr>
        <w:t>grupo 3 foi submetido ao mesmo período de escuro que o grupo</w:t>
      </w:r>
      <w:r w:rsidR="00DA16B4" w:rsidRPr="00B92222">
        <w:rPr>
          <w:rFonts w:cs="Arial"/>
          <w:bCs/>
          <w:sz w:val="20"/>
          <w:szCs w:val="18"/>
          <w:lang w:eastAsia="pt-BR"/>
        </w:rPr>
        <w:t xml:space="preserve"> 2, mas com uma breve exposição </w:t>
      </w:r>
      <w:r w:rsidR="00FB7FA9" w:rsidRPr="00B92222">
        <w:rPr>
          <w:rFonts w:cs="Arial"/>
          <w:bCs/>
          <w:sz w:val="20"/>
          <w:szCs w:val="18"/>
          <w:lang w:eastAsia="pt-BR"/>
        </w:rPr>
        <w:t>à luz no meio do período escuro. Na figura estão representados os grupos e o resultado obtid</w:t>
      </w:r>
      <w:r w:rsidR="00DA16B4" w:rsidRPr="00B92222">
        <w:rPr>
          <w:rFonts w:cs="Arial"/>
          <w:bCs/>
          <w:sz w:val="20"/>
          <w:szCs w:val="18"/>
          <w:lang w:eastAsia="pt-BR"/>
        </w:rPr>
        <w:t xml:space="preserve">o nos </w:t>
      </w:r>
      <w:r w:rsidR="00FB7FA9" w:rsidRPr="00B92222">
        <w:rPr>
          <w:rFonts w:cs="Arial"/>
          <w:bCs/>
          <w:sz w:val="20"/>
          <w:szCs w:val="18"/>
          <w:lang w:eastAsia="pt-BR"/>
        </w:rPr>
        <w:t>grupos 1 e 2.</w:t>
      </w:r>
    </w:p>
    <w:p w:rsidR="00FB7FA9" w:rsidRPr="00B92222" w:rsidRDefault="00FB7FA9" w:rsidP="00DA16B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18"/>
          <w:shd w:val="clear" w:color="auto" w:fill="FFFFFF"/>
          <w:lang w:eastAsia="pt-BR"/>
        </w:rPr>
      </w:pPr>
    </w:p>
    <w:p w:rsidR="00357C19" w:rsidRPr="00B92222" w:rsidRDefault="00361D84" w:rsidP="00DA16B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18"/>
          <w:shd w:val="clear" w:color="auto" w:fill="FFFFFF"/>
          <w:lang w:eastAsia="pt-BR"/>
        </w:rPr>
      </w:pPr>
      <w:r>
        <w:rPr>
          <w:rFonts w:cs="Arial"/>
          <w:bCs/>
          <w:noProof/>
          <w:sz w:val="20"/>
          <w:szCs w:val="18"/>
          <w:shd w:val="clear" w:color="auto" w:fill="FFFFFF"/>
          <w:lang w:val="en-US"/>
        </w:rPr>
        <w:drawing>
          <wp:inline distT="0" distB="0" distL="0" distR="0">
            <wp:extent cx="4343400" cy="24193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19" w:rsidRPr="00B92222" w:rsidRDefault="00357C19" w:rsidP="00DA16B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A16B4" w:rsidRPr="00B92222" w:rsidRDefault="00DA16B4" w:rsidP="00DA16B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18"/>
          <w:lang w:eastAsia="pt-BR"/>
        </w:rPr>
      </w:pPr>
      <w:r w:rsidRPr="00B92222">
        <w:rPr>
          <w:rFonts w:cs="Arial"/>
          <w:bCs/>
          <w:color w:val="000000"/>
          <w:sz w:val="20"/>
          <w:szCs w:val="18"/>
          <w:lang w:eastAsia="pt-BR"/>
        </w:rPr>
        <w:t>Com base nessas informações, responda:</w:t>
      </w:r>
    </w:p>
    <w:p w:rsidR="00DA16B4" w:rsidRPr="00B92222" w:rsidRDefault="00DA16B4" w:rsidP="00DA16B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18"/>
          <w:lang w:eastAsia="pt-BR"/>
        </w:rPr>
      </w:pPr>
      <w:r w:rsidRPr="00B92222">
        <w:rPr>
          <w:rFonts w:cs="Arial"/>
          <w:color w:val="000000"/>
          <w:sz w:val="20"/>
          <w:szCs w:val="18"/>
          <w:lang w:eastAsia="pt-BR"/>
        </w:rPr>
        <w:t xml:space="preserve">a) Na situação 3, a planta floresce ou não? </w:t>
      </w:r>
    </w:p>
    <w:p w:rsidR="00000000" w:rsidRDefault="00DA16B4" w:rsidP="00DA16B4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92222">
        <w:rPr>
          <w:rFonts w:cs="Arial"/>
          <w:sz w:val="20"/>
          <w:szCs w:val="18"/>
          <w:lang w:eastAsia="pt-BR"/>
        </w:rPr>
        <w:t>b) Justifique sua resposta, considerando a ação dos dois principais fitocromos reguladores do fotoperíodo nas plantas.</w:t>
      </w:r>
      <w:r w:rsidR="00FB7FA9" w:rsidRPr="00B9222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DA16B4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DA16B4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DA16B4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361D84" w:rsidP="00DA16B4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294E9D" w:rsidRDefault="00CB7391" w:rsidP="00CB739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294E9D">
        <w:rPr>
          <w:rFonts w:cs="Arial"/>
          <w:sz w:val="20"/>
          <w:szCs w:val="20"/>
          <w:lang w:eastAsia="pt-BR"/>
        </w:rPr>
        <w:t>a) Não floresce.</w:t>
      </w:r>
    </w:p>
    <w:p w:rsidR="00000000" w:rsidRDefault="00CB7391" w:rsidP="00CB739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294E9D">
        <w:rPr>
          <w:rFonts w:cs="Arial"/>
          <w:sz w:val="20"/>
          <w:szCs w:val="20"/>
          <w:lang w:eastAsia="pt-BR"/>
        </w:rPr>
        <w:t>b) A planta submetida ao experimento é de dia curto. Para produzir o hormônio florígeno ela deve passar por um regime de escuro contínuo. Dessa forma, o seu fitocromo passa para a forma inativa e ela floresce. Caso a planta receba iluminação durante o período escuro, o seu fitocromo passa para a forma ativa e ela não produzirá o hormônio da floração.</w:t>
      </w:r>
      <w:r w:rsidR="00474B44" w:rsidRPr="00294E9D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CB739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CB739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361D84" w:rsidP="00CB739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0E123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(Uemg)  </w:t>
      </w:r>
      <w:r w:rsidR="000E123F" w:rsidRPr="00492AA2">
        <w:rPr>
          <w:rFonts w:cs="Arial"/>
          <w:sz w:val="20"/>
          <w:szCs w:val="20"/>
          <w:lang w:eastAsia="pt-BR"/>
        </w:rPr>
        <w:t xml:space="preserve">O procedimento cotidiano adequado para se retardar o amadurecimento de um mamão é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B37A6" w:rsidRPr="004162D9">
        <w:rPr>
          <w:rFonts w:cs="Arial"/>
          <w:sz w:val="20"/>
          <w:szCs w:val="20"/>
          <w:lang w:eastAsia="pt-BR"/>
        </w:rPr>
        <w:t xml:space="preserve">embalar o fruto em jornal.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F3FD8" w:rsidRPr="00876F6D">
        <w:rPr>
          <w:rFonts w:cs="Arial"/>
          <w:sz w:val="20"/>
          <w:szCs w:val="20"/>
          <w:lang w:eastAsia="pt-BR"/>
        </w:rPr>
        <w:t xml:space="preserve">gerar cicatrizes em sua superfície.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34304" w:rsidRPr="00D67FBB">
        <w:rPr>
          <w:rFonts w:cs="Arial"/>
          <w:sz w:val="20"/>
          <w:szCs w:val="20"/>
          <w:lang w:eastAsia="pt-BR"/>
        </w:rPr>
        <w:t xml:space="preserve">fornecer calor de forma moderada.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71901" w:rsidRPr="00657ACA">
        <w:rPr>
          <w:rFonts w:cs="Arial"/>
          <w:sz w:val="20"/>
          <w:szCs w:val="20"/>
          <w:lang w:eastAsia="pt-BR"/>
        </w:rPr>
        <w:t xml:space="preserve">manter o mamão em local ventilado.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D7207C" w:rsidRPr="00E03C11" w:rsidRDefault="00D7207C" w:rsidP="00D7207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03C11">
        <w:rPr>
          <w:rFonts w:cs="Arial"/>
          <w:sz w:val="20"/>
          <w:szCs w:val="20"/>
          <w:lang w:eastAsia="pt-BR"/>
        </w:rPr>
        <w:t>[D]</w:t>
      </w:r>
    </w:p>
    <w:p w:rsidR="00592A75" w:rsidRPr="00E03C11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046B5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03C11">
        <w:rPr>
          <w:rFonts w:cs="Arial"/>
          <w:sz w:val="20"/>
          <w:szCs w:val="20"/>
          <w:lang w:eastAsia="pt-BR"/>
        </w:rPr>
        <w:t xml:space="preserve">O amadurecimento de um fruto é retardado mantendo-o em local ventilado para provocar a dissipação do hormônio gasoso etileno. O etileno acelera o amadurecimento dos frutos das angiospermas. </w:t>
      </w: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946A6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(Uece)  </w:t>
      </w:r>
      <w:r w:rsidR="00946A6C" w:rsidRPr="00370620">
        <w:rPr>
          <w:rFonts w:cs="Arial"/>
          <w:sz w:val="20"/>
          <w:szCs w:val="18"/>
          <w:lang w:eastAsia="pt-BR"/>
        </w:rPr>
        <w:t xml:space="preserve">No Brasil, país de clima tropical, as frutas se deterioram com muita facilidade. Na distribuição desses alimentos pelo país, os carros frigoríficos são essenciais para que os frutos não amadureçam durante o transporte a longas distâncias, porque baixas temperaturas garantem 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13AFC" w:rsidRPr="008B755B">
        <w:rPr>
          <w:rFonts w:cs="Arial"/>
          <w:sz w:val="20"/>
          <w:szCs w:val="18"/>
          <w:lang w:eastAsia="pt-BR"/>
        </w:rPr>
        <w:t xml:space="preserve">aceleração da respiração.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E0BC5" w:rsidRPr="00CE2060">
        <w:rPr>
          <w:rFonts w:cs="Arial"/>
          <w:sz w:val="20"/>
          <w:szCs w:val="18"/>
          <w:lang w:eastAsia="pt-BR"/>
        </w:rPr>
        <w:t xml:space="preserve">inibição da síntese do gás etileno.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D512C" w:rsidRPr="009E7AB9">
        <w:rPr>
          <w:rFonts w:cs="Arial"/>
          <w:sz w:val="20"/>
          <w:szCs w:val="18"/>
          <w:lang w:eastAsia="pt-BR"/>
        </w:rPr>
        <w:t xml:space="preserve">interrupção do processo fotossintético.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F5E59" w:rsidRPr="00957A78">
        <w:rPr>
          <w:rFonts w:cs="Arial"/>
          <w:sz w:val="20"/>
          <w:szCs w:val="18"/>
          <w:lang w:eastAsia="pt-BR"/>
        </w:rPr>
        <w:t>inibição da decomposição de clorofila.</w:t>
      </w:r>
      <w:r w:rsidR="009F5E59" w:rsidRPr="00957A7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6BD7" w:rsidRPr="00CD6955" w:rsidRDefault="00476BD7" w:rsidP="00476BD7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D6955">
        <w:rPr>
          <w:rFonts w:cs="Arial"/>
          <w:sz w:val="20"/>
          <w:szCs w:val="20"/>
          <w:lang w:eastAsia="pt-BR"/>
        </w:rPr>
        <w:t>[B]</w:t>
      </w:r>
    </w:p>
    <w:p w:rsidR="00592A75" w:rsidRPr="00CD695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B449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D6955">
        <w:rPr>
          <w:rFonts w:cs="Arial"/>
          <w:sz w:val="20"/>
          <w:szCs w:val="20"/>
          <w:lang w:eastAsia="pt-BR"/>
        </w:rPr>
        <w:t xml:space="preserve">As baixas temperaturas nos caminhões frigoríficos que transportam as frutas inibem a síntese do gás etileno, hormônio gasoso que acelera a maturação das frutas. </w:t>
      </w: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474B44" w:rsidRPr="004928A1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(Unesp)  </w:t>
      </w:r>
      <w:r w:rsidR="004A772C" w:rsidRPr="004928A1">
        <w:rPr>
          <w:rFonts w:cs="Arial"/>
          <w:sz w:val="20"/>
          <w:szCs w:val="20"/>
          <w:lang w:eastAsia="pt-BR"/>
        </w:rPr>
        <w:t>Uma gimnosperma conhecida como cedrinho (</w:t>
      </w:r>
      <w:r w:rsidR="004A772C" w:rsidRPr="004928A1">
        <w:rPr>
          <w:rFonts w:cs="Arial"/>
          <w:i/>
          <w:iCs/>
          <w:sz w:val="20"/>
          <w:szCs w:val="20"/>
          <w:lang w:eastAsia="pt-BR"/>
        </w:rPr>
        <w:t>Cupressus lusitanica</w:t>
      </w:r>
      <w:r w:rsidR="004A772C" w:rsidRPr="004928A1">
        <w:rPr>
          <w:rFonts w:cs="Arial"/>
          <w:sz w:val="20"/>
          <w:szCs w:val="20"/>
          <w:lang w:eastAsia="pt-BR"/>
        </w:rPr>
        <w:t>) é uma opção de cerca-viva para quem deseja delimitar o espaço de uma propriedade. Para isso, mudas dessa espécie são plantadas a intervalos regulares. Podas periódicas garantem que o espaço entre as mudas seja preenchido, resultando em uma cerca como a ilustrada na imagem.</w:t>
      </w:r>
    </w:p>
    <w:p w:rsidR="004A772C" w:rsidRPr="004928A1" w:rsidRDefault="004A77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4A772C" w:rsidRPr="004928A1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  <w:shd w:val="clear" w:color="auto" w:fill="FFFFFF"/>
          <w:lang w:eastAsia="pt-BR"/>
        </w:rPr>
      </w:pPr>
      <w:r>
        <w:rPr>
          <w:rFonts w:cs="Arial"/>
          <w:i/>
          <w:iCs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943225" cy="16002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72C" w:rsidRPr="004928A1" w:rsidRDefault="004A77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  <w:szCs w:val="20"/>
          <w:lang w:eastAsia="pt-BR"/>
        </w:rPr>
      </w:pPr>
    </w:p>
    <w:p w:rsidR="00000000" w:rsidRDefault="00425578" w:rsidP="0042557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928A1">
        <w:rPr>
          <w:rFonts w:cs="Arial"/>
          <w:iCs/>
          <w:sz w:val="20"/>
          <w:szCs w:val="20"/>
          <w:lang w:eastAsia="pt-BR"/>
        </w:rPr>
        <w:t xml:space="preserve">Para se obter uma cerca-viva de altura controlada, que crie uma barreira física e visual, deve-se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C6685" w:rsidRPr="008050B0">
        <w:rPr>
          <w:rFonts w:cs="Arial"/>
          <w:sz w:val="20"/>
          <w:szCs w:val="20"/>
          <w:lang w:eastAsia="pt-BR"/>
        </w:rPr>
        <w:t xml:space="preserve">estimular a produção de auxinas pelas gemas laterais das plantas, podando periodicamente a gema apical.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E223E" w:rsidRPr="005427DF">
        <w:rPr>
          <w:rFonts w:cs="Arial"/>
          <w:sz w:val="20"/>
          <w:szCs w:val="20"/>
          <w:lang w:eastAsia="pt-BR"/>
        </w:rPr>
        <w:t xml:space="preserve">estimular a produção de auxinas pela gema apical das plantas, podando periodicamente as gemas laterais.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5578D" w:rsidRPr="00BA3C26">
        <w:rPr>
          <w:rFonts w:cs="Arial"/>
          <w:sz w:val="20"/>
          <w:szCs w:val="20"/>
          <w:lang w:eastAsia="pt-BR"/>
        </w:rPr>
        <w:t xml:space="preserve">inibir a produção de auxinas pela gema apical e pelas gemas laterais das plantas, podando periodicamente as gemas laterais e a gema apical.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80C25" w:rsidRPr="00FA44BC">
        <w:rPr>
          <w:rFonts w:cs="Arial"/>
          <w:sz w:val="20"/>
          <w:szCs w:val="20"/>
          <w:lang w:eastAsia="pt-BR"/>
        </w:rPr>
        <w:t xml:space="preserve">inibir a produção de auxinas pela gema apical das plantas, podando periodicamente as gemas laterais.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72BE1" w:rsidRPr="00962339">
        <w:rPr>
          <w:rFonts w:cs="Arial"/>
          <w:sz w:val="20"/>
          <w:szCs w:val="20"/>
          <w:lang w:eastAsia="pt-BR"/>
        </w:rPr>
        <w:t>inibir a produção de auxinas pelas gemas laterais das plantas, podando periodicamente a gema apical.</w:t>
      </w:r>
      <w:r w:rsidR="00474B44" w:rsidRPr="0096233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F0F71" w:rsidRPr="00D34220" w:rsidRDefault="00E06ED4" w:rsidP="00915C9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34220">
        <w:rPr>
          <w:rFonts w:cs="Arial"/>
          <w:sz w:val="20"/>
          <w:szCs w:val="20"/>
          <w:lang w:eastAsia="pt-BR"/>
        </w:rPr>
        <w:t>[A]</w:t>
      </w:r>
    </w:p>
    <w:p w:rsidR="00915C93" w:rsidRPr="00D34220" w:rsidRDefault="00915C93" w:rsidP="00915C9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15C93" w:rsidP="00915C9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34220">
        <w:rPr>
          <w:rFonts w:cs="Arial"/>
          <w:sz w:val="20"/>
          <w:szCs w:val="20"/>
          <w:lang w:eastAsia="pt-BR"/>
        </w:rPr>
        <w:t>A poda periódica das extremidades das plantas elimina as gemas apicais determinando a quebra da dominância apical. Consequentemente, haverá produção de auxinas e citocininas pelas gemas laterais e, consequentemente, a germinação dos ramos colaterais do vegetal determinado pela multiplicação e alongamento celular.</w:t>
      </w:r>
      <w:r w:rsidR="004F0F71" w:rsidRPr="00D3422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915C9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915C9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 w:rsidP="00915C9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A295E" w:rsidRDefault="000D1869" w:rsidP="001509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shd w:val="clear" w:color="auto" w:fill="FFFFFF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(Uefs)  </w:t>
      </w:r>
    </w:p>
    <w:p w:rsidR="00280033" w:rsidRPr="002A295E" w:rsidRDefault="00361D84" w:rsidP="001509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shd w:val="clear" w:color="auto" w:fill="FFFFFF"/>
          <w:lang w:eastAsia="pt-BR"/>
        </w:rPr>
      </w:pPr>
      <w:r>
        <w:rPr>
          <w:rFonts w:cs="Arial"/>
          <w:noProof/>
          <w:sz w:val="20"/>
          <w:szCs w:val="18"/>
          <w:shd w:val="clear" w:color="auto" w:fill="FFFFFF"/>
          <w:lang w:val="en-US"/>
        </w:rPr>
        <w:drawing>
          <wp:inline distT="0" distB="0" distL="0" distR="0">
            <wp:extent cx="2152650" cy="14859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033" w:rsidRPr="002A295E" w:rsidRDefault="00280033" w:rsidP="001509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CF5FEC" w:rsidRPr="002A295E" w:rsidRDefault="00CF5FEC" w:rsidP="001509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2A295E">
        <w:rPr>
          <w:rFonts w:cs="Arial"/>
          <w:sz w:val="20"/>
          <w:szCs w:val="18"/>
          <w:lang w:eastAsia="pt-BR"/>
        </w:rPr>
        <w:t xml:space="preserve">Na figura </w:t>
      </w:r>
      <w:r w:rsidR="001509E9" w:rsidRPr="002A295E">
        <w:rPr>
          <w:rFonts w:cs="Arial"/>
          <w:sz w:val="20"/>
          <w:szCs w:val="18"/>
          <w:lang w:eastAsia="pt-BR"/>
        </w:rPr>
        <w:t>i</w:t>
      </w:r>
      <w:r w:rsidRPr="002A295E">
        <w:rPr>
          <w:rFonts w:cs="Arial"/>
          <w:sz w:val="20"/>
          <w:szCs w:val="18"/>
          <w:lang w:eastAsia="pt-BR"/>
        </w:rPr>
        <w:t>lustrada, observa-se o fototropismo do caule, e o seu desenvolvimento</w:t>
      </w:r>
      <w:r w:rsidR="001509E9" w:rsidRPr="002A295E">
        <w:rPr>
          <w:rFonts w:cs="Arial"/>
          <w:sz w:val="20"/>
          <w:szCs w:val="18"/>
          <w:lang w:eastAsia="pt-BR"/>
        </w:rPr>
        <w:t xml:space="preserve"> depende da </w:t>
      </w:r>
      <w:r w:rsidRPr="002A295E">
        <w:rPr>
          <w:rFonts w:cs="Arial"/>
          <w:sz w:val="20"/>
          <w:szCs w:val="18"/>
          <w:lang w:eastAsia="pt-BR"/>
        </w:rPr>
        <w:t xml:space="preserve">concentração de </w:t>
      </w:r>
      <w:r w:rsidR="00F16D96" w:rsidRPr="002A295E">
        <w:rPr>
          <w:rFonts w:cs="Arial"/>
          <w:position w:val="-4"/>
          <w:sz w:val="20"/>
          <w:szCs w:val="18"/>
          <w:lang w:eastAsia="pt-BR"/>
        </w:rPr>
        <w:object w:dxaOrig="420" w:dyaOrig="240">
          <v:shape id="_x0000_i1036" type="#_x0000_t75" style="width:21pt;height:12pt" o:ole="">
            <v:imagedata r:id="rId18" o:title=""/>
          </v:shape>
          <o:OLEObject Type="Embed" ProgID="Equation.DSMT4" ShapeID="_x0000_i1036" DrawAspect="Content" ObjectID="_1668950025" r:id="rId19"/>
        </w:object>
      </w:r>
      <w:r w:rsidRPr="002A295E">
        <w:rPr>
          <w:rFonts w:cs="Arial"/>
          <w:sz w:val="20"/>
          <w:szCs w:val="18"/>
          <w:lang w:eastAsia="pt-BR"/>
        </w:rPr>
        <w:t xml:space="preserve"> em regiões específicas do vegetal.</w:t>
      </w:r>
    </w:p>
    <w:p w:rsidR="001509E9" w:rsidRPr="002A295E" w:rsidRDefault="001509E9" w:rsidP="001509E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000000" w:rsidRDefault="00CF5FEC" w:rsidP="001509E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A295E">
        <w:rPr>
          <w:rFonts w:cs="Arial"/>
          <w:sz w:val="20"/>
          <w:szCs w:val="18"/>
          <w:lang w:eastAsia="pt-BR"/>
        </w:rPr>
        <w:t xml:space="preserve">Em relação à concentração de </w:t>
      </w:r>
      <w:r w:rsidR="00F16D96" w:rsidRPr="002A295E">
        <w:rPr>
          <w:rFonts w:cs="Arial"/>
          <w:position w:val="-8"/>
          <w:sz w:val="20"/>
          <w:szCs w:val="18"/>
          <w:lang w:eastAsia="pt-BR"/>
        </w:rPr>
        <w:object w:dxaOrig="440" w:dyaOrig="279">
          <v:shape id="_x0000_i1037" type="#_x0000_t75" style="width:21.75pt;height:14.25pt" o:ole="">
            <v:imagedata r:id="rId20" o:title=""/>
          </v:shape>
          <o:OLEObject Type="Embed" ProgID="Equation.DSMT4" ShapeID="_x0000_i1037" DrawAspect="Content" ObjectID="_1668950026" r:id="rId21"/>
        </w:object>
      </w:r>
      <w:r w:rsidR="001509E9" w:rsidRPr="002A295E">
        <w:rPr>
          <w:rFonts w:cs="Arial"/>
          <w:sz w:val="20"/>
          <w:szCs w:val="18"/>
          <w:lang w:eastAsia="pt-BR"/>
        </w:rPr>
        <w:t xml:space="preserve"> </w:t>
      </w:r>
      <w:r w:rsidRPr="002A295E">
        <w:rPr>
          <w:rFonts w:cs="Arial"/>
          <w:sz w:val="20"/>
          <w:szCs w:val="18"/>
          <w:lang w:eastAsia="pt-BR"/>
        </w:rPr>
        <w:t>para o crescimento desse vegetal, é correto</w:t>
      </w:r>
      <w:r w:rsidR="001509E9" w:rsidRPr="002A295E">
        <w:rPr>
          <w:rFonts w:cs="Arial"/>
          <w:sz w:val="20"/>
          <w:szCs w:val="18"/>
          <w:lang w:eastAsia="pt-BR"/>
        </w:rPr>
        <w:t xml:space="preserve"> </w:t>
      </w:r>
      <w:r w:rsidRPr="002A295E">
        <w:rPr>
          <w:rFonts w:cs="Arial"/>
          <w:sz w:val="20"/>
          <w:szCs w:val="18"/>
          <w:lang w:eastAsia="pt-BR"/>
        </w:rPr>
        <w:t xml:space="preserve">afirmar: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E14FC" w:rsidRPr="00F32BF2">
        <w:rPr>
          <w:rFonts w:cs="Arial"/>
          <w:sz w:val="20"/>
          <w:szCs w:val="18"/>
          <w:lang w:eastAsia="pt-BR"/>
        </w:rPr>
        <w:t xml:space="preserve">A concentração de </w:t>
      </w:r>
      <w:r w:rsidR="009F36FD" w:rsidRPr="00F32BF2">
        <w:rPr>
          <w:rFonts w:cs="Arial"/>
          <w:position w:val="-4"/>
          <w:sz w:val="20"/>
          <w:szCs w:val="18"/>
          <w:lang w:eastAsia="pt-BR"/>
        </w:rPr>
        <w:object w:dxaOrig="420" w:dyaOrig="240">
          <v:shape id="_x0000_i1038" type="#_x0000_t75" style="width:21pt;height:12pt" o:ole="">
            <v:imagedata r:id="rId22" o:title=""/>
          </v:shape>
          <o:OLEObject Type="Embed" ProgID="Equation.DSMT4" ShapeID="_x0000_i1038" DrawAspect="Content" ObjectID="_1668950027" r:id="rId23"/>
        </w:object>
      </w:r>
      <w:r w:rsidR="009E14FC" w:rsidRPr="00F32BF2">
        <w:rPr>
          <w:rFonts w:cs="Arial"/>
          <w:sz w:val="20"/>
          <w:szCs w:val="18"/>
          <w:lang w:eastAsia="pt-BR"/>
        </w:rPr>
        <w:t xml:space="preserve"> é distribuída de maneira uniforme na região apical do caule.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34484" w:rsidRPr="007B408F">
        <w:rPr>
          <w:rFonts w:cs="Arial"/>
          <w:sz w:val="20"/>
          <w:szCs w:val="18"/>
          <w:lang w:eastAsia="pt-BR"/>
        </w:rPr>
        <w:t xml:space="preserve">A concentração do </w:t>
      </w:r>
      <w:r w:rsidR="000F2658" w:rsidRPr="007B408F">
        <w:rPr>
          <w:rFonts w:cs="Arial"/>
          <w:position w:val="-4"/>
          <w:sz w:val="20"/>
          <w:szCs w:val="18"/>
          <w:lang w:eastAsia="pt-BR"/>
        </w:rPr>
        <w:object w:dxaOrig="420" w:dyaOrig="240">
          <v:shape id="_x0000_i1039" type="#_x0000_t75" style="width:21pt;height:12pt" o:ole="">
            <v:imagedata r:id="rId24" o:title=""/>
          </v:shape>
          <o:OLEObject Type="Embed" ProgID="Equation.DSMT4" ShapeID="_x0000_i1039" DrawAspect="Content" ObjectID="_1668950028" r:id="rId25"/>
        </w:object>
      </w:r>
      <w:r w:rsidR="00534484" w:rsidRPr="007B408F">
        <w:rPr>
          <w:rFonts w:cs="Arial"/>
          <w:sz w:val="20"/>
          <w:szCs w:val="18"/>
          <w:lang w:eastAsia="pt-BR"/>
        </w:rPr>
        <w:t xml:space="preserve"> é maior no lado 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43186" w:rsidRPr="00FF4A2E">
        <w:rPr>
          <w:rFonts w:cs="Arial"/>
          <w:sz w:val="20"/>
          <w:szCs w:val="18"/>
          <w:lang w:eastAsia="pt-BR"/>
        </w:rPr>
        <w:t xml:space="preserve">A região II foi a que mais cresceu.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34E90" w:rsidRPr="00F746C7">
        <w:rPr>
          <w:rFonts w:cs="Arial"/>
          <w:sz w:val="20"/>
          <w:szCs w:val="18"/>
          <w:lang w:eastAsia="pt-BR"/>
        </w:rPr>
        <w:t xml:space="preserve">Na raiz, a distribuição na concentração de </w:t>
      </w:r>
      <w:r w:rsidR="009A792B" w:rsidRPr="00F746C7">
        <w:rPr>
          <w:rFonts w:cs="Arial"/>
          <w:position w:val="-4"/>
          <w:sz w:val="20"/>
          <w:szCs w:val="18"/>
          <w:lang w:eastAsia="pt-BR"/>
        </w:rPr>
        <w:object w:dxaOrig="420" w:dyaOrig="240">
          <v:shape id="_x0000_i1040" type="#_x0000_t75" style="width:21pt;height:12pt" o:ole="">
            <v:imagedata r:id="rId26" o:title=""/>
          </v:shape>
          <o:OLEObject Type="Embed" ProgID="Equation.DSMT4" ShapeID="_x0000_i1040" DrawAspect="Content" ObjectID="_1668950029" r:id="rId27"/>
        </w:object>
      </w:r>
      <w:r w:rsidR="00834E90" w:rsidRPr="00F746C7">
        <w:rPr>
          <w:rFonts w:cs="Arial"/>
          <w:sz w:val="20"/>
          <w:szCs w:val="18"/>
          <w:lang w:eastAsia="pt-BR"/>
        </w:rPr>
        <w:t xml:space="preserve"> é a mesma observada no caule.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745A9" w:rsidRPr="00E51D16">
        <w:rPr>
          <w:rFonts w:cs="Arial"/>
          <w:sz w:val="20"/>
          <w:szCs w:val="18"/>
          <w:lang w:eastAsia="pt-BR"/>
        </w:rPr>
        <w:t xml:space="preserve">O </w:t>
      </w:r>
      <w:r w:rsidR="00C359AA" w:rsidRPr="00E51D16">
        <w:rPr>
          <w:rFonts w:cs="Arial"/>
          <w:position w:val="-4"/>
          <w:sz w:val="20"/>
          <w:szCs w:val="18"/>
          <w:lang w:eastAsia="pt-BR"/>
        </w:rPr>
        <w:object w:dxaOrig="420" w:dyaOrig="240">
          <v:shape id="_x0000_i1041" type="#_x0000_t75" style="width:21pt;height:12pt" o:ole="">
            <v:imagedata r:id="rId28" o:title=""/>
          </v:shape>
          <o:OLEObject Type="Embed" ProgID="Equation.DSMT4" ShapeID="_x0000_i1041" DrawAspect="Content" ObjectID="_1668950030" r:id="rId29"/>
        </w:object>
      </w:r>
      <w:r w:rsidR="002745A9" w:rsidRPr="00E51D16">
        <w:rPr>
          <w:rFonts w:cs="Arial"/>
          <w:sz w:val="20"/>
          <w:szCs w:val="18"/>
          <w:lang w:eastAsia="pt-BR"/>
        </w:rPr>
        <w:t xml:space="preserve"> é sintetizado por todo o vegetal e não apresenta dominância apical.</w:t>
      </w:r>
      <w:r w:rsidR="002745A9" w:rsidRPr="00E51D1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C904BD" w:rsidRPr="00856A72" w:rsidRDefault="00C904BD" w:rsidP="00C904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56A72">
        <w:rPr>
          <w:rFonts w:cs="Arial"/>
          <w:sz w:val="20"/>
          <w:szCs w:val="20"/>
          <w:lang w:eastAsia="pt-BR"/>
        </w:rPr>
        <w:t>[B]</w:t>
      </w:r>
    </w:p>
    <w:p w:rsidR="00592A75" w:rsidRPr="00856A72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442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56A72">
        <w:rPr>
          <w:rFonts w:cs="Arial"/>
          <w:sz w:val="20"/>
          <w:szCs w:val="20"/>
          <w:lang w:eastAsia="pt-BR"/>
        </w:rPr>
        <w:t xml:space="preserve">A concentração do </w:t>
      </w:r>
      <w:r w:rsidR="00AC2D9D" w:rsidRPr="00856A72">
        <w:rPr>
          <w:rFonts w:cs="Arial"/>
          <w:position w:val="-4"/>
          <w:sz w:val="20"/>
          <w:szCs w:val="18"/>
          <w:lang w:eastAsia="pt-BR"/>
        </w:rPr>
        <w:object w:dxaOrig="420" w:dyaOrig="240">
          <v:shape id="_x0000_i1042" type="#_x0000_t75" style="width:21pt;height:12pt" o:ole="">
            <v:imagedata r:id="rId22" o:title=""/>
          </v:shape>
          <o:OLEObject Type="Embed" ProgID="Equation.DSMT4" ShapeID="_x0000_i1042" DrawAspect="Content" ObjectID="_1668950031" r:id="rId30"/>
        </w:object>
      </w:r>
      <w:r w:rsidRPr="00856A72">
        <w:rPr>
          <w:rFonts w:cs="Arial"/>
          <w:sz w:val="20"/>
          <w:szCs w:val="18"/>
          <w:lang w:eastAsia="pt-BR"/>
        </w:rPr>
        <w:t xml:space="preserve"> é maior no lado I. Nesse local, a auxina acelera o crescimento celular e provoca a curvatura do caule em direção à luz.</w:t>
      </w:r>
      <w:r w:rsidRPr="00856A72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D591B">
        <w:rPr>
          <w:rFonts w:cs="Arial"/>
          <w:sz w:val="20"/>
          <w:szCs w:val="20"/>
          <w:lang w:eastAsia="pt-BR"/>
        </w:rPr>
        <w:t>Leia o texto para responder à(s) questão(ões) a seguir.</w:t>
      </w: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  <w:lang w:eastAsia="pt-BR"/>
        </w:rPr>
      </w:pPr>
      <w:r w:rsidRPr="00DD591B">
        <w:rPr>
          <w:rFonts w:cs="Arial"/>
          <w:b/>
          <w:sz w:val="20"/>
          <w:szCs w:val="20"/>
          <w:lang w:eastAsia="pt-BR"/>
        </w:rPr>
        <w:t>Hormônio do crescimento de plantas é alvo de pesquisa chinesa</w:t>
      </w: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D591B">
        <w:rPr>
          <w:rFonts w:cs="Arial"/>
          <w:sz w:val="20"/>
          <w:szCs w:val="20"/>
          <w:lang w:eastAsia="pt-BR"/>
        </w:rPr>
        <w:tab/>
        <w:t>Um grupo de pesquisadores tem como principal objetivo desvendar o funcionamento dos hormônios nas plantas.</w:t>
      </w: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D591B">
        <w:rPr>
          <w:rFonts w:cs="Arial"/>
          <w:sz w:val="20"/>
          <w:szCs w:val="20"/>
          <w:lang w:eastAsia="pt-BR"/>
        </w:rPr>
        <w:tab/>
        <w:t>“Um desses fitormônios é o etileno, molécula de gás que regula uma ampla gama de processos, incluindo o amadurecimento de frutos, o envelhecimento de folhas e de flores, a tolerância ao estresse e a defesa contra patógenos”, explicou o pesquisador Hongwei Guo, professor da Escola de Ciências da Vida da Universidade de Pequim.</w:t>
      </w: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D591B">
        <w:rPr>
          <w:rFonts w:cs="Arial"/>
          <w:sz w:val="20"/>
          <w:szCs w:val="20"/>
          <w:lang w:eastAsia="pt-BR"/>
        </w:rPr>
        <w:tab/>
        <w:t>“Temos estudado fatores que medeiam a regulação de respostas de plantas ao etileno, como a interação com outros fitormônios. Essas interações indicam a existência de complexas redes de sinalização na ação do etileno nas plantas”. Entre esses outros hormônios, o pesquisador mencionou a citocinina, a auxina e a giberelina.</w:t>
      </w: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DD591B">
        <w:rPr>
          <w:rFonts w:cs="Arial"/>
          <w:sz w:val="20"/>
          <w:szCs w:val="20"/>
          <w:lang w:eastAsia="pt-BR"/>
        </w:rPr>
        <w:tab/>
        <w:t xml:space="preserve">“Identificamos que os fatores de </w:t>
      </w:r>
      <w:r>
        <w:rPr>
          <w:rFonts w:cs="Arial"/>
          <w:sz w:val="20"/>
          <w:szCs w:val="20"/>
          <w:lang w:eastAsia="pt-BR"/>
        </w:rPr>
        <w:t xml:space="preserve">transcrição conhecidos como </w:t>
      </w:r>
      <w:r w:rsidRPr="00DD591B">
        <w:rPr>
          <w:rFonts w:cs="Arial"/>
          <w:position w:val="-6"/>
          <w:sz w:val="20"/>
          <w:szCs w:val="20"/>
          <w:lang w:eastAsia="pt-BR"/>
        </w:rPr>
        <w:object w:dxaOrig="499" w:dyaOrig="260">
          <v:shape id="_x0000_i1043" type="#_x0000_t75" style="width:24.75pt;height:12.75pt" o:ole="">
            <v:imagedata r:id="rId31" o:title=""/>
          </v:shape>
          <o:OLEObject Type="Embed" ProgID="Equation.DSMT4" ShapeID="_x0000_i1043" DrawAspect="Content" ObjectID="_1668950032" r:id="rId32"/>
        </w:object>
      </w:r>
      <w:r>
        <w:rPr>
          <w:rFonts w:cs="Arial"/>
          <w:sz w:val="20"/>
          <w:szCs w:val="20"/>
          <w:lang w:eastAsia="pt-BR"/>
        </w:rPr>
        <w:t xml:space="preserve"> e </w:t>
      </w:r>
      <w:r w:rsidRPr="00DD591B">
        <w:rPr>
          <w:rFonts w:cs="Arial"/>
          <w:position w:val="-4"/>
          <w:sz w:val="20"/>
          <w:szCs w:val="20"/>
          <w:lang w:eastAsia="pt-BR"/>
        </w:rPr>
        <w:object w:dxaOrig="440" w:dyaOrig="240">
          <v:shape id="_x0000_i1044" type="#_x0000_t75" style="width:21.75pt;height:12pt" o:ole="">
            <v:imagedata r:id="rId33" o:title=""/>
          </v:shape>
          <o:OLEObject Type="Embed" ProgID="Equation.DSMT4" ShapeID="_x0000_i1044" DrawAspect="Content" ObjectID="_1668950033" r:id="rId34"/>
        </w:object>
      </w:r>
      <w:r w:rsidRPr="00DD591B">
        <w:rPr>
          <w:rFonts w:cs="Arial"/>
          <w:sz w:val="20"/>
          <w:szCs w:val="20"/>
          <w:lang w:eastAsia="pt-BR"/>
        </w:rPr>
        <w:t xml:space="preserve"> representam uma integração fundamental nas ações entre o etileno e outros fitormônios”, disse Guo.</w:t>
      </w:r>
    </w:p>
    <w:p w:rsidR="00DD591B" w:rsidRPr="00DD591B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D591B" w:rsidP="00DD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DD591B">
        <w:rPr>
          <w:rFonts w:cs="Arial"/>
          <w:sz w:val="20"/>
          <w:szCs w:val="20"/>
          <w:lang w:eastAsia="pt-BR"/>
        </w:rPr>
        <w:t>&lt;http://tinyurl.com/jrz82hw&gt; Acesso em: 24.08.2016. Adaptado.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361D84" w:rsidP="00DD5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10745E" w:rsidRPr="005F478E" w:rsidRDefault="000D1869" w:rsidP="001074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(Fatec)  </w:t>
      </w:r>
      <w:r w:rsidR="0010745E" w:rsidRPr="005F478E">
        <w:rPr>
          <w:rFonts w:cs="Arial"/>
          <w:sz w:val="20"/>
          <w:szCs w:val="20"/>
          <w:lang w:eastAsia="pt-BR"/>
        </w:rPr>
        <w:t>Na caatinga brasileira, plantas como os mulungus (</w:t>
      </w:r>
      <w:r w:rsidR="0010745E" w:rsidRPr="005F478E">
        <w:rPr>
          <w:rFonts w:cs="Arial"/>
          <w:i/>
          <w:sz w:val="20"/>
          <w:szCs w:val="20"/>
          <w:lang w:eastAsia="pt-BR"/>
        </w:rPr>
        <w:t>Erythrina</w:t>
      </w:r>
      <w:r w:rsidR="0010745E" w:rsidRPr="005F478E">
        <w:rPr>
          <w:rFonts w:cs="Arial"/>
          <w:sz w:val="20"/>
          <w:szCs w:val="20"/>
          <w:lang w:eastAsia="pt-BR"/>
        </w:rPr>
        <w:t xml:space="preserve"> spp.) são classificadas como caducifólias porque apresentam a perda sazonal das folhas.</w:t>
      </w:r>
    </w:p>
    <w:p w:rsidR="0010745E" w:rsidRPr="005F478E" w:rsidRDefault="0010745E" w:rsidP="001074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0745E" w:rsidP="0010745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F478E">
        <w:rPr>
          <w:rFonts w:cs="Arial"/>
          <w:sz w:val="20"/>
          <w:szCs w:val="20"/>
          <w:lang w:eastAsia="pt-BR"/>
        </w:rPr>
        <w:t xml:space="preserve">O hormônio e a adaptação diretamente relacionados a esse mecanismo fisiológico são, respectivamente,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F6647" w:rsidRPr="005A57B8">
        <w:rPr>
          <w:rFonts w:cs="Arial"/>
          <w:sz w:val="20"/>
          <w:szCs w:val="20"/>
          <w:lang w:eastAsia="pt-BR"/>
        </w:rPr>
        <w:t xml:space="preserve">ácido abcísico e aumento da transpiração.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F011E" w:rsidRPr="00B45281">
        <w:rPr>
          <w:rFonts w:cs="Arial"/>
          <w:sz w:val="20"/>
          <w:szCs w:val="20"/>
          <w:lang w:eastAsia="pt-BR"/>
        </w:rPr>
        <w:t xml:space="preserve">auxina e diminuição da fotossíntese.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679C2" w:rsidRPr="00151689">
        <w:rPr>
          <w:rFonts w:cs="Arial"/>
          <w:sz w:val="20"/>
          <w:szCs w:val="20"/>
          <w:lang w:eastAsia="pt-BR"/>
        </w:rPr>
        <w:t xml:space="preserve">citocinina e aumento da transpiração.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02279" w:rsidRPr="00C53F53">
        <w:rPr>
          <w:rFonts w:cs="Arial"/>
          <w:sz w:val="20"/>
          <w:szCs w:val="20"/>
          <w:lang w:eastAsia="pt-BR"/>
        </w:rPr>
        <w:t xml:space="preserve">etileno e diminuição da transpiração.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71641" w:rsidRPr="00052235">
        <w:rPr>
          <w:rFonts w:cs="Arial"/>
          <w:sz w:val="20"/>
          <w:szCs w:val="20"/>
          <w:lang w:eastAsia="pt-BR"/>
        </w:rPr>
        <w:t xml:space="preserve">giberelina e aumento da fotossíntese.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361D84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830D94" w:rsidRPr="006F4979" w:rsidRDefault="00830D94" w:rsidP="00830D9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4979">
        <w:rPr>
          <w:rFonts w:cs="Arial"/>
          <w:sz w:val="20"/>
          <w:szCs w:val="20"/>
          <w:lang w:eastAsia="pt-BR"/>
        </w:rPr>
        <w:t>[D]</w:t>
      </w:r>
    </w:p>
    <w:p w:rsidR="00592A75" w:rsidRPr="006F4979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D381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F4979">
        <w:rPr>
          <w:rFonts w:cs="Arial"/>
          <w:sz w:val="20"/>
          <w:szCs w:val="20"/>
          <w:lang w:eastAsia="pt-BR"/>
        </w:rPr>
        <w:t xml:space="preserve">A queda das folhas de plantas da caatinga nordestina está relacionada à ação do hormônio gasoso etileno e é uma adaptação para reduzir a perda de água pela transpiração durante a estação quente e seca. </w:t>
      </w: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361D8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361D84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08/12/2020 às 16:27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HORMÔNIOS VEGETAIS 2020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191253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Unicamp/2020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190785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Famema/2020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192420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Uel/2020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187573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Ufjf-pism 2/2019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191847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Acafe/2019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189181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Fmp/2019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185325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181838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Fepar/2019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188577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Ufjf-pism 2/2018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178693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Udesc/2018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172074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171411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Fac. Albert Einstein - Medicin/2017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 .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164341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Unisa - Medicina/2017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173131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Ucs/2017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166315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167278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Uemg/2017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172312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165546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170344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Uefs/2017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166987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Fatec/2017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35"/>
      <w:footerReference w:type="default" r:id="rId3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361D84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361D84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4F87"/>
    <w:rsid w:val="00010554"/>
    <w:rsid w:val="00010D62"/>
    <w:rsid w:val="00013978"/>
    <w:rsid w:val="00023C15"/>
    <w:rsid w:val="00046A7F"/>
    <w:rsid w:val="00046B51"/>
    <w:rsid w:val="00051DBB"/>
    <w:rsid w:val="00052235"/>
    <w:rsid w:val="0006235F"/>
    <w:rsid w:val="00065B56"/>
    <w:rsid w:val="00071D64"/>
    <w:rsid w:val="00072DD5"/>
    <w:rsid w:val="0007453E"/>
    <w:rsid w:val="000802F5"/>
    <w:rsid w:val="00080EF0"/>
    <w:rsid w:val="0008350C"/>
    <w:rsid w:val="00085036"/>
    <w:rsid w:val="00086B06"/>
    <w:rsid w:val="000968AC"/>
    <w:rsid w:val="00096B9F"/>
    <w:rsid w:val="000A21EA"/>
    <w:rsid w:val="000A27E6"/>
    <w:rsid w:val="000A6129"/>
    <w:rsid w:val="000B16B3"/>
    <w:rsid w:val="000B1821"/>
    <w:rsid w:val="000B4D38"/>
    <w:rsid w:val="000B78CA"/>
    <w:rsid w:val="000D0C65"/>
    <w:rsid w:val="000D1869"/>
    <w:rsid w:val="000D7ACC"/>
    <w:rsid w:val="000E123F"/>
    <w:rsid w:val="000E7E93"/>
    <w:rsid w:val="000F0458"/>
    <w:rsid w:val="000F2658"/>
    <w:rsid w:val="000F2B67"/>
    <w:rsid w:val="000F5317"/>
    <w:rsid w:val="000F5BD7"/>
    <w:rsid w:val="001003D0"/>
    <w:rsid w:val="0010137B"/>
    <w:rsid w:val="0010207E"/>
    <w:rsid w:val="00103867"/>
    <w:rsid w:val="00104A9A"/>
    <w:rsid w:val="00105911"/>
    <w:rsid w:val="0010745E"/>
    <w:rsid w:val="001115BB"/>
    <w:rsid w:val="00112F1F"/>
    <w:rsid w:val="00124161"/>
    <w:rsid w:val="00126437"/>
    <w:rsid w:val="00127B5F"/>
    <w:rsid w:val="00133D2F"/>
    <w:rsid w:val="00142C74"/>
    <w:rsid w:val="001509E9"/>
    <w:rsid w:val="00151689"/>
    <w:rsid w:val="00161C8C"/>
    <w:rsid w:val="00171E64"/>
    <w:rsid w:val="001726EC"/>
    <w:rsid w:val="00180874"/>
    <w:rsid w:val="00180DF9"/>
    <w:rsid w:val="001829F3"/>
    <w:rsid w:val="00185287"/>
    <w:rsid w:val="001868FC"/>
    <w:rsid w:val="00187ED7"/>
    <w:rsid w:val="001A27B6"/>
    <w:rsid w:val="001A7AD1"/>
    <w:rsid w:val="001B4626"/>
    <w:rsid w:val="001C0119"/>
    <w:rsid w:val="001C27B1"/>
    <w:rsid w:val="001C2876"/>
    <w:rsid w:val="001C3819"/>
    <w:rsid w:val="001C499D"/>
    <w:rsid w:val="001C6D9C"/>
    <w:rsid w:val="001D0DC2"/>
    <w:rsid w:val="001F011E"/>
    <w:rsid w:val="001F23F6"/>
    <w:rsid w:val="001F5923"/>
    <w:rsid w:val="00200389"/>
    <w:rsid w:val="00201A03"/>
    <w:rsid w:val="002124D3"/>
    <w:rsid w:val="00216B0F"/>
    <w:rsid w:val="0022660B"/>
    <w:rsid w:val="0023470E"/>
    <w:rsid w:val="00241D74"/>
    <w:rsid w:val="00246815"/>
    <w:rsid w:val="002510F8"/>
    <w:rsid w:val="002529EA"/>
    <w:rsid w:val="002547FB"/>
    <w:rsid w:val="0025482E"/>
    <w:rsid w:val="0025578D"/>
    <w:rsid w:val="00262A61"/>
    <w:rsid w:val="00264A70"/>
    <w:rsid w:val="002709BF"/>
    <w:rsid w:val="002745A9"/>
    <w:rsid w:val="00276700"/>
    <w:rsid w:val="00280033"/>
    <w:rsid w:val="00280735"/>
    <w:rsid w:val="002831C3"/>
    <w:rsid w:val="00284D07"/>
    <w:rsid w:val="002917C3"/>
    <w:rsid w:val="00293C22"/>
    <w:rsid w:val="00294E9D"/>
    <w:rsid w:val="0029596E"/>
    <w:rsid w:val="002A295E"/>
    <w:rsid w:val="002A76EF"/>
    <w:rsid w:val="002B0880"/>
    <w:rsid w:val="002B2FCF"/>
    <w:rsid w:val="002B5122"/>
    <w:rsid w:val="002B6252"/>
    <w:rsid w:val="002C6D90"/>
    <w:rsid w:val="002D03F5"/>
    <w:rsid w:val="002D1C70"/>
    <w:rsid w:val="002D3297"/>
    <w:rsid w:val="002D512C"/>
    <w:rsid w:val="002D791A"/>
    <w:rsid w:val="002E336B"/>
    <w:rsid w:val="002E7B7B"/>
    <w:rsid w:val="002F06B1"/>
    <w:rsid w:val="002F0AFD"/>
    <w:rsid w:val="002F15B4"/>
    <w:rsid w:val="0030236D"/>
    <w:rsid w:val="00302D0A"/>
    <w:rsid w:val="003033F4"/>
    <w:rsid w:val="00307BC5"/>
    <w:rsid w:val="00312AB5"/>
    <w:rsid w:val="003146F1"/>
    <w:rsid w:val="0031569E"/>
    <w:rsid w:val="00315B25"/>
    <w:rsid w:val="00316DDF"/>
    <w:rsid w:val="0031752D"/>
    <w:rsid w:val="00317FD1"/>
    <w:rsid w:val="0032233C"/>
    <w:rsid w:val="00323EEA"/>
    <w:rsid w:val="0032685D"/>
    <w:rsid w:val="00327D6C"/>
    <w:rsid w:val="0033074F"/>
    <w:rsid w:val="00335AEC"/>
    <w:rsid w:val="00336550"/>
    <w:rsid w:val="003406E3"/>
    <w:rsid w:val="00342890"/>
    <w:rsid w:val="00344575"/>
    <w:rsid w:val="0035300B"/>
    <w:rsid w:val="0035473D"/>
    <w:rsid w:val="00355B99"/>
    <w:rsid w:val="00357C19"/>
    <w:rsid w:val="003611C4"/>
    <w:rsid w:val="003617B2"/>
    <w:rsid w:val="00361D84"/>
    <w:rsid w:val="00362687"/>
    <w:rsid w:val="00363430"/>
    <w:rsid w:val="00370620"/>
    <w:rsid w:val="00381C74"/>
    <w:rsid w:val="003845F3"/>
    <w:rsid w:val="00385F06"/>
    <w:rsid w:val="003871BD"/>
    <w:rsid w:val="00387B80"/>
    <w:rsid w:val="0039044E"/>
    <w:rsid w:val="00390918"/>
    <w:rsid w:val="00391AB3"/>
    <w:rsid w:val="003A073B"/>
    <w:rsid w:val="003A3624"/>
    <w:rsid w:val="003A7237"/>
    <w:rsid w:val="003B340B"/>
    <w:rsid w:val="003B37A6"/>
    <w:rsid w:val="003B56BA"/>
    <w:rsid w:val="003B6C6A"/>
    <w:rsid w:val="003C0CD2"/>
    <w:rsid w:val="003C41F7"/>
    <w:rsid w:val="003C75E6"/>
    <w:rsid w:val="003C7811"/>
    <w:rsid w:val="003D6A6D"/>
    <w:rsid w:val="003E393B"/>
    <w:rsid w:val="003E6423"/>
    <w:rsid w:val="003E6E47"/>
    <w:rsid w:val="003E79F2"/>
    <w:rsid w:val="003E7D09"/>
    <w:rsid w:val="003F089D"/>
    <w:rsid w:val="003F11FF"/>
    <w:rsid w:val="003F201E"/>
    <w:rsid w:val="003F5C07"/>
    <w:rsid w:val="003F6CC1"/>
    <w:rsid w:val="0040047E"/>
    <w:rsid w:val="00400F37"/>
    <w:rsid w:val="00402279"/>
    <w:rsid w:val="00407427"/>
    <w:rsid w:val="00411D25"/>
    <w:rsid w:val="00412441"/>
    <w:rsid w:val="004136F5"/>
    <w:rsid w:val="004162D9"/>
    <w:rsid w:val="004222F6"/>
    <w:rsid w:val="00422512"/>
    <w:rsid w:val="00422E13"/>
    <w:rsid w:val="00425578"/>
    <w:rsid w:val="00427519"/>
    <w:rsid w:val="00432C0D"/>
    <w:rsid w:val="00433880"/>
    <w:rsid w:val="004416D6"/>
    <w:rsid w:val="00442B95"/>
    <w:rsid w:val="00443186"/>
    <w:rsid w:val="00450477"/>
    <w:rsid w:val="004517CD"/>
    <w:rsid w:val="00463C39"/>
    <w:rsid w:val="0047190C"/>
    <w:rsid w:val="004722EA"/>
    <w:rsid w:val="00474B44"/>
    <w:rsid w:val="004751B1"/>
    <w:rsid w:val="00476B5F"/>
    <w:rsid w:val="00476BD7"/>
    <w:rsid w:val="00483B63"/>
    <w:rsid w:val="004928A1"/>
    <w:rsid w:val="00492AA2"/>
    <w:rsid w:val="00497E60"/>
    <w:rsid w:val="004A2F2A"/>
    <w:rsid w:val="004A772C"/>
    <w:rsid w:val="004B22A0"/>
    <w:rsid w:val="004C6685"/>
    <w:rsid w:val="004D00D4"/>
    <w:rsid w:val="004D0BBF"/>
    <w:rsid w:val="004D20CF"/>
    <w:rsid w:val="004D5100"/>
    <w:rsid w:val="004E4024"/>
    <w:rsid w:val="004E75C6"/>
    <w:rsid w:val="004F01D4"/>
    <w:rsid w:val="004F0F71"/>
    <w:rsid w:val="004F3FD8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4484"/>
    <w:rsid w:val="005427DF"/>
    <w:rsid w:val="005444B5"/>
    <w:rsid w:val="0055166A"/>
    <w:rsid w:val="00555464"/>
    <w:rsid w:val="00565757"/>
    <w:rsid w:val="005722BA"/>
    <w:rsid w:val="00572EDF"/>
    <w:rsid w:val="00573B61"/>
    <w:rsid w:val="005756C0"/>
    <w:rsid w:val="0058468E"/>
    <w:rsid w:val="00592A75"/>
    <w:rsid w:val="005959DB"/>
    <w:rsid w:val="005A4579"/>
    <w:rsid w:val="005A57B8"/>
    <w:rsid w:val="005A613C"/>
    <w:rsid w:val="005B1988"/>
    <w:rsid w:val="005B2600"/>
    <w:rsid w:val="005B43F5"/>
    <w:rsid w:val="005B5C75"/>
    <w:rsid w:val="005C55DF"/>
    <w:rsid w:val="005C5BB6"/>
    <w:rsid w:val="005D12E3"/>
    <w:rsid w:val="005E21DD"/>
    <w:rsid w:val="005E58ED"/>
    <w:rsid w:val="005F134F"/>
    <w:rsid w:val="005F4309"/>
    <w:rsid w:val="005F478E"/>
    <w:rsid w:val="005F56B0"/>
    <w:rsid w:val="00602375"/>
    <w:rsid w:val="00620322"/>
    <w:rsid w:val="00620792"/>
    <w:rsid w:val="00620C08"/>
    <w:rsid w:val="006235CE"/>
    <w:rsid w:val="0062389A"/>
    <w:rsid w:val="006306BE"/>
    <w:rsid w:val="00634304"/>
    <w:rsid w:val="006343FA"/>
    <w:rsid w:val="00641EC7"/>
    <w:rsid w:val="00646C8F"/>
    <w:rsid w:val="00647DFC"/>
    <w:rsid w:val="00651A3E"/>
    <w:rsid w:val="00655820"/>
    <w:rsid w:val="00657ACA"/>
    <w:rsid w:val="00660511"/>
    <w:rsid w:val="006761D5"/>
    <w:rsid w:val="00676E08"/>
    <w:rsid w:val="00680A7F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782C"/>
    <w:rsid w:val="006D7FA7"/>
    <w:rsid w:val="006E1576"/>
    <w:rsid w:val="006E4AAA"/>
    <w:rsid w:val="006E577D"/>
    <w:rsid w:val="006F0A83"/>
    <w:rsid w:val="006F1737"/>
    <w:rsid w:val="006F1FA0"/>
    <w:rsid w:val="006F4979"/>
    <w:rsid w:val="006F56F8"/>
    <w:rsid w:val="006F6FD9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0C3A"/>
    <w:rsid w:val="00735DCC"/>
    <w:rsid w:val="00736A01"/>
    <w:rsid w:val="0073741A"/>
    <w:rsid w:val="00741D1D"/>
    <w:rsid w:val="00744253"/>
    <w:rsid w:val="0075078F"/>
    <w:rsid w:val="00754AFD"/>
    <w:rsid w:val="00756A48"/>
    <w:rsid w:val="007573F0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A57FD"/>
    <w:rsid w:val="007B0139"/>
    <w:rsid w:val="007B1BCC"/>
    <w:rsid w:val="007B214D"/>
    <w:rsid w:val="007B357C"/>
    <w:rsid w:val="007B408F"/>
    <w:rsid w:val="007B4D02"/>
    <w:rsid w:val="007B7655"/>
    <w:rsid w:val="007C145B"/>
    <w:rsid w:val="007D01F1"/>
    <w:rsid w:val="007D01F8"/>
    <w:rsid w:val="007D1ACC"/>
    <w:rsid w:val="007D1FDE"/>
    <w:rsid w:val="007D2125"/>
    <w:rsid w:val="007D25D9"/>
    <w:rsid w:val="007D4763"/>
    <w:rsid w:val="007D53D3"/>
    <w:rsid w:val="007D7013"/>
    <w:rsid w:val="007E0BC5"/>
    <w:rsid w:val="007E6F4E"/>
    <w:rsid w:val="007F2D16"/>
    <w:rsid w:val="007F472C"/>
    <w:rsid w:val="007F6923"/>
    <w:rsid w:val="007F7B2C"/>
    <w:rsid w:val="00802644"/>
    <w:rsid w:val="008050B0"/>
    <w:rsid w:val="00805AF8"/>
    <w:rsid w:val="0080684B"/>
    <w:rsid w:val="00811F23"/>
    <w:rsid w:val="00814C6C"/>
    <w:rsid w:val="00816311"/>
    <w:rsid w:val="008168D9"/>
    <w:rsid w:val="00816A80"/>
    <w:rsid w:val="00820106"/>
    <w:rsid w:val="00830D94"/>
    <w:rsid w:val="00832114"/>
    <w:rsid w:val="00834E90"/>
    <w:rsid w:val="008354EC"/>
    <w:rsid w:val="00837C66"/>
    <w:rsid w:val="008404E9"/>
    <w:rsid w:val="008471CE"/>
    <w:rsid w:val="00855CB8"/>
    <w:rsid w:val="00856A72"/>
    <w:rsid w:val="00861871"/>
    <w:rsid w:val="008707E1"/>
    <w:rsid w:val="008758B0"/>
    <w:rsid w:val="00875CAA"/>
    <w:rsid w:val="00876BB5"/>
    <w:rsid w:val="00876F6D"/>
    <w:rsid w:val="0088045F"/>
    <w:rsid w:val="008828F9"/>
    <w:rsid w:val="00882BC3"/>
    <w:rsid w:val="00890A86"/>
    <w:rsid w:val="008A4DD2"/>
    <w:rsid w:val="008A7409"/>
    <w:rsid w:val="008B02C0"/>
    <w:rsid w:val="008B755B"/>
    <w:rsid w:val="008C050D"/>
    <w:rsid w:val="008C60BF"/>
    <w:rsid w:val="008D3816"/>
    <w:rsid w:val="008D5966"/>
    <w:rsid w:val="008D722B"/>
    <w:rsid w:val="008D7399"/>
    <w:rsid w:val="008D7DC3"/>
    <w:rsid w:val="008E79AB"/>
    <w:rsid w:val="008F0A46"/>
    <w:rsid w:val="00904128"/>
    <w:rsid w:val="00915667"/>
    <w:rsid w:val="00915C93"/>
    <w:rsid w:val="00916BF4"/>
    <w:rsid w:val="0094547B"/>
    <w:rsid w:val="009467C7"/>
    <w:rsid w:val="00946A6C"/>
    <w:rsid w:val="00947952"/>
    <w:rsid w:val="00951CD6"/>
    <w:rsid w:val="00957A78"/>
    <w:rsid w:val="00962339"/>
    <w:rsid w:val="00964EC1"/>
    <w:rsid w:val="00965263"/>
    <w:rsid w:val="009658DE"/>
    <w:rsid w:val="009703A4"/>
    <w:rsid w:val="009756E3"/>
    <w:rsid w:val="00980C25"/>
    <w:rsid w:val="009A38DA"/>
    <w:rsid w:val="009A792B"/>
    <w:rsid w:val="009A79E5"/>
    <w:rsid w:val="009A7F89"/>
    <w:rsid w:val="009B26AA"/>
    <w:rsid w:val="009B6617"/>
    <w:rsid w:val="009C0347"/>
    <w:rsid w:val="009C48AD"/>
    <w:rsid w:val="009D12BC"/>
    <w:rsid w:val="009D1D42"/>
    <w:rsid w:val="009D641B"/>
    <w:rsid w:val="009E0BF2"/>
    <w:rsid w:val="009E112F"/>
    <w:rsid w:val="009E14FC"/>
    <w:rsid w:val="009E3EED"/>
    <w:rsid w:val="009E4B94"/>
    <w:rsid w:val="009E4FBA"/>
    <w:rsid w:val="009E79E6"/>
    <w:rsid w:val="009E7AB9"/>
    <w:rsid w:val="009F03A1"/>
    <w:rsid w:val="009F1690"/>
    <w:rsid w:val="009F2677"/>
    <w:rsid w:val="009F36FD"/>
    <w:rsid w:val="009F5E59"/>
    <w:rsid w:val="009F6647"/>
    <w:rsid w:val="00A00912"/>
    <w:rsid w:val="00A020AC"/>
    <w:rsid w:val="00A03453"/>
    <w:rsid w:val="00A03474"/>
    <w:rsid w:val="00A04143"/>
    <w:rsid w:val="00A12882"/>
    <w:rsid w:val="00A14CCC"/>
    <w:rsid w:val="00A2723A"/>
    <w:rsid w:val="00A33092"/>
    <w:rsid w:val="00A3475F"/>
    <w:rsid w:val="00A36B78"/>
    <w:rsid w:val="00A4646C"/>
    <w:rsid w:val="00A47CA1"/>
    <w:rsid w:val="00A50CB2"/>
    <w:rsid w:val="00A5105D"/>
    <w:rsid w:val="00A564A4"/>
    <w:rsid w:val="00A66D63"/>
    <w:rsid w:val="00A67309"/>
    <w:rsid w:val="00A678D0"/>
    <w:rsid w:val="00A71313"/>
    <w:rsid w:val="00A719FE"/>
    <w:rsid w:val="00A728E1"/>
    <w:rsid w:val="00A72C5C"/>
    <w:rsid w:val="00A86C7E"/>
    <w:rsid w:val="00A86D58"/>
    <w:rsid w:val="00A915EF"/>
    <w:rsid w:val="00A927D8"/>
    <w:rsid w:val="00A92CD8"/>
    <w:rsid w:val="00A9709C"/>
    <w:rsid w:val="00AA03FD"/>
    <w:rsid w:val="00AA128E"/>
    <w:rsid w:val="00AA2A73"/>
    <w:rsid w:val="00AB1695"/>
    <w:rsid w:val="00AB22E0"/>
    <w:rsid w:val="00AB54BC"/>
    <w:rsid w:val="00AB5A6B"/>
    <w:rsid w:val="00AC2D9D"/>
    <w:rsid w:val="00AC3339"/>
    <w:rsid w:val="00AC4059"/>
    <w:rsid w:val="00AD0BD1"/>
    <w:rsid w:val="00AD3ABA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4DBF"/>
    <w:rsid w:val="00B25182"/>
    <w:rsid w:val="00B36681"/>
    <w:rsid w:val="00B36C67"/>
    <w:rsid w:val="00B44620"/>
    <w:rsid w:val="00B45281"/>
    <w:rsid w:val="00B51346"/>
    <w:rsid w:val="00B56EDF"/>
    <w:rsid w:val="00B570A0"/>
    <w:rsid w:val="00B6419B"/>
    <w:rsid w:val="00B65C95"/>
    <w:rsid w:val="00B679C2"/>
    <w:rsid w:val="00B71641"/>
    <w:rsid w:val="00B751D9"/>
    <w:rsid w:val="00B75DAB"/>
    <w:rsid w:val="00B8372A"/>
    <w:rsid w:val="00B86EE1"/>
    <w:rsid w:val="00B900F8"/>
    <w:rsid w:val="00B92222"/>
    <w:rsid w:val="00BA1176"/>
    <w:rsid w:val="00BA1504"/>
    <w:rsid w:val="00BA3C26"/>
    <w:rsid w:val="00BA5E00"/>
    <w:rsid w:val="00BA777A"/>
    <w:rsid w:val="00BB10C9"/>
    <w:rsid w:val="00BB4E25"/>
    <w:rsid w:val="00BC0FB7"/>
    <w:rsid w:val="00BC5830"/>
    <w:rsid w:val="00BC5CFC"/>
    <w:rsid w:val="00BC6561"/>
    <w:rsid w:val="00BC7085"/>
    <w:rsid w:val="00BD3E25"/>
    <w:rsid w:val="00BD52E9"/>
    <w:rsid w:val="00BD655F"/>
    <w:rsid w:val="00BE0520"/>
    <w:rsid w:val="00BE245E"/>
    <w:rsid w:val="00BE352B"/>
    <w:rsid w:val="00BE36DB"/>
    <w:rsid w:val="00BF040B"/>
    <w:rsid w:val="00BF0B0C"/>
    <w:rsid w:val="00BF2168"/>
    <w:rsid w:val="00BF3AD4"/>
    <w:rsid w:val="00C0063C"/>
    <w:rsid w:val="00C0571C"/>
    <w:rsid w:val="00C101C0"/>
    <w:rsid w:val="00C15CBB"/>
    <w:rsid w:val="00C17CC2"/>
    <w:rsid w:val="00C20A43"/>
    <w:rsid w:val="00C2332C"/>
    <w:rsid w:val="00C27223"/>
    <w:rsid w:val="00C31020"/>
    <w:rsid w:val="00C312FC"/>
    <w:rsid w:val="00C348BE"/>
    <w:rsid w:val="00C359AA"/>
    <w:rsid w:val="00C445D2"/>
    <w:rsid w:val="00C462F3"/>
    <w:rsid w:val="00C525C9"/>
    <w:rsid w:val="00C53092"/>
    <w:rsid w:val="00C53F53"/>
    <w:rsid w:val="00C571AC"/>
    <w:rsid w:val="00C67BCB"/>
    <w:rsid w:val="00C729E8"/>
    <w:rsid w:val="00C72BE1"/>
    <w:rsid w:val="00C82FF8"/>
    <w:rsid w:val="00C84060"/>
    <w:rsid w:val="00C86E38"/>
    <w:rsid w:val="00C904BD"/>
    <w:rsid w:val="00CA0C82"/>
    <w:rsid w:val="00CA7A81"/>
    <w:rsid w:val="00CB2A2B"/>
    <w:rsid w:val="00CB3C39"/>
    <w:rsid w:val="00CB7391"/>
    <w:rsid w:val="00CC3D42"/>
    <w:rsid w:val="00CC460D"/>
    <w:rsid w:val="00CC52F6"/>
    <w:rsid w:val="00CD0D8D"/>
    <w:rsid w:val="00CD46BD"/>
    <w:rsid w:val="00CD62CE"/>
    <w:rsid w:val="00CD6955"/>
    <w:rsid w:val="00CE121D"/>
    <w:rsid w:val="00CE2060"/>
    <w:rsid w:val="00CE223E"/>
    <w:rsid w:val="00CE2C9A"/>
    <w:rsid w:val="00CE603A"/>
    <w:rsid w:val="00CF1124"/>
    <w:rsid w:val="00CF5FEC"/>
    <w:rsid w:val="00D108E5"/>
    <w:rsid w:val="00D12688"/>
    <w:rsid w:val="00D13AFC"/>
    <w:rsid w:val="00D26690"/>
    <w:rsid w:val="00D31954"/>
    <w:rsid w:val="00D34220"/>
    <w:rsid w:val="00D4508D"/>
    <w:rsid w:val="00D46A58"/>
    <w:rsid w:val="00D472F0"/>
    <w:rsid w:val="00D5352A"/>
    <w:rsid w:val="00D656C1"/>
    <w:rsid w:val="00D67FBB"/>
    <w:rsid w:val="00D71B6B"/>
    <w:rsid w:val="00D7207C"/>
    <w:rsid w:val="00D72140"/>
    <w:rsid w:val="00D7267A"/>
    <w:rsid w:val="00D754F4"/>
    <w:rsid w:val="00D821C3"/>
    <w:rsid w:val="00D903C8"/>
    <w:rsid w:val="00D92385"/>
    <w:rsid w:val="00D92EF8"/>
    <w:rsid w:val="00D969BD"/>
    <w:rsid w:val="00DA0EF1"/>
    <w:rsid w:val="00DA16B4"/>
    <w:rsid w:val="00DB48AF"/>
    <w:rsid w:val="00DB4A7F"/>
    <w:rsid w:val="00DB6205"/>
    <w:rsid w:val="00DB774E"/>
    <w:rsid w:val="00DC0234"/>
    <w:rsid w:val="00DC19EC"/>
    <w:rsid w:val="00DC2FB0"/>
    <w:rsid w:val="00DC4569"/>
    <w:rsid w:val="00DC4EAF"/>
    <w:rsid w:val="00DC4FB1"/>
    <w:rsid w:val="00DC67B0"/>
    <w:rsid w:val="00DC70FA"/>
    <w:rsid w:val="00DD591B"/>
    <w:rsid w:val="00DE7FC5"/>
    <w:rsid w:val="00DF07C1"/>
    <w:rsid w:val="00DF4148"/>
    <w:rsid w:val="00DF438E"/>
    <w:rsid w:val="00DF7140"/>
    <w:rsid w:val="00E0252E"/>
    <w:rsid w:val="00E03C11"/>
    <w:rsid w:val="00E06ED4"/>
    <w:rsid w:val="00E145FD"/>
    <w:rsid w:val="00E21FF7"/>
    <w:rsid w:val="00E31FDA"/>
    <w:rsid w:val="00E413C7"/>
    <w:rsid w:val="00E46D19"/>
    <w:rsid w:val="00E47DE8"/>
    <w:rsid w:val="00E51D16"/>
    <w:rsid w:val="00E5611A"/>
    <w:rsid w:val="00E62908"/>
    <w:rsid w:val="00E63654"/>
    <w:rsid w:val="00E63E2F"/>
    <w:rsid w:val="00E640F5"/>
    <w:rsid w:val="00E663FC"/>
    <w:rsid w:val="00E66954"/>
    <w:rsid w:val="00E7001F"/>
    <w:rsid w:val="00E75F6D"/>
    <w:rsid w:val="00E822C2"/>
    <w:rsid w:val="00E83646"/>
    <w:rsid w:val="00E879B9"/>
    <w:rsid w:val="00E92273"/>
    <w:rsid w:val="00E95BF7"/>
    <w:rsid w:val="00E96D6E"/>
    <w:rsid w:val="00EA0ECA"/>
    <w:rsid w:val="00EA0FD1"/>
    <w:rsid w:val="00EB42B2"/>
    <w:rsid w:val="00EB449E"/>
    <w:rsid w:val="00EC0102"/>
    <w:rsid w:val="00EC2CA2"/>
    <w:rsid w:val="00EC6671"/>
    <w:rsid w:val="00ED18E5"/>
    <w:rsid w:val="00EE21A2"/>
    <w:rsid w:val="00EE6558"/>
    <w:rsid w:val="00EF711B"/>
    <w:rsid w:val="00F02411"/>
    <w:rsid w:val="00F031A0"/>
    <w:rsid w:val="00F05798"/>
    <w:rsid w:val="00F116E2"/>
    <w:rsid w:val="00F12A7F"/>
    <w:rsid w:val="00F155B4"/>
    <w:rsid w:val="00F16D96"/>
    <w:rsid w:val="00F23415"/>
    <w:rsid w:val="00F24DE5"/>
    <w:rsid w:val="00F26A6F"/>
    <w:rsid w:val="00F32BF2"/>
    <w:rsid w:val="00F32F8E"/>
    <w:rsid w:val="00F34A73"/>
    <w:rsid w:val="00F37426"/>
    <w:rsid w:val="00F4503D"/>
    <w:rsid w:val="00F4602D"/>
    <w:rsid w:val="00F50300"/>
    <w:rsid w:val="00F5308D"/>
    <w:rsid w:val="00F65A77"/>
    <w:rsid w:val="00F65BEB"/>
    <w:rsid w:val="00F66EBD"/>
    <w:rsid w:val="00F71901"/>
    <w:rsid w:val="00F746C7"/>
    <w:rsid w:val="00F805C0"/>
    <w:rsid w:val="00F86423"/>
    <w:rsid w:val="00F87559"/>
    <w:rsid w:val="00F92E26"/>
    <w:rsid w:val="00F935C8"/>
    <w:rsid w:val="00F93F3D"/>
    <w:rsid w:val="00F948A1"/>
    <w:rsid w:val="00F97B70"/>
    <w:rsid w:val="00FA0D6A"/>
    <w:rsid w:val="00FA3790"/>
    <w:rsid w:val="00FA44BC"/>
    <w:rsid w:val="00FA5C86"/>
    <w:rsid w:val="00FB6A28"/>
    <w:rsid w:val="00FB77DC"/>
    <w:rsid w:val="00FB7FA9"/>
    <w:rsid w:val="00FC046A"/>
    <w:rsid w:val="00FC3B47"/>
    <w:rsid w:val="00FC4945"/>
    <w:rsid w:val="00FC7873"/>
    <w:rsid w:val="00FD4426"/>
    <w:rsid w:val="00FD67F9"/>
    <w:rsid w:val="00FD6ED9"/>
    <w:rsid w:val="00FE1D61"/>
    <w:rsid w:val="00FE1E53"/>
    <w:rsid w:val="00FE27F3"/>
    <w:rsid w:val="00FE4C40"/>
    <w:rsid w:val="00FF0E1B"/>
    <w:rsid w:val="00FF4A2E"/>
    <w:rsid w:val="00FF5EE6"/>
    <w:rsid w:val="00FF679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oleObject" Target="embeddings/oleObject5.bin"/><Relationship Id="rId33" Type="http://schemas.openxmlformats.org/officeDocument/2006/relationships/image" Target="media/image19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oleObject" Target="embeddings/oleObject9.bin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oleObject" Target="embeddings/oleObject2.bin"/><Relationship Id="rId31" Type="http://schemas.openxmlformats.org/officeDocument/2006/relationships/image" Target="media/image18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header" Target="header1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4045</Words>
  <Characters>23061</Characters>
  <Application>Microsoft Office Word</Application>
  <DocSecurity>0</DocSecurity>
  <Lines>192</Lines>
  <Paragraphs>54</Paragraphs>
  <ScaleCrop>false</ScaleCrop>
  <Company>Hewlett-Packard Company</Company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2020-12-08T19:27:00Z</dcterms:created>
  <dcterms:modified xsi:type="dcterms:W3CDTF">2020-12-08T19:27:00Z</dcterms:modified>
</cp:coreProperties>
</file>