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78F" w:rsidRDefault="00FE3024">
      <w:pPr>
        <w:rPr>
          <w:sz w:val="44"/>
          <w:szCs w:val="44"/>
        </w:rPr>
      </w:pPr>
      <w:r w:rsidRPr="00FE3024">
        <w:rPr>
          <w:sz w:val="44"/>
          <w:szCs w:val="44"/>
        </w:rPr>
        <w:t>POLUIÇÃO DO AR</w:t>
      </w:r>
    </w:p>
    <w:p w:rsidR="00FE3024" w:rsidRPr="00AB061B" w:rsidRDefault="00FE3024" w:rsidP="00FE3024">
      <w:pPr>
        <w:pStyle w:val="Corpodetexto2"/>
        <w:tabs>
          <w:tab w:val="clear" w:pos="0"/>
          <w:tab w:val="left" w:pos="567"/>
        </w:tabs>
        <w:ind w:left="284" w:hanging="284"/>
        <w:rPr>
          <w:rFonts w:cs="Arial"/>
          <w:szCs w:val="16"/>
        </w:rPr>
      </w:pPr>
      <w:r>
        <w:rPr>
          <w:rFonts w:cs="Arial"/>
          <w:szCs w:val="16"/>
        </w:rPr>
        <w:t>1-</w:t>
      </w:r>
      <w:bookmarkStart w:id="0" w:name="_GoBack"/>
      <w:bookmarkEnd w:id="0"/>
      <w:r>
        <w:rPr>
          <w:rFonts w:cs="Arial"/>
          <w:szCs w:val="16"/>
        </w:rPr>
        <w:tab/>
      </w:r>
      <w:proofErr w:type="gramStart"/>
      <w:r>
        <w:rPr>
          <w:rFonts w:cs="Arial"/>
          <w:szCs w:val="16"/>
        </w:rPr>
        <w:t>(</w:t>
      </w:r>
      <w:proofErr w:type="gramEnd"/>
      <w:r>
        <w:rPr>
          <w:rFonts w:cs="Arial"/>
          <w:szCs w:val="16"/>
        </w:rPr>
        <w:t>UE</w:t>
      </w:r>
      <w:r w:rsidRPr="00AB061B">
        <w:rPr>
          <w:rFonts w:cs="Arial"/>
          <w:szCs w:val="16"/>
        </w:rPr>
        <w:t>RJ) Dentre os vários argumentos apresentados contra a destruição da Floresta Amazônica estão os seguintes:</w:t>
      </w:r>
    </w:p>
    <w:p w:rsidR="00FE3024" w:rsidRPr="00AB061B" w:rsidRDefault="00FE3024" w:rsidP="00FE3024">
      <w:pPr>
        <w:pStyle w:val="Corpodetexto2"/>
        <w:numPr>
          <w:ilvl w:val="0"/>
          <w:numId w:val="11"/>
        </w:numPr>
        <w:tabs>
          <w:tab w:val="clear" w:pos="0"/>
          <w:tab w:val="clear" w:pos="284"/>
          <w:tab w:val="left" w:pos="-567"/>
          <w:tab w:val="left" w:pos="-426"/>
        </w:tabs>
        <w:ind w:left="567" w:hanging="283"/>
        <w:rPr>
          <w:rFonts w:cs="Arial"/>
          <w:szCs w:val="16"/>
        </w:rPr>
      </w:pPr>
      <w:r w:rsidRPr="00AB061B">
        <w:rPr>
          <w:rFonts w:cs="Arial"/>
          <w:szCs w:val="16"/>
        </w:rPr>
        <w:t>A preservação da mata é necessária para garantir a man</w:t>
      </w:r>
      <w:r w:rsidRPr="00AB061B">
        <w:rPr>
          <w:rFonts w:cs="Arial"/>
          <w:szCs w:val="16"/>
        </w:rPr>
        <w:t>u</w:t>
      </w:r>
      <w:r w:rsidRPr="00AB061B">
        <w:rPr>
          <w:rFonts w:cs="Arial"/>
          <w:szCs w:val="16"/>
        </w:rPr>
        <w:t>tenção da riqueza de espécies e do patrimônio genético da região;</w:t>
      </w:r>
    </w:p>
    <w:p w:rsidR="00FE3024" w:rsidRPr="00AB061B" w:rsidRDefault="00FE3024" w:rsidP="00FE3024">
      <w:pPr>
        <w:pStyle w:val="Corpodetexto2"/>
        <w:numPr>
          <w:ilvl w:val="0"/>
          <w:numId w:val="11"/>
        </w:numPr>
        <w:tabs>
          <w:tab w:val="clear" w:pos="284"/>
          <w:tab w:val="left" w:pos="567"/>
        </w:tabs>
        <w:ind w:left="567" w:hanging="283"/>
        <w:rPr>
          <w:rFonts w:cs="Arial"/>
          <w:szCs w:val="16"/>
        </w:rPr>
      </w:pPr>
      <w:r w:rsidRPr="00AB061B">
        <w:rPr>
          <w:rFonts w:cs="Arial"/>
          <w:szCs w:val="16"/>
        </w:rPr>
        <w:t>A eliminação da mata deixaria exposto um solo de baixa fert</w:t>
      </w:r>
      <w:r w:rsidRPr="00AB061B">
        <w:rPr>
          <w:rFonts w:cs="Arial"/>
          <w:szCs w:val="16"/>
        </w:rPr>
        <w:t>i</w:t>
      </w:r>
      <w:r w:rsidRPr="00AB061B">
        <w:rPr>
          <w:rFonts w:cs="Arial"/>
          <w:szCs w:val="16"/>
        </w:rPr>
        <w:t>lidade, praticamente inviável para a exploração agrícola.</w:t>
      </w:r>
    </w:p>
    <w:p w:rsidR="00FE3024" w:rsidRDefault="00FE3024" w:rsidP="00FE3024">
      <w:pPr>
        <w:pStyle w:val="Corpodetexto2"/>
        <w:tabs>
          <w:tab w:val="clear" w:pos="0"/>
          <w:tab w:val="clear" w:pos="284"/>
          <w:tab w:val="left" w:pos="567"/>
          <w:tab w:val="left" w:pos="709"/>
        </w:tabs>
        <w:ind w:left="567"/>
        <w:rPr>
          <w:rFonts w:cs="Arial"/>
          <w:szCs w:val="16"/>
        </w:rPr>
      </w:pPr>
    </w:p>
    <w:p w:rsidR="00FE3024" w:rsidRDefault="00FE3024" w:rsidP="00FE3024">
      <w:pPr>
        <w:pStyle w:val="Corpodetexto2"/>
        <w:tabs>
          <w:tab w:val="clear" w:pos="0"/>
          <w:tab w:val="clear" w:pos="284"/>
          <w:tab w:val="left" w:pos="567"/>
          <w:tab w:val="left" w:pos="709"/>
        </w:tabs>
        <w:ind w:left="567"/>
        <w:rPr>
          <w:rFonts w:cs="Arial"/>
          <w:szCs w:val="16"/>
        </w:rPr>
      </w:pPr>
      <w:proofErr w:type="gramStart"/>
      <w:r w:rsidRPr="00AB061B">
        <w:rPr>
          <w:rFonts w:cs="Arial"/>
          <w:szCs w:val="16"/>
        </w:rPr>
        <w:t>Um outro</w:t>
      </w:r>
      <w:proofErr w:type="gramEnd"/>
      <w:r w:rsidRPr="00AB061B">
        <w:rPr>
          <w:rFonts w:cs="Arial"/>
          <w:szCs w:val="16"/>
        </w:rPr>
        <w:t xml:space="preserve"> argumento muito difundido atualmente é o de que a mata funciona como “pulmão verde do mundo”, responsável por larga parcela da produção líquida de oxigênio da Terra. Você concorda com esse último argumento? Por quê? </w:t>
      </w:r>
    </w:p>
    <w:p w:rsidR="00FE3024" w:rsidRDefault="00FE3024" w:rsidP="00FE3024">
      <w:pPr>
        <w:pStyle w:val="Corpodetexto2"/>
        <w:tabs>
          <w:tab w:val="clear" w:pos="0"/>
          <w:tab w:val="clear" w:pos="284"/>
          <w:tab w:val="left" w:pos="567"/>
          <w:tab w:val="left" w:pos="709"/>
        </w:tabs>
        <w:ind w:left="567"/>
        <w:rPr>
          <w:rFonts w:cs="Arial"/>
          <w:szCs w:val="16"/>
        </w:rPr>
      </w:pPr>
    </w:p>
    <w:p w:rsidR="00FE3024" w:rsidRDefault="00FE3024" w:rsidP="00FE3024">
      <w:pPr>
        <w:pStyle w:val="Corpodetexto2"/>
        <w:tabs>
          <w:tab w:val="clear" w:pos="0"/>
          <w:tab w:val="left" w:pos="567"/>
        </w:tabs>
        <w:ind w:left="284" w:hanging="284"/>
      </w:pPr>
      <w:r w:rsidRPr="00AB061B">
        <w:rPr>
          <w:rFonts w:cs="Arial"/>
          <w:szCs w:val="16"/>
        </w:rPr>
        <w:t>2-</w:t>
      </w:r>
      <w:r w:rsidRPr="00AB061B">
        <w:rPr>
          <w:rFonts w:cs="Arial"/>
          <w:szCs w:val="16"/>
        </w:rPr>
        <w:tab/>
      </w:r>
      <w:proofErr w:type="gramStart"/>
      <w:r w:rsidRPr="00AB061B">
        <w:rPr>
          <w:rFonts w:cs="Arial"/>
          <w:szCs w:val="16"/>
        </w:rPr>
        <w:t>(</w:t>
      </w:r>
      <w:proofErr w:type="gramEnd"/>
      <w:r w:rsidRPr="00AB061B">
        <w:rPr>
          <w:rFonts w:cs="Arial"/>
          <w:szCs w:val="16"/>
        </w:rPr>
        <w:t>UNICAMP) O monóxido de carbono (CO) é absorvido nos pu</w:t>
      </w:r>
      <w:r w:rsidRPr="00AB061B">
        <w:rPr>
          <w:rFonts w:cs="Arial"/>
          <w:szCs w:val="16"/>
        </w:rPr>
        <w:t>l</w:t>
      </w:r>
      <w:r w:rsidRPr="00AB061B">
        <w:rPr>
          <w:rFonts w:cs="Arial"/>
          <w:szCs w:val="16"/>
        </w:rPr>
        <w:t>mões e reage com a hemoglobina do sangue, com a qual</w:t>
      </w:r>
      <w:r>
        <w:t xml:space="preserve"> forma um complexo (</w:t>
      </w:r>
      <w:proofErr w:type="spellStart"/>
      <w:r>
        <w:t>COHb</w:t>
      </w:r>
      <w:proofErr w:type="spellEnd"/>
      <w:r>
        <w:t xml:space="preserve">) 210 vezes mais estável do que a </w:t>
      </w:r>
      <w:proofErr w:type="spellStart"/>
      <w:r>
        <w:t>oxihem</w:t>
      </w:r>
      <w:r>
        <w:t>o</w:t>
      </w:r>
      <w:r>
        <w:t>globina</w:t>
      </w:r>
      <w:proofErr w:type="spellEnd"/>
      <w:r>
        <w:t xml:space="preserve"> (O</w:t>
      </w:r>
      <w:r>
        <w:rPr>
          <w:vertAlign w:val="subscript"/>
        </w:rPr>
        <w:t>2</w:t>
      </w:r>
      <w:r>
        <w:t>Hb). Qual o prejuízo imediato para as células deco</w:t>
      </w:r>
      <w:r>
        <w:t>r</w:t>
      </w:r>
      <w:r>
        <w:t xml:space="preserve">rente da inalação de CO por uma pessoa? Explique. </w:t>
      </w:r>
    </w:p>
    <w:p w:rsidR="00FE3024" w:rsidRDefault="00FE3024" w:rsidP="00FE3024">
      <w:pPr>
        <w:pStyle w:val="Corpodetexto2"/>
        <w:tabs>
          <w:tab w:val="clear" w:pos="0"/>
          <w:tab w:val="left" w:pos="567"/>
        </w:tabs>
        <w:ind w:left="284" w:hanging="284"/>
      </w:pPr>
    </w:p>
    <w:p w:rsidR="00FE3024" w:rsidRDefault="00FE3024" w:rsidP="00FE3024">
      <w:pPr>
        <w:pStyle w:val="Corpodetexto2"/>
        <w:tabs>
          <w:tab w:val="clear" w:pos="0"/>
          <w:tab w:val="left" w:pos="567"/>
        </w:tabs>
        <w:ind w:left="284" w:hanging="284"/>
      </w:pPr>
      <w:r>
        <w:t>3-</w:t>
      </w:r>
      <w:r>
        <w:tab/>
      </w:r>
      <w:proofErr w:type="gramStart"/>
      <w:r>
        <w:t>(</w:t>
      </w:r>
      <w:proofErr w:type="gramEnd"/>
      <w:r>
        <w:t>UERJ-UENF) Dentre as várias formas de interferência do h</w:t>
      </w:r>
      <w:r>
        <w:t>o</w:t>
      </w:r>
      <w:r>
        <w:t>mem moderno no ambiente natural podem ser citados o efeito estufa e a destruição da camada de ozônio. Escolha um desses dois fenômenos e explique:</w:t>
      </w:r>
    </w:p>
    <w:p w:rsidR="00FE3024" w:rsidRDefault="00FE3024" w:rsidP="00FE3024">
      <w:pPr>
        <w:pStyle w:val="Corpodetexto2"/>
        <w:numPr>
          <w:ilvl w:val="0"/>
          <w:numId w:val="1"/>
        </w:numPr>
        <w:tabs>
          <w:tab w:val="clear" w:pos="0"/>
          <w:tab w:val="clear" w:pos="284"/>
          <w:tab w:val="clear" w:pos="645"/>
        </w:tabs>
        <w:ind w:left="567" w:hanging="282"/>
      </w:pPr>
      <w:r>
        <w:t>Como ele é provocado;</w:t>
      </w:r>
    </w:p>
    <w:p w:rsidR="00FE3024" w:rsidRDefault="00FE3024" w:rsidP="00FE3024">
      <w:pPr>
        <w:pStyle w:val="Corpodetexto2"/>
        <w:numPr>
          <w:ilvl w:val="0"/>
          <w:numId w:val="1"/>
        </w:numPr>
        <w:tabs>
          <w:tab w:val="clear" w:pos="0"/>
          <w:tab w:val="clear" w:pos="284"/>
          <w:tab w:val="clear" w:pos="645"/>
        </w:tabs>
        <w:ind w:left="567" w:hanging="282"/>
      </w:pPr>
      <w:r>
        <w:t>Uma das consequências previsíveis advindas desse fenôm</w:t>
      </w:r>
      <w:r>
        <w:t>e</w:t>
      </w:r>
      <w:r>
        <w:t>no para a humanidade.</w:t>
      </w:r>
    </w:p>
    <w:p w:rsidR="00FE3024" w:rsidRDefault="00FE3024" w:rsidP="00FE3024">
      <w:pPr>
        <w:pStyle w:val="Corpodetexto2"/>
        <w:tabs>
          <w:tab w:val="clear" w:pos="0"/>
          <w:tab w:val="left" w:pos="567"/>
        </w:tabs>
      </w:pPr>
    </w:p>
    <w:p w:rsidR="00FE3024" w:rsidRDefault="00FE3024" w:rsidP="00FE3024">
      <w:pPr>
        <w:pStyle w:val="Corpodetexto2"/>
        <w:tabs>
          <w:tab w:val="clear" w:pos="0"/>
          <w:tab w:val="left" w:pos="567"/>
        </w:tabs>
        <w:ind w:left="284" w:hanging="284"/>
      </w:pPr>
      <w:r>
        <w:t>4-</w:t>
      </w:r>
      <w:r>
        <w:tab/>
      </w:r>
      <w:proofErr w:type="gramStart"/>
      <w:r>
        <w:t>(</w:t>
      </w:r>
      <w:proofErr w:type="gramEnd"/>
      <w:r>
        <w:t>PISM 1 ) Por que os poluentes de longa vida (tal como o césio 137, por exemplo) e os defensivos químicos (como o DDT), mesmo  quando ocorrem em baixas concentrações na natureza, são prejudiciais principalmente para os carnívoros?</w:t>
      </w:r>
    </w:p>
    <w:p w:rsidR="00FE3024" w:rsidRDefault="00FE3024" w:rsidP="00FE3024">
      <w:pPr>
        <w:pStyle w:val="Corpodetexto2"/>
        <w:tabs>
          <w:tab w:val="clear" w:pos="0"/>
          <w:tab w:val="left" w:pos="567"/>
        </w:tabs>
      </w:pPr>
    </w:p>
    <w:p w:rsidR="00FE3024" w:rsidRDefault="00FE3024" w:rsidP="00FE3024">
      <w:pPr>
        <w:pStyle w:val="Corpodetexto2"/>
        <w:tabs>
          <w:tab w:val="clear" w:pos="0"/>
          <w:tab w:val="left" w:pos="567"/>
        </w:tabs>
        <w:ind w:left="284" w:hanging="284"/>
      </w:pPr>
      <w:r>
        <w:t>5-</w:t>
      </w:r>
      <w:r>
        <w:tab/>
      </w:r>
      <w:proofErr w:type="gramStart"/>
      <w:r>
        <w:t>(</w:t>
      </w:r>
      <w:proofErr w:type="gramEnd"/>
      <w:r>
        <w:t>UERJ) Quando o solo está mais quente que o ar, ocorre elev</w:t>
      </w:r>
      <w:r>
        <w:t>a</w:t>
      </w:r>
      <w:r>
        <w:t>ção do ar quente, que é mais leve, carregando a poluição. Em seguida, quando ocorre o resfriamento do solo, o ar frio próximo à superfície não se eleva, impedindo assim a subida dos gases poluentes. Como se denomina esse fenômeno?</w:t>
      </w:r>
    </w:p>
    <w:p w:rsidR="00FE3024" w:rsidRDefault="00FE3024" w:rsidP="00FE3024">
      <w:pPr>
        <w:pStyle w:val="Corpodetexto2"/>
        <w:tabs>
          <w:tab w:val="clear" w:pos="0"/>
          <w:tab w:val="left" w:pos="567"/>
        </w:tabs>
      </w:pPr>
    </w:p>
    <w:p w:rsidR="00FE3024" w:rsidRDefault="00FE3024" w:rsidP="00FE3024">
      <w:pPr>
        <w:pStyle w:val="Corpodetexto2"/>
        <w:tabs>
          <w:tab w:val="clear" w:pos="0"/>
          <w:tab w:val="left" w:pos="567"/>
        </w:tabs>
        <w:ind w:left="284" w:hanging="284"/>
      </w:pPr>
      <w:r>
        <w:t>6-</w:t>
      </w:r>
      <w:r>
        <w:tab/>
      </w:r>
      <w:proofErr w:type="gramStart"/>
      <w:r>
        <w:t>(</w:t>
      </w:r>
      <w:proofErr w:type="gramEnd"/>
      <w:r>
        <w:t>UERJ) O processo da fotossíntese é uma forma de transferência da energia do Sol para os vegetais. Nesse processo, os vegetais captam CO</w:t>
      </w:r>
      <w:r>
        <w:rPr>
          <w:vertAlign w:val="subscript"/>
        </w:rPr>
        <w:t>2</w:t>
      </w:r>
      <w:r>
        <w:t xml:space="preserve"> atmosférico e produzem O</w:t>
      </w:r>
      <w:r>
        <w:rPr>
          <w:vertAlign w:val="subscript"/>
        </w:rPr>
        <w:t>2</w:t>
      </w:r>
      <w:r>
        <w:t xml:space="preserve">. Uma árvore contém, portanto, </w:t>
      </w:r>
      <w:proofErr w:type="gramStart"/>
      <w:r>
        <w:t>uma certa</w:t>
      </w:r>
      <w:proofErr w:type="gramEnd"/>
      <w:r>
        <w:t xml:space="preserve"> quantidade de energia acumulada do Sol.</w:t>
      </w:r>
    </w:p>
    <w:p w:rsidR="00FE3024" w:rsidRDefault="00FE3024" w:rsidP="00FE3024">
      <w:pPr>
        <w:pStyle w:val="Corpodetexto2"/>
        <w:tabs>
          <w:tab w:val="clear" w:pos="0"/>
          <w:tab w:val="left" w:pos="567"/>
        </w:tabs>
        <w:ind w:left="284" w:hanging="284"/>
      </w:pPr>
      <w:r>
        <w:tab/>
        <w:t>O carvão mineral (carvão fóssil) é formado essencialmente por árvores mortas e soterradas em eras passadas. Quando são queimados, tanto as árvores quanto o carvão liberam energia sob a forma de calor.</w:t>
      </w:r>
    </w:p>
    <w:p w:rsidR="00FE3024" w:rsidRDefault="00FE3024" w:rsidP="00FE3024">
      <w:pPr>
        <w:pStyle w:val="Corpodetexto2"/>
        <w:tabs>
          <w:tab w:val="clear" w:pos="0"/>
          <w:tab w:val="left" w:pos="567"/>
        </w:tabs>
        <w:ind w:left="284" w:hanging="284"/>
      </w:pPr>
      <w:r>
        <w:tab/>
        <w:t xml:space="preserve">Se a destruição das florestas e as taxas de queima de carvão mineral </w:t>
      </w:r>
      <w:proofErr w:type="gramStart"/>
      <w:r>
        <w:t>continuarem</w:t>
      </w:r>
      <w:proofErr w:type="gramEnd"/>
      <w:r>
        <w:t xml:space="preserve"> a aumentar, o que deverá acontecer com a temperatura da atmosfera terrestre? Justifique sua resposta.</w:t>
      </w:r>
    </w:p>
    <w:p w:rsidR="00FE3024" w:rsidRDefault="00FE3024" w:rsidP="00FE3024">
      <w:pPr>
        <w:pStyle w:val="Corpodetexto2"/>
        <w:tabs>
          <w:tab w:val="clear" w:pos="0"/>
          <w:tab w:val="left" w:pos="567"/>
        </w:tabs>
        <w:ind w:left="284" w:hanging="284"/>
      </w:pPr>
    </w:p>
    <w:p w:rsidR="00FE3024" w:rsidRDefault="00FE3024" w:rsidP="00FE3024">
      <w:pPr>
        <w:pStyle w:val="Corpodetexto2"/>
        <w:numPr>
          <w:ilvl w:val="0"/>
          <w:numId w:val="10"/>
        </w:numPr>
        <w:tabs>
          <w:tab w:val="clear" w:pos="0"/>
          <w:tab w:val="clear" w:pos="644"/>
          <w:tab w:val="num" w:pos="284"/>
        </w:tabs>
        <w:ind w:left="284" w:hanging="284"/>
      </w:pPr>
      <w:r>
        <w:t xml:space="preserve">(PISM </w:t>
      </w:r>
      <w:proofErr w:type="gramStart"/>
      <w:r>
        <w:t>2</w:t>
      </w:r>
      <w:proofErr w:type="gramEnd"/>
      <w:r>
        <w:t>) Os países industrializados do hemisfério norte têm sido acusados de serem os principais responsáveis pelo agravamento do “efeito estufa”. Cientistas que seguem essa linha de raciocínio sustentam as suas acusações baseados na premissa de que o principal fator de intensificação do efeito estufa:</w:t>
      </w:r>
    </w:p>
    <w:p w:rsidR="00FE3024" w:rsidRDefault="00FE3024" w:rsidP="00FE3024">
      <w:pPr>
        <w:pStyle w:val="Corpodetexto2"/>
        <w:tabs>
          <w:tab w:val="clear" w:pos="0"/>
          <w:tab w:val="clear" w:pos="284"/>
        </w:tabs>
      </w:pPr>
    </w:p>
    <w:p w:rsidR="00FE3024" w:rsidRDefault="00FE3024" w:rsidP="00FE3024">
      <w:pPr>
        <w:pStyle w:val="Corpodetexto2"/>
        <w:numPr>
          <w:ilvl w:val="0"/>
          <w:numId w:val="2"/>
        </w:numPr>
        <w:tabs>
          <w:tab w:val="clear" w:pos="0"/>
          <w:tab w:val="clear" w:pos="284"/>
          <w:tab w:val="clear" w:pos="630"/>
        </w:tabs>
        <w:ind w:left="568" w:hanging="284"/>
      </w:pPr>
      <w:r>
        <w:t xml:space="preserve">O </w:t>
      </w:r>
      <w:proofErr w:type="gramStart"/>
      <w:r>
        <w:t>CO liberado</w:t>
      </w:r>
      <w:proofErr w:type="gramEnd"/>
      <w:r>
        <w:t xml:space="preserve"> pela queima de combustíveis fósseis.</w:t>
      </w:r>
    </w:p>
    <w:p w:rsidR="00FE3024" w:rsidRDefault="00FE3024" w:rsidP="00FE3024">
      <w:pPr>
        <w:pStyle w:val="Corpodetexto2"/>
        <w:numPr>
          <w:ilvl w:val="0"/>
          <w:numId w:val="2"/>
        </w:numPr>
        <w:tabs>
          <w:tab w:val="clear" w:pos="0"/>
          <w:tab w:val="clear" w:pos="284"/>
          <w:tab w:val="clear" w:pos="630"/>
        </w:tabs>
        <w:ind w:left="568" w:hanging="284"/>
      </w:pPr>
      <w:r>
        <w:t>É o CO</w:t>
      </w:r>
      <w:r>
        <w:rPr>
          <w:sz w:val="10"/>
        </w:rPr>
        <w:t>2</w:t>
      </w:r>
      <w:r>
        <w:t xml:space="preserve"> liberado pela queima de combustíveis fósseis.</w:t>
      </w:r>
    </w:p>
    <w:p w:rsidR="00FE3024" w:rsidRDefault="00FE3024" w:rsidP="00FE3024">
      <w:pPr>
        <w:pStyle w:val="Corpodetexto2"/>
        <w:numPr>
          <w:ilvl w:val="0"/>
          <w:numId w:val="2"/>
        </w:numPr>
        <w:tabs>
          <w:tab w:val="clear" w:pos="0"/>
          <w:tab w:val="clear" w:pos="284"/>
          <w:tab w:val="clear" w:pos="630"/>
        </w:tabs>
        <w:ind w:left="568" w:hanging="284"/>
      </w:pPr>
      <w:r>
        <w:t>São os sulfetos liberados pela queima de combustíveis fó</w:t>
      </w:r>
      <w:r>
        <w:t>s</w:t>
      </w:r>
      <w:r>
        <w:t>seis.</w:t>
      </w:r>
    </w:p>
    <w:p w:rsidR="00FE3024" w:rsidRDefault="00FE3024" w:rsidP="00FE3024">
      <w:pPr>
        <w:pStyle w:val="Corpodetexto2"/>
        <w:numPr>
          <w:ilvl w:val="0"/>
          <w:numId w:val="2"/>
        </w:numPr>
        <w:tabs>
          <w:tab w:val="clear" w:pos="0"/>
          <w:tab w:val="clear" w:pos="284"/>
          <w:tab w:val="clear" w:pos="630"/>
        </w:tabs>
        <w:ind w:left="568" w:hanging="284"/>
      </w:pPr>
      <w:r>
        <w:t>É o CO</w:t>
      </w:r>
      <w:r>
        <w:rPr>
          <w:sz w:val="10"/>
        </w:rPr>
        <w:t>2</w:t>
      </w:r>
      <w:r>
        <w:t xml:space="preserve"> liberado pela queima de florestas para dar espaço à urbanização crescente dos países da Europa e da América do Norte.</w:t>
      </w:r>
    </w:p>
    <w:p w:rsidR="00FE3024" w:rsidRDefault="00FE3024" w:rsidP="00FE3024">
      <w:pPr>
        <w:pStyle w:val="Corpodetexto2"/>
        <w:numPr>
          <w:ilvl w:val="0"/>
          <w:numId w:val="2"/>
        </w:numPr>
        <w:tabs>
          <w:tab w:val="clear" w:pos="0"/>
          <w:tab w:val="clear" w:pos="284"/>
          <w:tab w:val="clear" w:pos="630"/>
        </w:tabs>
        <w:ind w:left="568" w:hanging="284"/>
      </w:pPr>
      <w:r>
        <w:t>São os propelentes usados pela indústria na fabricação de tinturas, inseticidas e desodorantes na forma de “sprays”.</w:t>
      </w:r>
    </w:p>
    <w:p w:rsidR="00FE3024" w:rsidRDefault="00FE3024" w:rsidP="00FE3024">
      <w:pPr>
        <w:pStyle w:val="Corpodetexto2"/>
        <w:tabs>
          <w:tab w:val="clear" w:pos="0"/>
          <w:tab w:val="clear" w:pos="284"/>
        </w:tabs>
        <w:ind w:left="568"/>
      </w:pPr>
    </w:p>
    <w:p w:rsidR="00FE3024" w:rsidRDefault="00FE3024" w:rsidP="00FE3024">
      <w:pPr>
        <w:pStyle w:val="Corpodetexto2"/>
        <w:tabs>
          <w:tab w:val="clear" w:pos="0"/>
          <w:tab w:val="clear" w:pos="284"/>
        </w:tabs>
        <w:ind w:left="568"/>
      </w:pPr>
    </w:p>
    <w:p w:rsidR="00FE3024" w:rsidRDefault="00FE3024" w:rsidP="00FE3024">
      <w:pPr>
        <w:pStyle w:val="Corpodetexto2"/>
        <w:tabs>
          <w:tab w:val="clear" w:pos="0"/>
          <w:tab w:val="clear" w:pos="284"/>
        </w:tabs>
        <w:ind w:left="568"/>
      </w:pPr>
    </w:p>
    <w:p w:rsidR="00FE3024" w:rsidRDefault="00FE3024" w:rsidP="00FE3024">
      <w:pPr>
        <w:pStyle w:val="Corpodetexto2"/>
        <w:tabs>
          <w:tab w:val="clear" w:pos="0"/>
          <w:tab w:val="clear" w:pos="284"/>
        </w:tabs>
        <w:ind w:left="568"/>
      </w:pPr>
    </w:p>
    <w:p w:rsidR="00FE3024" w:rsidRDefault="00FE3024" w:rsidP="00FE3024">
      <w:pPr>
        <w:pStyle w:val="Corpodetexto2"/>
        <w:tabs>
          <w:tab w:val="clear" w:pos="0"/>
        </w:tabs>
      </w:pPr>
      <w:r>
        <w:t xml:space="preserve">8-(PISM </w:t>
      </w:r>
      <w:proofErr w:type="gramStart"/>
      <w:r>
        <w:t>2</w:t>
      </w:r>
      <w:proofErr w:type="gramEnd"/>
      <w:r>
        <w:t>) A respeito do efeito estufa, podemos afirmar que:</w:t>
      </w:r>
    </w:p>
    <w:p w:rsidR="00FE3024" w:rsidRDefault="00FE3024" w:rsidP="00FE3024">
      <w:pPr>
        <w:pStyle w:val="Corpodetexto2"/>
        <w:numPr>
          <w:ilvl w:val="0"/>
          <w:numId w:val="3"/>
        </w:numPr>
        <w:tabs>
          <w:tab w:val="clear" w:pos="0"/>
          <w:tab w:val="clear" w:pos="720"/>
          <w:tab w:val="num" w:pos="567"/>
        </w:tabs>
        <w:ind w:left="567" w:hanging="283"/>
      </w:pPr>
      <w:r>
        <w:t>Ocorre devido ao aumento do oxigênio na atmosfera.</w:t>
      </w:r>
    </w:p>
    <w:p w:rsidR="00FE3024" w:rsidRDefault="00FE3024" w:rsidP="00FE3024">
      <w:pPr>
        <w:pStyle w:val="Corpodetexto2"/>
        <w:numPr>
          <w:ilvl w:val="0"/>
          <w:numId w:val="3"/>
        </w:numPr>
        <w:tabs>
          <w:tab w:val="clear" w:pos="0"/>
          <w:tab w:val="clear" w:pos="720"/>
          <w:tab w:val="num" w:pos="567"/>
        </w:tabs>
        <w:ind w:left="567" w:hanging="283"/>
      </w:pPr>
      <w:proofErr w:type="gramStart"/>
      <w:r>
        <w:t>Forma correntes ascendentes e descendentes que, devido as diferenças de temperaturas, produzem os movimentos vert</w:t>
      </w:r>
      <w:r>
        <w:t>i</w:t>
      </w:r>
      <w:r>
        <w:t>cais de convecção</w:t>
      </w:r>
      <w:proofErr w:type="gramEnd"/>
      <w:r>
        <w:t>.</w:t>
      </w:r>
    </w:p>
    <w:p w:rsidR="00FE3024" w:rsidRDefault="00FE3024" w:rsidP="00FE3024">
      <w:pPr>
        <w:pStyle w:val="Corpodetexto2"/>
        <w:numPr>
          <w:ilvl w:val="0"/>
          <w:numId w:val="3"/>
        </w:numPr>
        <w:tabs>
          <w:tab w:val="clear" w:pos="0"/>
          <w:tab w:val="clear" w:pos="720"/>
          <w:tab w:val="num" w:pos="567"/>
        </w:tabs>
        <w:ind w:left="567" w:hanging="283"/>
      </w:pPr>
      <w:r>
        <w:t>Ocorre devido à elevação da taxa de gás carbônico, prov</w:t>
      </w:r>
      <w:r>
        <w:t>o</w:t>
      </w:r>
      <w:r>
        <w:t>cando aumento da temperatura.</w:t>
      </w:r>
    </w:p>
    <w:p w:rsidR="00FE3024" w:rsidRDefault="00FE3024" w:rsidP="00FE3024">
      <w:pPr>
        <w:pStyle w:val="Corpodetexto2"/>
        <w:numPr>
          <w:ilvl w:val="0"/>
          <w:numId w:val="3"/>
        </w:numPr>
        <w:tabs>
          <w:tab w:val="clear" w:pos="0"/>
          <w:tab w:val="clear" w:pos="720"/>
          <w:tab w:val="num" w:pos="567"/>
        </w:tabs>
        <w:ind w:left="567" w:hanging="283"/>
      </w:pPr>
      <w:r>
        <w:t xml:space="preserve">É responsável pelo fenômeno chamado magnificação trófica.   </w:t>
      </w:r>
    </w:p>
    <w:p w:rsidR="00FE3024" w:rsidRPr="00475E50" w:rsidRDefault="00FE3024" w:rsidP="00FE3024">
      <w:pPr>
        <w:pStyle w:val="Corpodetexto2"/>
        <w:tabs>
          <w:tab w:val="clear" w:pos="0"/>
        </w:tabs>
        <w:rPr>
          <w:szCs w:val="12"/>
        </w:rPr>
      </w:pPr>
    </w:p>
    <w:p w:rsidR="00FE3024" w:rsidRDefault="00FE3024" w:rsidP="00FE3024">
      <w:pPr>
        <w:pStyle w:val="Corpodetexto2"/>
        <w:tabs>
          <w:tab w:val="clear" w:pos="0"/>
        </w:tabs>
        <w:ind w:left="284" w:hanging="284"/>
      </w:pPr>
      <w:r>
        <w:t>9-</w:t>
      </w:r>
      <w:r>
        <w:tab/>
      </w:r>
      <w:proofErr w:type="gramStart"/>
      <w:r>
        <w:t>(</w:t>
      </w:r>
      <w:proofErr w:type="gramEnd"/>
      <w:r>
        <w:t>UERJ) Em túneis muito extensos, existem placas orientando os motoristas a desligarem seus carros em caso de engarrafamento, pois a combustão incompleta que ocorre nos motores produz um gás extremamente tóxico para o organismo humano. Tal medida visa a evitar, principalmente o aumento da concentração desse gás.</w:t>
      </w:r>
    </w:p>
    <w:p w:rsidR="00FE3024" w:rsidRPr="00652AF8" w:rsidRDefault="00FE3024" w:rsidP="00FE3024">
      <w:pPr>
        <w:pStyle w:val="Corpodetexto2"/>
        <w:tabs>
          <w:tab w:val="clear" w:pos="0"/>
        </w:tabs>
        <w:ind w:left="284" w:hanging="284"/>
      </w:pPr>
      <w:r>
        <w:tab/>
      </w:r>
      <w:r w:rsidRPr="00652AF8">
        <w:t xml:space="preserve">A alternativa que combina corretamente com a fórmula do gás e dois dos sistemas vitais atingidos pelo aumento de sua </w:t>
      </w:r>
      <w:proofErr w:type="spellStart"/>
      <w:r w:rsidRPr="00652AF8">
        <w:t>concen-tração</w:t>
      </w:r>
      <w:proofErr w:type="spellEnd"/>
      <w:r w:rsidRPr="00652AF8">
        <w:t xml:space="preserve"> é:</w:t>
      </w:r>
    </w:p>
    <w:p w:rsidR="00FE3024" w:rsidRPr="00652AF8" w:rsidRDefault="00FE3024" w:rsidP="00FE3024">
      <w:pPr>
        <w:pStyle w:val="Corpodetexto2"/>
        <w:numPr>
          <w:ilvl w:val="0"/>
          <w:numId w:val="4"/>
        </w:numPr>
        <w:tabs>
          <w:tab w:val="clear" w:pos="0"/>
          <w:tab w:val="clear" w:pos="720"/>
        </w:tabs>
        <w:ind w:left="567" w:hanging="283"/>
      </w:pPr>
      <w:proofErr w:type="gramStart"/>
      <w:r w:rsidRPr="00652AF8">
        <w:t>CO – circulatório</w:t>
      </w:r>
      <w:proofErr w:type="gramEnd"/>
      <w:r w:rsidRPr="00652AF8">
        <w:t xml:space="preserve"> e nervoso.</w:t>
      </w:r>
    </w:p>
    <w:p w:rsidR="00FE3024" w:rsidRPr="00652AF8" w:rsidRDefault="00FE3024" w:rsidP="00FE3024">
      <w:pPr>
        <w:pStyle w:val="Corpodetexto2"/>
        <w:numPr>
          <w:ilvl w:val="0"/>
          <w:numId w:val="4"/>
        </w:numPr>
        <w:tabs>
          <w:tab w:val="clear" w:pos="0"/>
          <w:tab w:val="clear" w:pos="720"/>
        </w:tabs>
        <w:ind w:left="567" w:hanging="283"/>
      </w:pPr>
      <w:r w:rsidRPr="00652AF8">
        <w:t>O</w:t>
      </w:r>
      <w:r w:rsidRPr="00652AF8">
        <w:rPr>
          <w:sz w:val="10"/>
        </w:rPr>
        <w:t>2</w:t>
      </w:r>
      <w:r w:rsidRPr="00652AF8">
        <w:t xml:space="preserve"> – respiratório e nervoso.</w:t>
      </w:r>
    </w:p>
    <w:p w:rsidR="00FE3024" w:rsidRPr="00652AF8" w:rsidRDefault="00FE3024" w:rsidP="00FE3024">
      <w:pPr>
        <w:pStyle w:val="Corpodetexto2"/>
        <w:numPr>
          <w:ilvl w:val="0"/>
          <w:numId w:val="4"/>
        </w:numPr>
        <w:tabs>
          <w:tab w:val="clear" w:pos="0"/>
          <w:tab w:val="clear" w:pos="720"/>
        </w:tabs>
        <w:ind w:left="567" w:hanging="283"/>
      </w:pPr>
      <w:r w:rsidRPr="00652AF8">
        <w:t>CO</w:t>
      </w:r>
      <w:r w:rsidRPr="00652AF8">
        <w:rPr>
          <w:sz w:val="10"/>
        </w:rPr>
        <w:t>2</w:t>
      </w:r>
      <w:r w:rsidRPr="00652AF8">
        <w:t xml:space="preserve"> – circulatório e endócrino.</w:t>
      </w:r>
    </w:p>
    <w:p w:rsidR="00FE3024" w:rsidRPr="00652AF8" w:rsidRDefault="00FE3024" w:rsidP="00FE3024">
      <w:pPr>
        <w:pStyle w:val="Corpodetexto2"/>
        <w:numPr>
          <w:ilvl w:val="0"/>
          <w:numId w:val="4"/>
        </w:numPr>
        <w:tabs>
          <w:tab w:val="clear" w:pos="0"/>
          <w:tab w:val="clear" w:pos="720"/>
        </w:tabs>
        <w:ind w:left="567" w:hanging="283"/>
      </w:pPr>
      <w:r w:rsidRPr="00652AF8">
        <w:t>N</w:t>
      </w:r>
      <w:r w:rsidRPr="00652AF8">
        <w:rPr>
          <w:sz w:val="10"/>
        </w:rPr>
        <w:t>2</w:t>
      </w:r>
      <w:r w:rsidRPr="00652AF8">
        <w:t xml:space="preserve"> – respiratório e endócrino.</w:t>
      </w:r>
    </w:p>
    <w:p w:rsidR="00FE3024" w:rsidRPr="00475E50" w:rsidRDefault="00FE3024" w:rsidP="00FE3024">
      <w:pPr>
        <w:pStyle w:val="Corpodetexto2"/>
        <w:tabs>
          <w:tab w:val="clear" w:pos="0"/>
        </w:tabs>
        <w:rPr>
          <w:szCs w:val="12"/>
        </w:rPr>
      </w:pPr>
    </w:p>
    <w:p w:rsidR="00FE3024" w:rsidRPr="00652AF8" w:rsidRDefault="00FE3024" w:rsidP="00FE3024">
      <w:pPr>
        <w:pStyle w:val="Corpodetexto2"/>
        <w:tabs>
          <w:tab w:val="clear" w:pos="0"/>
        </w:tabs>
        <w:ind w:left="284" w:hanging="284"/>
      </w:pPr>
      <w:r w:rsidRPr="00652AF8">
        <w:t>10-(UNESP) O teor de gás carbônico (CO</w:t>
      </w:r>
      <w:r w:rsidRPr="00652AF8">
        <w:rPr>
          <w:sz w:val="10"/>
        </w:rPr>
        <w:t>2</w:t>
      </w:r>
      <w:r w:rsidRPr="00652AF8">
        <w:t>) atmosférico vem aume</w:t>
      </w:r>
      <w:r w:rsidRPr="00652AF8">
        <w:t>n</w:t>
      </w:r>
      <w:r w:rsidRPr="00652AF8">
        <w:t xml:space="preserve">tando: em 1850 era de 275 </w:t>
      </w:r>
      <w:proofErr w:type="spellStart"/>
      <w:proofErr w:type="gramStart"/>
      <w:r w:rsidRPr="00652AF8">
        <w:t>ppm</w:t>
      </w:r>
      <w:proofErr w:type="spellEnd"/>
      <w:proofErr w:type="gramEnd"/>
      <w:r w:rsidRPr="00652AF8">
        <w:t xml:space="preserve"> (partes por milhão), em 1958 era de 315 </w:t>
      </w:r>
      <w:proofErr w:type="spellStart"/>
      <w:r w:rsidRPr="00652AF8">
        <w:t>ppm</w:t>
      </w:r>
      <w:proofErr w:type="spellEnd"/>
      <w:r w:rsidRPr="00652AF8">
        <w:t xml:space="preserve"> e em 1982 era de 340 </w:t>
      </w:r>
      <w:proofErr w:type="spellStart"/>
      <w:r w:rsidRPr="00652AF8">
        <w:t>ppm</w:t>
      </w:r>
      <w:proofErr w:type="spellEnd"/>
      <w:r w:rsidRPr="00652AF8">
        <w:t xml:space="preserve">. Estima-se que em 2050 sejam atingidos teores entre 550 e 650 </w:t>
      </w:r>
      <w:proofErr w:type="spellStart"/>
      <w:proofErr w:type="gramStart"/>
      <w:r w:rsidRPr="00652AF8">
        <w:t>ppm</w:t>
      </w:r>
      <w:proofErr w:type="spellEnd"/>
      <w:proofErr w:type="gramEnd"/>
      <w:r w:rsidRPr="00652AF8">
        <w:t>. Qual alternativa aponta, respectivamente, a principal causa do aumento de CO</w:t>
      </w:r>
      <w:r w:rsidRPr="00652AF8">
        <w:rPr>
          <w:sz w:val="10"/>
        </w:rPr>
        <w:t>2</w:t>
      </w:r>
      <w:r w:rsidRPr="00652AF8">
        <w:t xml:space="preserve"> atmosférico e uma possível consequência desse fenômeno?</w:t>
      </w:r>
    </w:p>
    <w:p w:rsidR="00FE3024" w:rsidRPr="00652AF8" w:rsidRDefault="00FE3024" w:rsidP="00FE3024">
      <w:pPr>
        <w:pStyle w:val="Corpodetexto2"/>
        <w:numPr>
          <w:ilvl w:val="0"/>
          <w:numId w:val="5"/>
        </w:numPr>
        <w:tabs>
          <w:tab w:val="clear" w:pos="0"/>
          <w:tab w:val="clear" w:pos="644"/>
          <w:tab w:val="num" w:pos="567"/>
        </w:tabs>
        <w:ind w:left="567" w:hanging="283"/>
      </w:pPr>
      <w:r w:rsidRPr="00652AF8">
        <w:lastRenderedPageBreak/>
        <w:t>Queimadas na Amazônia; lixiviação e empobrecimento dos solos.</w:t>
      </w:r>
    </w:p>
    <w:p w:rsidR="00FE3024" w:rsidRPr="00652AF8" w:rsidRDefault="00FE3024" w:rsidP="00FE3024">
      <w:pPr>
        <w:pStyle w:val="Corpodetexto2"/>
        <w:numPr>
          <w:ilvl w:val="0"/>
          <w:numId w:val="5"/>
        </w:numPr>
        <w:tabs>
          <w:tab w:val="clear" w:pos="0"/>
          <w:tab w:val="clear" w:pos="644"/>
          <w:tab w:val="num" w:pos="567"/>
        </w:tabs>
        <w:ind w:left="567" w:hanging="283"/>
      </w:pPr>
      <w:r w:rsidRPr="00652AF8">
        <w:t>Queima de combustíveis fósseis; aumento da temperatura global.</w:t>
      </w:r>
    </w:p>
    <w:p w:rsidR="00FE3024" w:rsidRPr="00652AF8" w:rsidRDefault="00FE3024" w:rsidP="00FE3024">
      <w:pPr>
        <w:pStyle w:val="Corpodetexto2"/>
        <w:numPr>
          <w:ilvl w:val="0"/>
          <w:numId w:val="5"/>
        </w:numPr>
        <w:tabs>
          <w:tab w:val="clear" w:pos="0"/>
          <w:tab w:val="clear" w:pos="644"/>
          <w:tab w:val="num" w:pos="567"/>
        </w:tabs>
      </w:pPr>
      <w:r w:rsidRPr="00652AF8">
        <w:t>Desflorestamento; diminuição da fertilidade do solo.</w:t>
      </w:r>
    </w:p>
    <w:p w:rsidR="00FE3024" w:rsidRPr="00652AF8" w:rsidRDefault="00FE3024" w:rsidP="00FE3024">
      <w:pPr>
        <w:pStyle w:val="Corpodetexto2"/>
        <w:numPr>
          <w:ilvl w:val="0"/>
          <w:numId w:val="5"/>
        </w:numPr>
        <w:tabs>
          <w:tab w:val="clear" w:pos="0"/>
          <w:tab w:val="clear" w:pos="644"/>
          <w:tab w:val="num" w:pos="567"/>
        </w:tabs>
        <w:ind w:left="567" w:hanging="283"/>
      </w:pPr>
      <w:r w:rsidRPr="00652AF8">
        <w:t>Aumento da área de terras cultivadas; aumento nas taxas de fotossíntese.</w:t>
      </w:r>
    </w:p>
    <w:p w:rsidR="00FE3024" w:rsidRPr="00652AF8" w:rsidRDefault="00FE3024" w:rsidP="00FE3024">
      <w:pPr>
        <w:pStyle w:val="Corpodetexto2"/>
        <w:numPr>
          <w:ilvl w:val="0"/>
          <w:numId w:val="5"/>
        </w:numPr>
        <w:tabs>
          <w:tab w:val="clear" w:pos="0"/>
          <w:tab w:val="clear" w:pos="644"/>
          <w:tab w:val="num" w:pos="567"/>
        </w:tabs>
        <w:ind w:left="567" w:hanging="283"/>
      </w:pPr>
      <w:r w:rsidRPr="00652AF8">
        <w:t>Destruição na camada de ozônio; aumento na taxa de mut</w:t>
      </w:r>
      <w:r w:rsidRPr="00652AF8">
        <w:t>a</w:t>
      </w:r>
      <w:r w:rsidRPr="00652AF8">
        <w:t>ção gênica.</w:t>
      </w:r>
    </w:p>
    <w:p w:rsidR="00FE3024" w:rsidRPr="00475E50" w:rsidRDefault="00FE3024" w:rsidP="00FE3024">
      <w:pPr>
        <w:pStyle w:val="Corpodetexto2"/>
        <w:tabs>
          <w:tab w:val="clear" w:pos="0"/>
        </w:tabs>
        <w:rPr>
          <w:szCs w:val="12"/>
        </w:rPr>
      </w:pPr>
    </w:p>
    <w:p w:rsidR="00FE3024" w:rsidRDefault="00FE3024" w:rsidP="00FE3024">
      <w:pPr>
        <w:pStyle w:val="Corpodetexto2"/>
        <w:tabs>
          <w:tab w:val="clear" w:pos="0"/>
        </w:tabs>
        <w:ind w:left="284" w:hanging="284"/>
      </w:pPr>
      <w:r>
        <w:t>11-</w:t>
      </w:r>
      <w:r>
        <w:tab/>
      </w:r>
      <w:proofErr w:type="gramStart"/>
      <w:r>
        <w:t>(</w:t>
      </w:r>
      <w:proofErr w:type="gramEnd"/>
      <w:r>
        <w:t>FUVEST) Na atmosfera terrestre, a uma altitude de mais ou menos 30km, existe uma camada de gás ozônio (O</w:t>
      </w:r>
      <w:r>
        <w:rPr>
          <w:sz w:val="10"/>
        </w:rPr>
        <w:t>3</w:t>
      </w:r>
      <w:r>
        <w:t xml:space="preserve">). Esse gás se forma espontaneamente a partir da decomposição do </w:t>
      </w:r>
      <w:proofErr w:type="spellStart"/>
      <w:r>
        <w:t>oxi-gênio</w:t>
      </w:r>
      <w:proofErr w:type="spellEnd"/>
      <w:r>
        <w:t xml:space="preserve"> (O</w:t>
      </w:r>
      <w:r>
        <w:rPr>
          <w:sz w:val="10"/>
        </w:rPr>
        <w:t>2</w:t>
      </w:r>
      <w:r>
        <w:t xml:space="preserve">) sob a ação da radiação ultravioleta do sol. Esta </w:t>
      </w:r>
      <w:proofErr w:type="spellStart"/>
      <w:r>
        <w:t>cama-da</w:t>
      </w:r>
      <w:proofErr w:type="spellEnd"/>
      <w:r>
        <w:t xml:space="preserve"> de ozônio tem importante papel para os seres vivos </w:t>
      </w:r>
      <w:proofErr w:type="gramStart"/>
      <w:r>
        <w:t>porque</w:t>
      </w:r>
      <w:proofErr w:type="gramEnd"/>
      <w:r>
        <w:t>:</w:t>
      </w:r>
    </w:p>
    <w:p w:rsidR="00FE3024" w:rsidRDefault="00FE3024" w:rsidP="00FE3024">
      <w:pPr>
        <w:pStyle w:val="Corpodetexto2"/>
        <w:numPr>
          <w:ilvl w:val="1"/>
          <w:numId w:val="5"/>
        </w:numPr>
        <w:tabs>
          <w:tab w:val="clear" w:pos="0"/>
          <w:tab w:val="clear" w:pos="1724"/>
          <w:tab w:val="num" w:pos="567"/>
        </w:tabs>
        <w:ind w:left="567" w:hanging="283"/>
      </w:pPr>
      <w:r>
        <w:t xml:space="preserve">Absorve </w:t>
      </w:r>
      <w:proofErr w:type="gramStart"/>
      <w:r>
        <w:t>os raios ultravioleta danosos</w:t>
      </w:r>
      <w:proofErr w:type="gramEnd"/>
      <w:r>
        <w:t xml:space="preserve"> presente na radiação solar, diminuindo sua incidência na superfície.</w:t>
      </w:r>
    </w:p>
    <w:p w:rsidR="00FE3024" w:rsidRDefault="00FE3024" w:rsidP="00FE3024">
      <w:pPr>
        <w:pStyle w:val="Corpodetexto2"/>
        <w:numPr>
          <w:ilvl w:val="1"/>
          <w:numId w:val="5"/>
        </w:numPr>
        <w:tabs>
          <w:tab w:val="clear" w:pos="0"/>
          <w:tab w:val="clear" w:pos="1724"/>
          <w:tab w:val="num" w:pos="567"/>
        </w:tabs>
        <w:ind w:left="1004"/>
      </w:pPr>
      <w:r>
        <w:t xml:space="preserve">Protege os animais contra o câncer </w:t>
      </w:r>
      <w:proofErr w:type="gramStart"/>
      <w:r>
        <w:t xml:space="preserve">e </w:t>
      </w:r>
      <w:proofErr w:type="spellStart"/>
      <w:r>
        <w:t>e</w:t>
      </w:r>
      <w:proofErr w:type="spellEnd"/>
      <w:proofErr w:type="gramEnd"/>
      <w:r>
        <w:t xml:space="preserve"> prejuízos à visão.</w:t>
      </w:r>
    </w:p>
    <w:p w:rsidR="00FE3024" w:rsidRDefault="00FE3024" w:rsidP="00FE3024">
      <w:pPr>
        <w:pStyle w:val="Corpodetexto2"/>
        <w:numPr>
          <w:ilvl w:val="1"/>
          <w:numId w:val="5"/>
        </w:numPr>
        <w:tabs>
          <w:tab w:val="clear" w:pos="0"/>
          <w:tab w:val="clear" w:pos="1724"/>
          <w:tab w:val="num" w:pos="567"/>
        </w:tabs>
        <w:ind w:left="1004"/>
      </w:pPr>
      <w:r>
        <w:t>Protege o planeta contra as chuvas ácidas.</w:t>
      </w:r>
    </w:p>
    <w:p w:rsidR="00FE3024" w:rsidRDefault="00FE3024" w:rsidP="00FE3024">
      <w:pPr>
        <w:pStyle w:val="Corpodetexto2"/>
        <w:tabs>
          <w:tab w:val="clear" w:pos="0"/>
        </w:tabs>
        <w:ind w:left="284"/>
      </w:pPr>
    </w:p>
    <w:p w:rsidR="00FE3024" w:rsidRDefault="00FE3024" w:rsidP="00FE3024">
      <w:pPr>
        <w:pStyle w:val="Corpodetexto2"/>
        <w:tabs>
          <w:tab w:val="clear" w:pos="0"/>
        </w:tabs>
        <w:ind w:left="284"/>
        <w:rPr>
          <w:b/>
        </w:rPr>
      </w:pPr>
      <w:r>
        <w:t xml:space="preserve">Assinale a alternativa </w:t>
      </w:r>
      <w:r>
        <w:rPr>
          <w:b/>
        </w:rPr>
        <w:t>correta.</w:t>
      </w:r>
    </w:p>
    <w:p w:rsidR="00FE3024" w:rsidRDefault="00FE3024" w:rsidP="00FE3024">
      <w:pPr>
        <w:pStyle w:val="Corpodetexto2"/>
        <w:numPr>
          <w:ilvl w:val="0"/>
          <w:numId w:val="6"/>
        </w:numPr>
        <w:tabs>
          <w:tab w:val="clear" w:pos="0"/>
          <w:tab w:val="clear" w:pos="644"/>
          <w:tab w:val="num" w:pos="567"/>
        </w:tabs>
        <w:ind w:left="567" w:hanging="283"/>
      </w:pPr>
      <w:r>
        <w:t>Apenas I está correta.</w:t>
      </w:r>
    </w:p>
    <w:p w:rsidR="00FE3024" w:rsidRDefault="00FE3024" w:rsidP="00FE3024">
      <w:pPr>
        <w:pStyle w:val="Corpodetexto2"/>
        <w:numPr>
          <w:ilvl w:val="0"/>
          <w:numId w:val="6"/>
        </w:numPr>
        <w:tabs>
          <w:tab w:val="clear" w:pos="0"/>
          <w:tab w:val="clear" w:pos="644"/>
          <w:tab w:val="num" w:pos="567"/>
        </w:tabs>
        <w:ind w:left="567" w:hanging="283"/>
      </w:pPr>
      <w:r>
        <w:t>Apenas II está correta.</w:t>
      </w:r>
    </w:p>
    <w:p w:rsidR="00FE3024" w:rsidRDefault="00FE3024" w:rsidP="00FE3024">
      <w:pPr>
        <w:pStyle w:val="Corpodetexto2"/>
        <w:numPr>
          <w:ilvl w:val="0"/>
          <w:numId w:val="6"/>
        </w:numPr>
        <w:tabs>
          <w:tab w:val="clear" w:pos="0"/>
          <w:tab w:val="clear" w:pos="644"/>
          <w:tab w:val="num" w:pos="567"/>
        </w:tabs>
        <w:ind w:left="567" w:hanging="283"/>
      </w:pPr>
      <w:r>
        <w:t>Apenas III está correta.</w:t>
      </w:r>
    </w:p>
    <w:p w:rsidR="00FE3024" w:rsidRDefault="00FE3024" w:rsidP="00FE3024">
      <w:pPr>
        <w:pStyle w:val="Corpodetexto2"/>
        <w:numPr>
          <w:ilvl w:val="0"/>
          <w:numId w:val="6"/>
        </w:numPr>
        <w:tabs>
          <w:tab w:val="clear" w:pos="0"/>
          <w:tab w:val="clear" w:pos="644"/>
          <w:tab w:val="num" w:pos="567"/>
        </w:tabs>
        <w:ind w:left="567" w:hanging="283"/>
      </w:pPr>
      <w:r>
        <w:t>Apenas I e II estão corretas.</w:t>
      </w:r>
    </w:p>
    <w:p w:rsidR="00FE3024" w:rsidRDefault="00FE3024" w:rsidP="00FE3024">
      <w:pPr>
        <w:pStyle w:val="Corpodetexto2"/>
        <w:numPr>
          <w:ilvl w:val="0"/>
          <w:numId w:val="6"/>
        </w:numPr>
        <w:tabs>
          <w:tab w:val="clear" w:pos="0"/>
          <w:tab w:val="clear" w:pos="644"/>
          <w:tab w:val="num" w:pos="567"/>
        </w:tabs>
        <w:ind w:left="567" w:hanging="283"/>
      </w:pPr>
      <w:r>
        <w:t>Apenas II e III estão corretas.</w:t>
      </w:r>
    </w:p>
    <w:p w:rsidR="00FE3024" w:rsidRDefault="00FE3024" w:rsidP="00FE3024">
      <w:pPr>
        <w:pStyle w:val="Corpodetexto2"/>
        <w:tabs>
          <w:tab w:val="clear" w:pos="0"/>
        </w:tabs>
        <w:ind w:left="284"/>
      </w:pPr>
    </w:p>
    <w:p w:rsidR="00FE3024" w:rsidRDefault="00FE3024" w:rsidP="00FE3024">
      <w:pPr>
        <w:pStyle w:val="Corpodetexto2"/>
        <w:tabs>
          <w:tab w:val="clear" w:pos="0"/>
          <w:tab w:val="clear" w:pos="284"/>
        </w:tabs>
        <w:ind w:left="284" w:hanging="284"/>
      </w:pPr>
      <w:r>
        <w:t>12- (UNESP</w:t>
      </w:r>
      <w:proofErr w:type="gramStart"/>
      <w:r>
        <w:t>)Existe</w:t>
      </w:r>
      <w:proofErr w:type="gramEnd"/>
      <w:r>
        <w:t xml:space="preserve"> hoje uma preocupação mundial com o uso indi</w:t>
      </w:r>
      <w:r>
        <w:t>s</w:t>
      </w:r>
      <w:r>
        <w:t>criminado de compostos do tipo clorofluorcarbono porque estes:</w:t>
      </w:r>
    </w:p>
    <w:p w:rsidR="00FE3024" w:rsidRDefault="00FE3024" w:rsidP="00FE3024">
      <w:pPr>
        <w:pStyle w:val="Corpodetexto2"/>
        <w:numPr>
          <w:ilvl w:val="0"/>
          <w:numId w:val="7"/>
        </w:numPr>
        <w:tabs>
          <w:tab w:val="clear" w:pos="0"/>
          <w:tab w:val="clear" w:pos="644"/>
          <w:tab w:val="num" w:pos="567"/>
        </w:tabs>
        <w:ind w:left="567" w:hanging="283"/>
      </w:pPr>
      <w:proofErr w:type="gramStart"/>
      <w:r>
        <w:t>Se acumulam</w:t>
      </w:r>
      <w:proofErr w:type="gramEnd"/>
      <w:r>
        <w:t xml:space="preserve"> na atmosfera, impedindo a passagem dos raios ultravioleta do Sol, necessários para a vida das plantas.</w:t>
      </w:r>
    </w:p>
    <w:p w:rsidR="00FE3024" w:rsidRDefault="00FE3024" w:rsidP="00FE3024">
      <w:pPr>
        <w:pStyle w:val="Corpodetexto2"/>
        <w:numPr>
          <w:ilvl w:val="0"/>
          <w:numId w:val="7"/>
        </w:numPr>
        <w:tabs>
          <w:tab w:val="clear" w:pos="0"/>
          <w:tab w:val="clear" w:pos="644"/>
          <w:tab w:val="num" w:pos="567"/>
        </w:tabs>
        <w:ind w:left="567" w:hanging="283"/>
      </w:pPr>
      <w:r>
        <w:t>Destroem a camada de ozônio da atmosfera, que protege os seres vivos do planeta da ação da reação mutagênica da r</w:t>
      </w:r>
      <w:r>
        <w:t>a</w:t>
      </w:r>
      <w:r>
        <w:t>diação ultravioleta.</w:t>
      </w:r>
    </w:p>
    <w:p w:rsidR="00FE3024" w:rsidRDefault="00FE3024" w:rsidP="00FE3024">
      <w:pPr>
        <w:pStyle w:val="Corpodetexto2"/>
        <w:numPr>
          <w:ilvl w:val="0"/>
          <w:numId w:val="7"/>
        </w:numPr>
        <w:tabs>
          <w:tab w:val="clear" w:pos="0"/>
          <w:tab w:val="clear" w:pos="644"/>
          <w:tab w:val="num" w:pos="567"/>
        </w:tabs>
        <w:ind w:left="567" w:hanging="283"/>
      </w:pPr>
      <w:proofErr w:type="gramStart"/>
      <w:r>
        <w:t>Se acumulam</w:t>
      </w:r>
      <w:proofErr w:type="gramEnd"/>
      <w:r>
        <w:t xml:space="preserve"> na atmosfera e caem com as chuvas ácidas, intoxicando os animais e destruindo o plâncton marinho.</w:t>
      </w:r>
    </w:p>
    <w:p w:rsidR="00FE3024" w:rsidRDefault="00FE3024" w:rsidP="00FE3024">
      <w:pPr>
        <w:pStyle w:val="Corpodetexto2"/>
        <w:numPr>
          <w:ilvl w:val="0"/>
          <w:numId w:val="7"/>
        </w:numPr>
        <w:tabs>
          <w:tab w:val="clear" w:pos="0"/>
          <w:tab w:val="clear" w:pos="644"/>
          <w:tab w:val="num" w:pos="567"/>
        </w:tabs>
        <w:ind w:left="567" w:hanging="283"/>
      </w:pPr>
      <w:r>
        <w:t>Exercem ação mutagênica sobre microrganismos, com co</w:t>
      </w:r>
      <w:r>
        <w:t>n</w:t>
      </w:r>
      <w:r>
        <w:t>sequências imprevisíveis, como surgimento de novos age</w:t>
      </w:r>
      <w:r>
        <w:t>n</w:t>
      </w:r>
      <w:r>
        <w:t>tes patogênicos.</w:t>
      </w:r>
    </w:p>
    <w:p w:rsidR="00FE3024" w:rsidRDefault="00FE3024" w:rsidP="00FE3024">
      <w:pPr>
        <w:pStyle w:val="Corpodetexto2"/>
        <w:numPr>
          <w:ilvl w:val="0"/>
          <w:numId w:val="7"/>
        </w:numPr>
        <w:tabs>
          <w:tab w:val="clear" w:pos="0"/>
          <w:tab w:val="clear" w:pos="644"/>
          <w:tab w:val="num" w:pos="567"/>
        </w:tabs>
        <w:ind w:left="567" w:hanging="283"/>
      </w:pPr>
      <w:r>
        <w:t>Causam buracos na camada de ozônio da atmosfera, perm</w:t>
      </w:r>
      <w:r>
        <w:t>i</w:t>
      </w:r>
      <w:r>
        <w:t>tindo a passagem da radiação infravermelha que estimula o crescimento de tumores de pele.</w:t>
      </w:r>
    </w:p>
    <w:p w:rsidR="00FE3024" w:rsidRDefault="00FE3024" w:rsidP="00FE3024">
      <w:pPr>
        <w:pStyle w:val="Corpodetexto2"/>
        <w:tabs>
          <w:tab w:val="clear" w:pos="0"/>
        </w:tabs>
        <w:ind w:left="284" w:hanging="284"/>
      </w:pPr>
      <w:r>
        <w:t>13- (FGV) Uma das grandes preoc</w:t>
      </w:r>
      <w:r>
        <w:t>u</w:t>
      </w:r>
      <w:r>
        <w:t xml:space="preserve">pações do mundo atual é o efeito estufa, decorrente </w:t>
      </w:r>
      <w:proofErr w:type="gramStart"/>
      <w:r>
        <w:t>do(</w:t>
      </w:r>
      <w:proofErr w:type="gramEnd"/>
      <w:r>
        <w:t>da):</w:t>
      </w:r>
    </w:p>
    <w:p w:rsidR="00FE3024" w:rsidRDefault="00FE3024" w:rsidP="00FE3024">
      <w:pPr>
        <w:pStyle w:val="Corpodetexto2"/>
        <w:numPr>
          <w:ilvl w:val="1"/>
          <w:numId w:val="8"/>
        </w:numPr>
        <w:tabs>
          <w:tab w:val="clear" w:pos="0"/>
          <w:tab w:val="clear" w:pos="644"/>
          <w:tab w:val="num" w:pos="567"/>
        </w:tabs>
      </w:pPr>
      <w:proofErr w:type="gramStart"/>
      <w:r>
        <w:t>consumo</w:t>
      </w:r>
      <w:proofErr w:type="gramEnd"/>
      <w:r>
        <w:t xml:space="preserve"> de oxigênio.</w:t>
      </w:r>
    </w:p>
    <w:p w:rsidR="00FE3024" w:rsidRDefault="00FE3024" w:rsidP="00FE3024">
      <w:pPr>
        <w:pStyle w:val="Corpodetexto2"/>
        <w:numPr>
          <w:ilvl w:val="1"/>
          <w:numId w:val="8"/>
        </w:numPr>
        <w:tabs>
          <w:tab w:val="clear" w:pos="0"/>
          <w:tab w:val="clear" w:pos="644"/>
          <w:tab w:val="num" w:pos="567"/>
        </w:tabs>
      </w:pPr>
      <w:proofErr w:type="gramStart"/>
      <w:r>
        <w:t>aumento</w:t>
      </w:r>
      <w:proofErr w:type="gramEnd"/>
      <w:r>
        <w:t xml:space="preserve"> da taxa de CO</w:t>
      </w:r>
      <w:r>
        <w:rPr>
          <w:sz w:val="10"/>
        </w:rPr>
        <w:t>2</w:t>
      </w:r>
      <w:r>
        <w:t xml:space="preserve"> na atmosfera.</w:t>
      </w:r>
    </w:p>
    <w:p w:rsidR="00FE3024" w:rsidRDefault="00FE3024" w:rsidP="00FE3024">
      <w:pPr>
        <w:pStyle w:val="Corpodetexto2"/>
        <w:numPr>
          <w:ilvl w:val="1"/>
          <w:numId w:val="8"/>
        </w:numPr>
        <w:tabs>
          <w:tab w:val="clear" w:pos="0"/>
          <w:tab w:val="clear" w:pos="644"/>
          <w:tab w:val="num" w:pos="567"/>
        </w:tabs>
      </w:pPr>
      <w:proofErr w:type="gramStart"/>
      <w:r>
        <w:t>consumo</w:t>
      </w:r>
      <w:proofErr w:type="gramEnd"/>
      <w:r>
        <w:t xml:space="preserve"> de nitrogênio.</w:t>
      </w:r>
    </w:p>
    <w:p w:rsidR="00FE3024" w:rsidRDefault="00FE3024" w:rsidP="00FE3024">
      <w:pPr>
        <w:pStyle w:val="Corpodetexto2"/>
        <w:numPr>
          <w:ilvl w:val="1"/>
          <w:numId w:val="8"/>
        </w:numPr>
        <w:tabs>
          <w:tab w:val="clear" w:pos="0"/>
          <w:tab w:val="clear" w:pos="644"/>
          <w:tab w:val="num" w:pos="567"/>
        </w:tabs>
      </w:pPr>
      <w:proofErr w:type="gramStart"/>
      <w:r>
        <w:t>lixo</w:t>
      </w:r>
      <w:proofErr w:type="gramEnd"/>
      <w:r>
        <w:t xml:space="preserve"> atômico.</w:t>
      </w:r>
    </w:p>
    <w:p w:rsidR="00FE3024" w:rsidRDefault="00FE3024" w:rsidP="00FE3024">
      <w:pPr>
        <w:pStyle w:val="Corpodetexto2"/>
        <w:numPr>
          <w:ilvl w:val="1"/>
          <w:numId w:val="8"/>
        </w:numPr>
        <w:tabs>
          <w:tab w:val="clear" w:pos="0"/>
          <w:tab w:val="clear" w:pos="644"/>
          <w:tab w:val="num" w:pos="567"/>
        </w:tabs>
      </w:pPr>
      <w:proofErr w:type="gramStart"/>
      <w:r>
        <w:t>poluição</w:t>
      </w:r>
      <w:proofErr w:type="gramEnd"/>
      <w:r>
        <w:t xml:space="preserve"> nos rios.</w:t>
      </w:r>
    </w:p>
    <w:p w:rsidR="00FE3024" w:rsidRDefault="00FE3024" w:rsidP="00FE3024">
      <w:pPr>
        <w:pStyle w:val="Corpodetexto2"/>
        <w:tabs>
          <w:tab w:val="clear" w:pos="0"/>
        </w:tabs>
        <w:ind w:left="567"/>
      </w:pPr>
    </w:p>
    <w:p w:rsidR="00FE3024" w:rsidRDefault="00FE3024" w:rsidP="00FE3024">
      <w:pPr>
        <w:pStyle w:val="TxBrp13"/>
        <w:tabs>
          <w:tab w:val="clear" w:pos="357"/>
          <w:tab w:val="left" w:pos="567"/>
        </w:tabs>
        <w:spacing w:line="240" w:lineRule="auto"/>
        <w:ind w:left="284" w:hanging="284"/>
        <w:rPr>
          <w:rFonts w:ascii="Arial" w:hAnsi="Arial"/>
          <w:sz w:val="16"/>
          <w:lang w:val="pt-BR"/>
        </w:rPr>
      </w:pPr>
      <w:r>
        <w:rPr>
          <w:rFonts w:ascii="Arial" w:hAnsi="Arial"/>
          <w:sz w:val="16"/>
          <w:lang w:val="pt-BR"/>
        </w:rPr>
        <w:t>14- (FATEC-SP) “Na cidade de São Paulo, nos meses de inverno, há um aumento muito grande de poluentes do ar. Normalmente, as camadas inferiores do ar são mais quentes do que as superiores; o ar quente, menos denso, sobe, carregando os poluentes e é substituído por ar frio. Nos meses de junho, julho e agosto, g</w:t>
      </w:r>
      <w:r>
        <w:rPr>
          <w:rFonts w:ascii="Arial" w:hAnsi="Arial"/>
          <w:sz w:val="16"/>
          <w:lang w:val="pt-BR"/>
        </w:rPr>
        <w:t>e</w:t>
      </w:r>
      <w:r>
        <w:rPr>
          <w:rFonts w:ascii="Arial" w:hAnsi="Arial"/>
          <w:sz w:val="16"/>
          <w:lang w:val="pt-BR"/>
        </w:rPr>
        <w:t>ralmente as camadas inferiores ficam muito frias e densas; logo, o ar não sobe com facilidade e a concentração de poluentes cresce.</w:t>
      </w:r>
      <w:proofErr w:type="gramStart"/>
      <w:r>
        <w:rPr>
          <w:rFonts w:ascii="Arial" w:hAnsi="Arial"/>
          <w:sz w:val="16"/>
          <w:lang w:val="pt-BR"/>
        </w:rPr>
        <w:t>”</w:t>
      </w:r>
      <w:proofErr w:type="gramEnd"/>
    </w:p>
    <w:p w:rsidR="00FE3024" w:rsidRDefault="00FE3024" w:rsidP="00FE3024">
      <w:pPr>
        <w:pStyle w:val="TxBrp13"/>
        <w:tabs>
          <w:tab w:val="clear" w:pos="357"/>
          <w:tab w:val="left" w:pos="567"/>
        </w:tabs>
        <w:spacing w:line="240" w:lineRule="auto"/>
        <w:ind w:left="284" w:hanging="284"/>
        <w:rPr>
          <w:rFonts w:ascii="Arial" w:hAnsi="Arial"/>
          <w:sz w:val="16"/>
          <w:lang w:val="pt-BR"/>
        </w:rPr>
      </w:pPr>
    </w:p>
    <w:p w:rsidR="00FE3024" w:rsidRDefault="00FE3024" w:rsidP="00FE3024">
      <w:pPr>
        <w:pStyle w:val="TxBrp13"/>
        <w:spacing w:line="240" w:lineRule="auto"/>
        <w:ind w:left="284" w:firstLine="0"/>
        <w:rPr>
          <w:rFonts w:ascii="Arial" w:hAnsi="Arial"/>
          <w:sz w:val="16"/>
          <w:lang w:val="pt-BR"/>
        </w:rPr>
      </w:pPr>
      <w:r>
        <w:rPr>
          <w:rFonts w:ascii="Arial" w:hAnsi="Arial"/>
          <w:sz w:val="16"/>
          <w:lang w:val="pt-BR"/>
        </w:rPr>
        <w:t>O texto, ao estabelecer um paralelo entre densidade do ar e te</w:t>
      </w:r>
      <w:r>
        <w:rPr>
          <w:rFonts w:ascii="Arial" w:hAnsi="Arial"/>
          <w:sz w:val="16"/>
          <w:lang w:val="pt-BR"/>
        </w:rPr>
        <w:t>m</w:t>
      </w:r>
      <w:r>
        <w:rPr>
          <w:rFonts w:ascii="Arial" w:hAnsi="Arial"/>
          <w:sz w:val="16"/>
          <w:lang w:val="pt-BR"/>
        </w:rPr>
        <w:t>peratura, pretende mostrar o fenômeno:</w:t>
      </w:r>
    </w:p>
    <w:p w:rsidR="00FE3024" w:rsidRDefault="00FE3024" w:rsidP="00FE3024">
      <w:pPr>
        <w:pStyle w:val="TxBrp15"/>
        <w:numPr>
          <w:ilvl w:val="0"/>
          <w:numId w:val="9"/>
        </w:numPr>
        <w:tabs>
          <w:tab w:val="clear" w:pos="606"/>
          <w:tab w:val="clear" w:pos="644"/>
        </w:tabs>
        <w:spacing w:line="240" w:lineRule="auto"/>
        <w:rPr>
          <w:rFonts w:ascii="Arial" w:hAnsi="Arial"/>
          <w:sz w:val="16"/>
          <w:lang w:val="pt-BR"/>
        </w:rPr>
      </w:pPr>
      <w:proofErr w:type="gramStart"/>
      <w:r>
        <w:rPr>
          <w:rFonts w:ascii="Arial" w:hAnsi="Arial"/>
          <w:sz w:val="16"/>
          <w:lang w:val="pt-BR"/>
        </w:rPr>
        <w:t>do</w:t>
      </w:r>
      <w:proofErr w:type="gramEnd"/>
      <w:r>
        <w:rPr>
          <w:rFonts w:ascii="Arial" w:hAnsi="Arial"/>
          <w:sz w:val="16"/>
          <w:lang w:val="pt-BR"/>
        </w:rPr>
        <w:t xml:space="preserve"> aumento da população, determinando a poluição.</w:t>
      </w:r>
    </w:p>
    <w:p w:rsidR="00FE3024" w:rsidRDefault="00FE3024" w:rsidP="00FE3024">
      <w:pPr>
        <w:pStyle w:val="TxBrp15"/>
        <w:numPr>
          <w:ilvl w:val="0"/>
          <w:numId w:val="9"/>
        </w:numPr>
        <w:tabs>
          <w:tab w:val="clear" w:pos="606"/>
          <w:tab w:val="clear" w:pos="644"/>
        </w:tabs>
        <w:spacing w:line="240" w:lineRule="auto"/>
        <w:rPr>
          <w:rFonts w:ascii="Arial" w:hAnsi="Arial"/>
          <w:sz w:val="16"/>
          <w:lang w:val="pt-BR"/>
        </w:rPr>
      </w:pPr>
      <w:proofErr w:type="gramStart"/>
      <w:r>
        <w:rPr>
          <w:rFonts w:ascii="Arial" w:hAnsi="Arial"/>
          <w:sz w:val="16"/>
          <w:lang w:val="pt-BR"/>
        </w:rPr>
        <w:t>da</w:t>
      </w:r>
      <w:proofErr w:type="gramEnd"/>
      <w:r>
        <w:rPr>
          <w:rFonts w:ascii="Arial" w:hAnsi="Arial"/>
          <w:sz w:val="16"/>
          <w:lang w:val="pt-BR"/>
        </w:rPr>
        <w:t xml:space="preserve"> poluição química por produtos não biodegradáveis.</w:t>
      </w:r>
    </w:p>
    <w:p w:rsidR="00FE3024" w:rsidRDefault="00FE3024" w:rsidP="00FE3024">
      <w:pPr>
        <w:pStyle w:val="TxBrp15"/>
        <w:numPr>
          <w:ilvl w:val="2"/>
          <w:numId w:val="9"/>
        </w:numPr>
        <w:tabs>
          <w:tab w:val="clear" w:pos="606"/>
          <w:tab w:val="clear" w:pos="644"/>
        </w:tabs>
        <w:spacing w:line="240" w:lineRule="auto"/>
        <w:rPr>
          <w:rFonts w:ascii="Arial" w:hAnsi="Arial"/>
          <w:sz w:val="16"/>
          <w:lang w:val="pt-BR"/>
        </w:rPr>
      </w:pPr>
      <w:proofErr w:type="gramStart"/>
      <w:r>
        <w:rPr>
          <w:rFonts w:ascii="Arial" w:hAnsi="Arial"/>
          <w:sz w:val="16"/>
          <w:lang w:val="pt-BR"/>
        </w:rPr>
        <w:t>das</w:t>
      </w:r>
      <w:proofErr w:type="gramEnd"/>
      <w:r>
        <w:rPr>
          <w:rFonts w:ascii="Arial" w:hAnsi="Arial"/>
          <w:sz w:val="16"/>
          <w:lang w:val="pt-BR"/>
        </w:rPr>
        <w:t xml:space="preserve"> chuvas ácidas.</w:t>
      </w:r>
    </w:p>
    <w:p w:rsidR="00FE3024" w:rsidRDefault="00FE3024" w:rsidP="00FE3024">
      <w:pPr>
        <w:pStyle w:val="TxBrp15"/>
        <w:numPr>
          <w:ilvl w:val="2"/>
          <w:numId w:val="9"/>
        </w:numPr>
        <w:tabs>
          <w:tab w:val="clear" w:pos="606"/>
          <w:tab w:val="clear" w:pos="644"/>
        </w:tabs>
        <w:spacing w:line="240" w:lineRule="auto"/>
        <w:rPr>
          <w:rFonts w:ascii="Arial" w:hAnsi="Arial"/>
          <w:sz w:val="16"/>
          <w:lang w:val="pt-BR"/>
        </w:rPr>
      </w:pPr>
      <w:proofErr w:type="gramStart"/>
      <w:r>
        <w:rPr>
          <w:rFonts w:ascii="Arial" w:hAnsi="Arial"/>
          <w:sz w:val="16"/>
          <w:lang w:val="pt-BR"/>
        </w:rPr>
        <w:t>do</w:t>
      </w:r>
      <w:proofErr w:type="gramEnd"/>
      <w:r>
        <w:rPr>
          <w:rFonts w:ascii="Arial" w:hAnsi="Arial"/>
          <w:sz w:val="16"/>
          <w:lang w:val="pt-BR"/>
        </w:rPr>
        <w:t xml:space="preserve"> efeito estufa.</w:t>
      </w:r>
    </w:p>
    <w:p w:rsidR="00FE3024" w:rsidRDefault="00FE3024" w:rsidP="00FE3024">
      <w:pPr>
        <w:pStyle w:val="TxBrp15"/>
        <w:numPr>
          <w:ilvl w:val="2"/>
          <w:numId w:val="9"/>
        </w:numPr>
        <w:tabs>
          <w:tab w:val="clear" w:pos="606"/>
          <w:tab w:val="clear" w:pos="644"/>
        </w:tabs>
        <w:spacing w:line="240" w:lineRule="auto"/>
        <w:rPr>
          <w:rFonts w:ascii="Arial" w:hAnsi="Arial"/>
          <w:sz w:val="16"/>
          <w:lang w:val="pt-BR"/>
        </w:rPr>
      </w:pPr>
      <w:proofErr w:type="gramStart"/>
      <w:r>
        <w:rPr>
          <w:rFonts w:ascii="Arial" w:hAnsi="Arial"/>
          <w:sz w:val="16"/>
          <w:lang w:val="pt-BR"/>
        </w:rPr>
        <w:t>da</w:t>
      </w:r>
      <w:proofErr w:type="gramEnd"/>
      <w:r>
        <w:rPr>
          <w:rFonts w:ascii="Arial" w:hAnsi="Arial"/>
          <w:sz w:val="16"/>
          <w:lang w:val="pt-BR"/>
        </w:rPr>
        <w:t xml:space="preserve"> inversão térmica.</w:t>
      </w:r>
    </w:p>
    <w:p w:rsidR="00FE3024" w:rsidRDefault="00FE3024" w:rsidP="00FE3024">
      <w:pPr>
        <w:pStyle w:val="TxBrp15"/>
        <w:tabs>
          <w:tab w:val="left" w:pos="357"/>
        </w:tabs>
        <w:spacing w:line="240" w:lineRule="auto"/>
        <w:ind w:left="284" w:firstLine="0"/>
        <w:rPr>
          <w:rFonts w:ascii="Arial" w:hAnsi="Arial"/>
          <w:sz w:val="16"/>
          <w:lang w:val="pt-BR"/>
        </w:rPr>
      </w:pPr>
    </w:p>
    <w:p w:rsidR="00FE3024" w:rsidRDefault="00FE3024" w:rsidP="00FE3024">
      <w:pPr>
        <w:pStyle w:val="TxBrp13"/>
        <w:tabs>
          <w:tab w:val="clear" w:pos="357"/>
          <w:tab w:val="left" w:pos="284"/>
        </w:tabs>
        <w:spacing w:line="240" w:lineRule="auto"/>
        <w:ind w:left="284" w:hanging="284"/>
        <w:rPr>
          <w:rFonts w:ascii="Arial" w:hAnsi="Arial"/>
          <w:sz w:val="16"/>
          <w:lang w:val="pt-BR"/>
        </w:rPr>
      </w:pPr>
      <w:r>
        <w:rPr>
          <w:rFonts w:ascii="Arial" w:hAnsi="Arial"/>
          <w:sz w:val="16"/>
          <w:lang w:val="pt-BR"/>
        </w:rPr>
        <w:t>15-</w:t>
      </w:r>
      <w:r>
        <w:rPr>
          <w:rFonts w:ascii="Arial" w:hAnsi="Arial"/>
          <w:sz w:val="16"/>
          <w:lang w:val="pt-BR"/>
        </w:rPr>
        <w:tab/>
      </w:r>
      <w:proofErr w:type="gramStart"/>
      <w:r>
        <w:rPr>
          <w:rFonts w:ascii="Arial" w:hAnsi="Arial"/>
          <w:sz w:val="16"/>
          <w:lang w:val="pt-BR"/>
        </w:rPr>
        <w:t>(</w:t>
      </w:r>
      <w:proofErr w:type="gramEnd"/>
      <w:r>
        <w:rPr>
          <w:rFonts w:ascii="Arial" w:hAnsi="Arial"/>
          <w:sz w:val="16"/>
          <w:lang w:val="pt-BR"/>
        </w:rPr>
        <w:t>FGV) A inversão térmica é um fenômeno bastante conhecido nas grandes cidades como São Paulo e México. Além da falta de ventos, é correto afirmar que o acúmulo de poluentes deve-se:</w:t>
      </w:r>
    </w:p>
    <w:p w:rsidR="00FE3024" w:rsidRDefault="00FE3024" w:rsidP="00FE3024">
      <w:pPr>
        <w:pStyle w:val="TxBrp15"/>
        <w:numPr>
          <w:ilvl w:val="2"/>
          <w:numId w:val="8"/>
        </w:numPr>
        <w:tabs>
          <w:tab w:val="clear" w:pos="606"/>
          <w:tab w:val="left" w:pos="357"/>
          <w:tab w:val="left" w:pos="567"/>
        </w:tabs>
        <w:spacing w:line="240" w:lineRule="auto"/>
        <w:rPr>
          <w:rFonts w:ascii="Arial" w:hAnsi="Arial"/>
          <w:sz w:val="16"/>
          <w:lang w:val="pt-BR"/>
        </w:rPr>
      </w:pPr>
      <w:r>
        <w:rPr>
          <w:rFonts w:ascii="Arial" w:hAnsi="Arial"/>
          <w:sz w:val="16"/>
          <w:lang w:val="pt-BR"/>
        </w:rPr>
        <w:t>Ao ar frio mais denso que não sobe, não ocorrendo circul</w:t>
      </w:r>
      <w:r>
        <w:rPr>
          <w:rFonts w:ascii="Arial" w:hAnsi="Arial"/>
          <w:sz w:val="16"/>
          <w:lang w:val="pt-BR"/>
        </w:rPr>
        <w:t>a</w:t>
      </w:r>
      <w:r>
        <w:rPr>
          <w:rFonts w:ascii="Arial" w:hAnsi="Arial"/>
          <w:sz w:val="16"/>
          <w:lang w:val="pt-BR"/>
        </w:rPr>
        <w:t>ção vertical.</w:t>
      </w:r>
    </w:p>
    <w:p w:rsidR="00FE3024" w:rsidRDefault="00FE3024" w:rsidP="00FE3024">
      <w:pPr>
        <w:pStyle w:val="TxBrp15"/>
        <w:numPr>
          <w:ilvl w:val="2"/>
          <w:numId w:val="8"/>
        </w:numPr>
        <w:tabs>
          <w:tab w:val="clear" w:pos="606"/>
          <w:tab w:val="left" w:pos="357"/>
          <w:tab w:val="left" w:pos="567"/>
        </w:tabs>
        <w:spacing w:line="240" w:lineRule="auto"/>
        <w:rPr>
          <w:rFonts w:ascii="Arial" w:hAnsi="Arial"/>
          <w:sz w:val="16"/>
          <w:lang w:val="pt-BR"/>
        </w:rPr>
      </w:pPr>
      <w:r>
        <w:rPr>
          <w:rFonts w:ascii="Arial" w:hAnsi="Arial"/>
          <w:sz w:val="16"/>
          <w:lang w:val="pt-BR"/>
        </w:rPr>
        <w:t xml:space="preserve">Ao ar quente mais denso que não sobe, não ocorrendo </w:t>
      </w:r>
      <w:proofErr w:type="gramStart"/>
      <w:r>
        <w:rPr>
          <w:rFonts w:ascii="Arial" w:hAnsi="Arial"/>
          <w:sz w:val="16"/>
          <w:lang w:val="pt-BR"/>
        </w:rPr>
        <w:t>a</w:t>
      </w:r>
      <w:proofErr w:type="gramEnd"/>
      <w:r>
        <w:rPr>
          <w:rFonts w:ascii="Arial" w:hAnsi="Arial"/>
          <w:sz w:val="16"/>
          <w:lang w:val="pt-BR"/>
        </w:rPr>
        <w:t xml:space="preserve"> ci</w:t>
      </w:r>
      <w:r>
        <w:rPr>
          <w:rFonts w:ascii="Arial" w:hAnsi="Arial"/>
          <w:sz w:val="16"/>
          <w:lang w:val="pt-BR"/>
        </w:rPr>
        <w:t>r</w:t>
      </w:r>
      <w:r>
        <w:rPr>
          <w:rFonts w:ascii="Arial" w:hAnsi="Arial"/>
          <w:sz w:val="16"/>
          <w:lang w:val="pt-BR"/>
        </w:rPr>
        <w:t>culação vertical.</w:t>
      </w:r>
    </w:p>
    <w:p w:rsidR="00FE3024" w:rsidRDefault="00FE3024" w:rsidP="00FE3024">
      <w:pPr>
        <w:pStyle w:val="TxBrp15"/>
        <w:numPr>
          <w:ilvl w:val="2"/>
          <w:numId w:val="8"/>
        </w:numPr>
        <w:tabs>
          <w:tab w:val="clear" w:pos="606"/>
          <w:tab w:val="left" w:pos="357"/>
          <w:tab w:val="left" w:pos="567"/>
        </w:tabs>
        <w:spacing w:line="240" w:lineRule="auto"/>
        <w:rPr>
          <w:rFonts w:ascii="Arial" w:hAnsi="Arial"/>
          <w:sz w:val="16"/>
          <w:lang w:val="pt-BR"/>
        </w:rPr>
      </w:pPr>
      <w:r>
        <w:rPr>
          <w:rFonts w:ascii="Arial" w:hAnsi="Arial"/>
          <w:sz w:val="16"/>
          <w:lang w:val="pt-BR"/>
        </w:rPr>
        <w:t>Ao ar quente menos denso que não sobe, permitindo a circ</w:t>
      </w:r>
      <w:r>
        <w:rPr>
          <w:rFonts w:ascii="Arial" w:hAnsi="Arial"/>
          <w:sz w:val="16"/>
          <w:lang w:val="pt-BR"/>
        </w:rPr>
        <w:t>u</w:t>
      </w:r>
      <w:r>
        <w:rPr>
          <w:rFonts w:ascii="Arial" w:hAnsi="Arial"/>
          <w:sz w:val="16"/>
          <w:lang w:val="pt-BR"/>
        </w:rPr>
        <w:t>lação vertical.</w:t>
      </w:r>
    </w:p>
    <w:p w:rsidR="00FE3024" w:rsidRDefault="00FE3024" w:rsidP="00FE3024">
      <w:pPr>
        <w:pStyle w:val="TxBrp15"/>
        <w:numPr>
          <w:ilvl w:val="2"/>
          <w:numId w:val="8"/>
        </w:numPr>
        <w:tabs>
          <w:tab w:val="clear" w:pos="606"/>
          <w:tab w:val="left" w:pos="357"/>
          <w:tab w:val="left" w:pos="567"/>
        </w:tabs>
        <w:spacing w:line="240" w:lineRule="auto"/>
        <w:rPr>
          <w:rFonts w:ascii="Arial" w:hAnsi="Arial"/>
          <w:sz w:val="16"/>
          <w:lang w:val="pt-BR"/>
        </w:rPr>
      </w:pPr>
      <w:r>
        <w:rPr>
          <w:rFonts w:ascii="Arial" w:hAnsi="Arial"/>
          <w:sz w:val="16"/>
          <w:lang w:val="pt-BR"/>
        </w:rPr>
        <w:t xml:space="preserve">Ao ar frio menos denso que não sobe, não ocorrendo </w:t>
      </w:r>
      <w:proofErr w:type="gramStart"/>
      <w:r>
        <w:rPr>
          <w:rFonts w:ascii="Arial" w:hAnsi="Arial"/>
          <w:sz w:val="16"/>
          <w:lang w:val="pt-BR"/>
        </w:rPr>
        <w:t>a</w:t>
      </w:r>
      <w:proofErr w:type="gramEnd"/>
      <w:r>
        <w:rPr>
          <w:rFonts w:ascii="Arial" w:hAnsi="Arial"/>
          <w:sz w:val="16"/>
          <w:lang w:val="pt-BR"/>
        </w:rPr>
        <w:t xml:space="preserve"> circ</w:t>
      </w:r>
      <w:r>
        <w:rPr>
          <w:rFonts w:ascii="Arial" w:hAnsi="Arial"/>
          <w:sz w:val="16"/>
          <w:lang w:val="pt-BR"/>
        </w:rPr>
        <w:t>u</w:t>
      </w:r>
      <w:r>
        <w:rPr>
          <w:rFonts w:ascii="Arial" w:hAnsi="Arial"/>
          <w:sz w:val="16"/>
          <w:lang w:val="pt-BR"/>
        </w:rPr>
        <w:t>lação vertical.</w:t>
      </w:r>
    </w:p>
    <w:p w:rsidR="00FE3024" w:rsidRDefault="00FE3024" w:rsidP="00FE3024">
      <w:pPr>
        <w:pStyle w:val="TxBrp15"/>
        <w:numPr>
          <w:ilvl w:val="2"/>
          <w:numId w:val="8"/>
        </w:numPr>
        <w:tabs>
          <w:tab w:val="clear" w:pos="606"/>
          <w:tab w:val="left" w:pos="357"/>
          <w:tab w:val="left" w:pos="567"/>
        </w:tabs>
        <w:spacing w:line="240" w:lineRule="auto"/>
        <w:rPr>
          <w:rFonts w:ascii="Arial" w:hAnsi="Arial"/>
          <w:sz w:val="16"/>
          <w:lang w:val="pt-BR"/>
        </w:rPr>
      </w:pPr>
      <w:r>
        <w:rPr>
          <w:rFonts w:ascii="Arial" w:hAnsi="Arial"/>
          <w:sz w:val="16"/>
          <w:lang w:val="pt-BR"/>
        </w:rPr>
        <w:t>Ao ar quente e ao ar frio que sobem, permitindo a circulação vertical.</w:t>
      </w:r>
    </w:p>
    <w:p w:rsidR="00FE3024" w:rsidRDefault="00FE3024" w:rsidP="00FE3024">
      <w:pPr>
        <w:tabs>
          <w:tab w:val="left" w:pos="284"/>
        </w:tabs>
        <w:rPr>
          <w:rFonts w:ascii="Arial" w:hAnsi="Arial"/>
          <w:sz w:val="16"/>
        </w:rPr>
      </w:pPr>
    </w:p>
    <w:p w:rsidR="00FE3024" w:rsidRDefault="00FE3024" w:rsidP="00FE3024">
      <w:pPr>
        <w:rPr>
          <w:rFonts w:ascii="Arial" w:hAnsi="Arial" w:cs="Arial"/>
          <w:sz w:val="16"/>
          <w:szCs w:val="16"/>
        </w:rPr>
      </w:pPr>
    </w:p>
    <w:p w:rsidR="00FE3024" w:rsidRDefault="00FE3024" w:rsidP="00FE3024">
      <w:pPr>
        <w:rPr>
          <w:rFonts w:ascii="Arial" w:hAnsi="Arial" w:cs="Arial"/>
          <w:sz w:val="16"/>
          <w:szCs w:val="16"/>
        </w:rPr>
      </w:pPr>
    </w:p>
    <w:p w:rsidR="00FE3024" w:rsidRDefault="00FE3024" w:rsidP="00FE3024">
      <w:pPr>
        <w:rPr>
          <w:rFonts w:ascii="Arial" w:hAnsi="Arial" w:cs="Arial"/>
          <w:sz w:val="16"/>
          <w:szCs w:val="16"/>
        </w:rPr>
      </w:pPr>
    </w:p>
    <w:p w:rsidR="00FE3024" w:rsidRPr="00FE3024" w:rsidRDefault="00FE3024">
      <w:pPr>
        <w:rPr>
          <w:sz w:val="44"/>
          <w:szCs w:val="44"/>
        </w:rPr>
      </w:pPr>
    </w:p>
    <w:sectPr w:rsidR="00FE3024" w:rsidRPr="00FE302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83825"/>
    <w:multiLevelType w:val="singleLevel"/>
    <w:tmpl w:val="8D767E94"/>
    <w:lvl w:ilvl="0">
      <w:start w:val="1"/>
      <w:numFmt w:val="lowerLetter"/>
      <w:lvlText w:val="%1)"/>
      <w:lvlJc w:val="left"/>
      <w:pPr>
        <w:tabs>
          <w:tab w:val="num" w:pos="645"/>
        </w:tabs>
        <w:ind w:left="645" w:hanging="360"/>
      </w:pPr>
      <w:rPr>
        <w:rFonts w:hint="default"/>
      </w:rPr>
    </w:lvl>
  </w:abstractNum>
  <w:abstractNum w:abstractNumId="1">
    <w:nsid w:val="15D54BC0"/>
    <w:multiLevelType w:val="hybridMultilevel"/>
    <w:tmpl w:val="AE50DAD4"/>
    <w:lvl w:ilvl="0" w:tplc="64FEDBD8">
      <w:start w:val="1"/>
      <w:numFmt w:val="lowerLetter"/>
      <w:lvlText w:val="%1)"/>
      <w:lvlJc w:val="left"/>
      <w:pPr>
        <w:tabs>
          <w:tab w:val="num" w:pos="644"/>
        </w:tabs>
        <w:ind w:left="644" w:hanging="360"/>
      </w:pPr>
      <w:rPr>
        <w:rFonts w:hint="default"/>
      </w:rPr>
    </w:lvl>
    <w:lvl w:ilvl="1" w:tplc="AF1A18AA">
      <w:start w:val="17"/>
      <w:numFmt w:val="decimal"/>
      <w:lvlText w:val="%2-"/>
      <w:lvlJc w:val="left"/>
      <w:pPr>
        <w:tabs>
          <w:tab w:val="num" w:pos="644"/>
        </w:tabs>
        <w:ind w:left="567" w:hanging="283"/>
      </w:pPr>
      <w:rPr>
        <w:rFonts w:hint="default"/>
      </w:rPr>
    </w:lvl>
    <w:lvl w:ilvl="2" w:tplc="80BC4AA4" w:tentative="1">
      <w:start w:val="1"/>
      <w:numFmt w:val="lowerRoman"/>
      <w:lvlText w:val="%3."/>
      <w:lvlJc w:val="right"/>
      <w:pPr>
        <w:tabs>
          <w:tab w:val="num" w:pos="2084"/>
        </w:tabs>
        <w:ind w:left="2084" w:hanging="180"/>
      </w:pPr>
    </w:lvl>
    <w:lvl w:ilvl="3" w:tplc="EADEEEBC" w:tentative="1">
      <w:start w:val="1"/>
      <w:numFmt w:val="decimal"/>
      <w:lvlText w:val="%4."/>
      <w:lvlJc w:val="left"/>
      <w:pPr>
        <w:tabs>
          <w:tab w:val="num" w:pos="2804"/>
        </w:tabs>
        <w:ind w:left="2804" w:hanging="360"/>
      </w:pPr>
    </w:lvl>
    <w:lvl w:ilvl="4" w:tplc="2AC2B012" w:tentative="1">
      <w:start w:val="1"/>
      <w:numFmt w:val="lowerLetter"/>
      <w:lvlText w:val="%5."/>
      <w:lvlJc w:val="left"/>
      <w:pPr>
        <w:tabs>
          <w:tab w:val="num" w:pos="3524"/>
        </w:tabs>
        <w:ind w:left="3524" w:hanging="360"/>
      </w:pPr>
    </w:lvl>
    <w:lvl w:ilvl="5" w:tplc="18189116" w:tentative="1">
      <w:start w:val="1"/>
      <w:numFmt w:val="lowerRoman"/>
      <w:lvlText w:val="%6."/>
      <w:lvlJc w:val="right"/>
      <w:pPr>
        <w:tabs>
          <w:tab w:val="num" w:pos="4244"/>
        </w:tabs>
        <w:ind w:left="4244" w:hanging="180"/>
      </w:pPr>
    </w:lvl>
    <w:lvl w:ilvl="6" w:tplc="A016E44E" w:tentative="1">
      <w:start w:val="1"/>
      <w:numFmt w:val="decimal"/>
      <w:lvlText w:val="%7."/>
      <w:lvlJc w:val="left"/>
      <w:pPr>
        <w:tabs>
          <w:tab w:val="num" w:pos="4964"/>
        </w:tabs>
        <w:ind w:left="4964" w:hanging="360"/>
      </w:pPr>
    </w:lvl>
    <w:lvl w:ilvl="7" w:tplc="27FEB1A8" w:tentative="1">
      <w:start w:val="1"/>
      <w:numFmt w:val="lowerLetter"/>
      <w:lvlText w:val="%8."/>
      <w:lvlJc w:val="left"/>
      <w:pPr>
        <w:tabs>
          <w:tab w:val="num" w:pos="5684"/>
        </w:tabs>
        <w:ind w:left="5684" w:hanging="360"/>
      </w:pPr>
    </w:lvl>
    <w:lvl w:ilvl="8" w:tplc="2F7CF1FA" w:tentative="1">
      <w:start w:val="1"/>
      <w:numFmt w:val="lowerRoman"/>
      <w:lvlText w:val="%9."/>
      <w:lvlJc w:val="right"/>
      <w:pPr>
        <w:tabs>
          <w:tab w:val="num" w:pos="6404"/>
        </w:tabs>
        <w:ind w:left="6404" w:hanging="180"/>
      </w:pPr>
    </w:lvl>
  </w:abstractNum>
  <w:abstractNum w:abstractNumId="2">
    <w:nsid w:val="20D01508"/>
    <w:multiLevelType w:val="hybridMultilevel"/>
    <w:tmpl w:val="4E4C28FC"/>
    <w:lvl w:ilvl="0" w:tplc="2770377C">
      <w:start w:val="1"/>
      <w:numFmt w:val="lowerLetter"/>
      <w:lvlText w:val="%1)"/>
      <w:lvlJc w:val="left"/>
      <w:pPr>
        <w:tabs>
          <w:tab w:val="num" w:pos="630"/>
        </w:tabs>
        <w:ind w:left="630" w:hanging="360"/>
      </w:pPr>
      <w:rPr>
        <w:rFonts w:hint="default"/>
      </w:rPr>
    </w:lvl>
    <w:lvl w:ilvl="1" w:tplc="F872DB4E">
      <w:start w:val="13"/>
      <w:numFmt w:val="decimal"/>
      <w:lvlText w:val="%2-"/>
      <w:lvlJc w:val="left"/>
      <w:pPr>
        <w:tabs>
          <w:tab w:val="num" w:pos="1350"/>
        </w:tabs>
        <w:ind w:left="1350" w:hanging="360"/>
      </w:pPr>
      <w:rPr>
        <w:rFonts w:hint="default"/>
      </w:rPr>
    </w:lvl>
    <w:lvl w:ilvl="2" w:tplc="DBDE5FE0" w:tentative="1">
      <w:start w:val="1"/>
      <w:numFmt w:val="lowerRoman"/>
      <w:lvlText w:val="%3."/>
      <w:lvlJc w:val="right"/>
      <w:pPr>
        <w:tabs>
          <w:tab w:val="num" w:pos="2070"/>
        </w:tabs>
        <w:ind w:left="2070" w:hanging="180"/>
      </w:pPr>
    </w:lvl>
    <w:lvl w:ilvl="3" w:tplc="A2C842A0" w:tentative="1">
      <w:start w:val="1"/>
      <w:numFmt w:val="decimal"/>
      <w:lvlText w:val="%4."/>
      <w:lvlJc w:val="left"/>
      <w:pPr>
        <w:tabs>
          <w:tab w:val="num" w:pos="2790"/>
        </w:tabs>
        <w:ind w:left="2790" w:hanging="360"/>
      </w:pPr>
    </w:lvl>
    <w:lvl w:ilvl="4" w:tplc="47D6691A" w:tentative="1">
      <w:start w:val="1"/>
      <w:numFmt w:val="lowerLetter"/>
      <w:lvlText w:val="%5."/>
      <w:lvlJc w:val="left"/>
      <w:pPr>
        <w:tabs>
          <w:tab w:val="num" w:pos="3510"/>
        </w:tabs>
        <w:ind w:left="3510" w:hanging="360"/>
      </w:pPr>
    </w:lvl>
    <w:lvl w:ilvl="5" w:tplc="859AD248" w:tentative="1">
      <w:start w:val="1"/>
      <w:numFmt w:val="lowerRoman"/>
      <w:lvlText w:val="%6."/>
      <w:lvlJc w:val="right"/>
      <w:pPr>
        <w:tabs>
          <w:tab w:val="num" w:pos="4230"/>
        </w:tabs>
        <w:ind w:left="4230" w:hanging="180"/>
      </w:pPr>
    </w:lvl>
    <w:lvl w:ilvl="6" w:tplc="D42AC676" w:tentative="1">
      <w:start w:val="1"/>
      <w:numFmt w:val="decimal"/>
      <w:lvlText w:val="%7."/>
      <w:lvlJc w:val="left"/>
      <w:pPr>
        <w:tabs>
          <w:tab w:val="num" w:pos="4950"/>
        </w:tabs>
        <w:ind w:left="4950" w:hanging="360"/>
      </w:pPr>
    </w:lvl>
    <w:lvl w:ilvl="7" w:tplc="299487D0" w:tentative="1">
      <w:start w:val="1"/>
      <w:numFmt w:val="lowerLetter"/>
      <w:lvlText w:val="%8."/>
      <w:lvlJc w:val="left"/>
      <w:pPr>
        <w:tabs>
          <w:tab w:val="num" w:pos="5670"/>
        </w:tabs>
        <w:ind w:left="5670" w:hanging="360"/>
      </w:pPr>
    </w:lvl>
    <w:lvl w:ilvl="8" w:tplc="AB021438" w:tentative="1">
      <w:start w:val="1"/>
      <w:numFmt w:val="lowerRoman"/>
      <w:lvlText w:val="%9."/>
      <w:lvlJc w:val="right"/>
      <w:pPr>
        <w:tabs>
          <w:tab w:val="num" w:pos="6390"/>
        </w:tabs>
        <w:ind w:left="6390" w:hanging="180"/>
      </w:pPr>
    </w:lvl>
  </w:abstractNum>
  <w:abstractNum w:abstractNumId="3">
    <w:nsid w:val="2C916C04"/>
    <w:multiLevelType w:val="hybridMultilevel"/>
    <w:tmpl w:val="F7529350"/>
    <w:lvl w:ilvl="0" w:tplc="E6E8F1F2">
      <w:start w:val="1"/>
      <w:numFmt w:val="lowerLetter"/>
      <w:lvlText w:val="%1)"/>
      <w:lvlJc w:val="left"/>
      <w:pPr>
        <w:tabs>
          <w:tab w:val="num" w:pos="720"/>
        </w:tabs>
        <w:ind w:left="720" w:hanging="360"/>
      </w:pPr>
      <w:rPr>
        <w:rFonts w:hint="default"/>
      </w:rPr>
    </w:lvl>
    <w:lvl w:ilvl="1" w:tplc="85A449EE" w:tentative="1">
      <w:start w:val="1"/>
      <w:numFmt w:val="lowerLetter"/>
      <w:lvlText w:val="%2."/>
      <w:lvlJc w:val="left"/>
      <w:pPr>
        <w:tabs>
          <w:tab w:val="num" w:pos="1440"/>
        </w:tabs>
        <w:ind w:left="1440" w:hanging="360"/>
      </w:pPr>
    </w:lvl>
    <w:lvl w:ilvl="2" w:tplc="94FACF02" w:tentative="1">
      <w:start w:val="1"/>
      <w:numFmt w:val="lowerRoman"/>
      <w:lvlText w:val="%3."/>
      <w:lvlJc w:val="right"/>
      <w:pPr>
        <w:tabs>
          <w:tab w:val="num" w:pos="2160"/>
        </w:tabs>
        <w:ind w:left="2160" w:hanging="180"/>
      </w:pPr>
    </w:lvl>
    <w:lvl w:ilvl="3" w:tplc="2D2C7510" w:tentative="1">
      <w:start w:val="1"/>
      <w:numFmt w:val="decimal"/>
      <w:lvlText w:val="%4."/>
      <w:lvlJc w:val="left"/>
      <w:pPr>
        <w:tabs>
          <w:tab w:val="num" w:pos="2880"/>
        </w:tabs>
        <w:ind w:left="2880" w:hanging="360"/>
      </w:pPr>
    </w:lvl>
    <w:lvl w:ilvl="4" w:tplc="8A8EEB68" w:tentative="1">
      <w:start w:val="1"/>
      <w:numFmt w:val="lowerLetter"/>
      <w:lvlText w:val="%5."/>
      <w:lvlJc w:val="left"/>
      <w:pPr>
        <w:tabs>
          <w:tab w:val="num" w:pos="3600"/>
        </w:tabs>
        <w:ind w:left="3600" w:hanging="360"/>
      </w:pPr>
    </w:lvl>
    <w:lvl w:ilvl="5" w:tplc="BDE0F39E" w:tentative="1">
      <w:start w:val="1"/>
      <w:numFmt w:val="lowerRoman"/>
      <w:lvlText w:val="%6."/>
      <w:lvlJc w:val="right"/>
      <w:pPr>
        <w:tabs>
          <w:tab w:val="num" w:pos="4320"/>
        </w:tabs>
        <w:ind w:left="4320" w:hanging="180"/>
      </w:pPr>
    </w:lvl>
    <w:lvl w:ilvl="6" w:tplc="98A6A112" w:tentative="1">
      <w:start w:val="1"/>
      <w:numFmt w:val="decimal"/>
      <w:lvlText w:val="%7."/>
      <w:lvlJc w:val="left"/>
      <w:pPr>
        <w:tabs>
          <w:tab w:val="num" w:pos="5040"/>
        </w:tabs>
        <w:ind w:left="5040" w:hanging="360"/>
      </w:pPr>
    </w:lvl>
    <w:lvl w:ilvl="7" w:tplc="B7CA43D8" w:tentative="1">
      <w:start w:val="1"/>
      <w:numFmt w:val="lowerLetter"/>
      <w:lvlText w:val="%8."/>
      <w:lvlJc w:val="left"/>
      <w:pPr>
        <w:tabs>
          <w:tab w:val="num" w:pos="5760"/>
        </w:tabs>
        <w:ind w:left="5760" w:hanging="360"/>
      </w:pPr>
    </w:lvl>
    <w:lvl w:ilvl="8" w:tplc="1DF6BCF6" w:tentative="1">
      <w:start w:val="1"/>
      <w:numFmt w:val="lowerRoman"/>
      <w:lvlText w:val="%9."/>
      <w:lvlJc w:val="right"/>
      <w:pPr>
        <w:tabs>
          <w:tab w:val="num" w:pos="6480"/>
        </w:tabs>
        <w:ind w:left="6480" w:hanging="180"/>
      </w:pPr>
    </w:lvl>
  </w:abstractNum>
  <w:abstractNum w:abstractNumId="4">
    <w:nsid w:val="3024134A"/>
    <w:multiLevelType w:val="hybridMultilevel"/>
    <w:tmpl w:val="D7080CB4"/>
    <w:lvl w:ilvl="0" w:tplc="FFFFFFFF">
      <w:start w:val="1"/>
      <w:numFmt w:val="lowerLetter"/>
      <w:lvlText w:val="%1)"/>
      <w:lvlJc w:val="left"/>
      <w:pPr>
        <w:tabs>
          <w:tab w:val="num" w:pos="644"/>
        </w:tabs>
        <w:ind w:left="567" w:hanging="283"/>
      </w:pPr>
      <w:rPr>
        <w:rFonts w:hint="default"/>
      </w:rPr>
    </w:lvl>
    <w:lvl w:ilvl="1" w:tplc="FFFFFFFF">
      <w:start w:val="1"/>
      <w:numFmt w:val="lowerLetter"/>
      <w:lvlText w:val="%2)"/>
      <w:lvlJc w:val="left"/>
      <w:pPr>
        <w:tabs>
          <w:tab w:val="num" w:pos="644"/>
        </w:tabs>
        <w:ind w:left="567" w:hanging="283"/>
      </w:pPr>
      <w:rPr>
        <w:rFonts w:hint="default"/>
      </w:rPr>
    </w:lvl>
    <w:lvl w:ilvl="2" w:tplc="FFFFFFFF">
      <w:start w:val="1"/>
      <w:numFmt w:val="lowerLetter"/>
      <w:lvlText w:val="%3)"/>
      <w:lvlJc w:val="left"/>
      <w:pPr>
        <w:tabs>
          <w:tab w:val="num" w:pos="644"/>
        </w:tabs>
        <w:ind w:left="567" w:hanging="283"/>
      </w:pPr>
      <w:rPr>
        <w:rFonts w:hint="default"/>
      </w:rPr>
    </w:lvl>
    <w:lvl w:ilvl="3" w:tplc="FFFFFFFF">
      <w:start w:val="7"/>
      <w:numFmt w:val="decimal"/>
      <w:lvlText w:val="%4."/>
      <w:lvlJc w:val="left"/>
      <w:pPr>
        <w:tabs>
          <w:tab w:val="num" w:pos="2880"/>
        </w:tabs>
        <w:ind w:left="2880" w:hanging="360"/>
      </w:pPr>
      <w:rPr>
        <w:rFonts w:cs="Arial" w:hint="default"/>
        <w:i/>
      </w:rPr>
    </w:lvl>
    <w:lvl w:ilvl="4" w:tplc="62EEDECE">
      <w:start w:val="15"/>
      <w:numFmt w:val="decimal"/>
      <w:lvlText w:val="%5-"/>
      <w:lvlJc w:val="left"/>
      <w:pPr>
        <w:tabs>
          <w:tab w:val="num" w:pos="3600"/>
        </w:tabs>
        <w:ind w:left="3600" w:hanging="360"/>
      </w:pPr>
      <w:rPr>
        <w:rFonts w:hint="default"/>
      </w:rPr>
    </w:lvl>
    <w:lvl w:ilvl="5" w:tplc="D748919E">
      <w:start w:val="1"/>
      <w:numFmt w:val="upperLetter"/>
      <w:lvlText w:val="%6)"/>
      <w:lvlJc w:val="left"/>
      <w:pPr>
        <w:ind w:left="4500" w:hanging="360"/>
      </w:pPr>
      <w:rPr>
        <w:rFonts w:hint="default"/>
        <w:b/>
        <w:sz w:val="20"/>
        <w:szCs w:val="20"/>
      </w:rPr>
    </w:lvl>
    <w:lvl w:ilvl="6" w:tplc="FFFFFFFF" w:tentative="1">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312068B1"/>
    <w:multiLevelType w:val="hybridMultilevel"/>
    <w:tmpl w:val="B19EA35A"/>
    <w:lvl w:ilvl="0" w:tplc="533CAC90">
      <w:start w:val="16"/>
      <w:numFmt w:val="bullet"/>
      <w:lvlText w:val=""/>
      <w:lvlJc w:val="left"/>
      <w:pPr>
        <w:ind w:left="929" w:hanging="360"/>
      </w:pPr>
      <w:rPr>
        <w:rFonts w:ascii="Symbol" w:eastAsia="Times New Roman" w:hAnsi="Symbol" w:cs="Arial" w:hint="default"/>
      </w:rPr>
    </w:lvl>
    <w:lvl w:ilvl="1" w:tplc="04160003" w:tentative="1">
      <w:start w:val="1"/>
      <w:numFmt w:val="bullet"/>
      <w:lvlText w:val="o"/>
      <w:lvlJc w:val="left"/>
      <w:pPr>
        <w:ind w:left="1649" w:hanging="360"/>
      </w:pPr>
      <w:rPr>
        <w:rFonts w:ascii="Courier New" w:hAnsi="Courier New" w:cs="Courier New" w:hint="default"/>
      </w:rPr>
    </w:lvl>
    <w:lvl w:ilvl="2" w:tplc="04160005" w:tentative="1">
      <w:start w:val="1"/>
      <w:numFmt w:val="bullet"/>
      <w:lvlText w:val=""/>
      <w:lvlJc w:val="left"/>
      <w:pPr>
        <w:ind w:left="2369" w:hanging="360"/>
      </w:pPr>
      <w:rPr>
        <w:rFonts w:ascii="Wingdings" w:hAnsi="Wingdings" w:hint="default"/>
      </w:rPr>
    </w:lvl>
    <w:lvl w:ilvl="3" w:tplc="04160001" w:tentative="1">
      <w:start w:val="1"/>
      <w:numFmt w:val="bullet"/>
      <w:lvlText w:val=""/>
      <w:lvlJc w:val="left"/>
      <w:pPr>
        <w:ind w:left="3089" w:hanging="360"/>
      </w:pPr>
      <w:rPr>
        <w:rFonts w:ascii="Symbol" w:hAnsi="Symbol" w:hint="default"/>
      </w:rPr>
    </w:lvl>
    <w:lvl w:ilvl="4" w:tplc="04160003" w:tentative="1">
      <w:start w:val="1"/>
      <w:numFmt w:val="bullet"/>
      <w:lvlText w:val="o"/>
      <w:lvlJc w:val="left"/>
      <w:pPr>
        <w:ind w:left="3809" w:hanging="360"/>
      </w:pPr>
      <w:rPr>
        <w:rFonts w:ascii="Courier New" w:hAnsi="Courier New" w:cs="Courier New" w:hint="default"/>
      </w:rPr>
    </w:lvl>
    <w:lvl w:ilvl="5" w:tplc="04160005" w:tentative="1">
      <w:start w:val="1"/>
      <w:numFmt w:val="bullet"/>
      <w:lvlText w:val=""/>
      <w:lvlJc w:val="left"/>
      <w:pPr>
        <w:ind w:left="4529" w:hanging="360"/>
      </w:pPr>
      <w:rPr>
        <w:rFonts w:ascii="Wingdings" w:hAnsi="Wingdings" w:hint="default"/>
      </w:rPr>
    </w:lvl>
    <w:lvl w:ilvl="6" w:tplc="04160001" w:tentative="1">
      <w:start w:val="1"/>
      <w:numFmt w:val="bullet"/>
      <w:lvlText w:val=""/>
      <w:lvlJc w:val="left"/>
      <w:pPr>
        <w:ind w:left="5249" w:hanging="360"/>
      </w:pPr>
      <w:rPr>
        <w:rFonts w:ascii="Symbol" w:hAnsi="Symbol" w:hint="default"/>
      </w:rPr>
    </w:lvl>
    <w:lvl w:ilvl="7" w:tplc="04160003" w:tentative="1">
      <w:start w:val="1"/>
      <w:numFmt w:val="bullet"/>
      <w:lvlText w:val="o"/>
      <w:lvlJc w:val="left"/>
      <w:pPr>
        <w:ind w:left="5969" w:hanging="360"/>
      </w:pPr>
      <w:rPr>
        <w:rFonts w:ascii="Courier New" w:hAnsi="Courier New" w:cs="Courier New" w:hint="default"/>
      </w:rPr>
    </w:lvl>
    <w:lvl w:ilvl="8" w:tplc="04160005" w:tentative="1">
      <w:start w:val="1"/>
      <w:numFmt w:val="bullet"/>
      <w:lvlText w:val=""/>
      <w:lvlJc w:val="left"/>
      <w:pPr>
        <w:ind w:left="6689" w:hanging="360"/>
      </w:pPr>
      <w:rPr>
        <w:rFonts w:ascii="Wingdings" w:hAnsi="Wingdings" w:hint="default"/>
      </w:rPr>
    </w:lvl>
  </w:abstractNum>
  <w:abstractNum w:abstractNumId="6">
    <w:nsid w:val="324F3B79"/>
    <w:multiLevelType w:val="hybridMultilevel"/>
    <w:tmpl w:val="FCF02360"/>
    <w:lvl w:ilvl="0" w:tplc="7B6EB9E0">
      <w:start w:val="1"/>
      <w:numFmt w:val="lowerLetter"/>
      <w:lvlText w:val="%1)"/>
      <w:lvlJc w:val="left"/>
      <w:pPr>
        <w:tabs>
          <w:tab w:val="num" w:pos="644"/>
        </w:tabs>
        <w:ind w:left="567" w:hanging="283"/>
      </w:pPr>
      <w:rPr>
        <w:rFonts w:hint="default"/>
      </w:rPr>
    </w:lvl>
    <w:lvl w:ilvl="1" w:tplc="6F10569A">
      <w:start w:val="18"/>
      <w:numFmt w:val="decimal"/>
      <w:lvlText w:val="%2-"/>
      <w:lvlJc w:val="left"/>
      <w:pPr>
        <w:tabs>
          <w:tab w:val="num" w:pos="1440"/>
        </w:tabs>
        <w:ind w:left="1440" w:hanging="360"/>
      </w:pPr>
      <w:rPr>
        <w:rFonts w:hint="default"/>
      </w:rPr>
    </w:lvl>
    <w:lvl w:ilvl="2" w:tplc="B69C1702">
      <w:start w:val="3"/>
      <w:numFmt w:val="lowerLetter"/>
      <w:lvlText w:val="%3)"/>
      <w:lvlJc w:val="left"/>
      <w:pPr>
        <w:tabs>
          <w:tab w:val="num" w:pos="644"/>
        </w:tabs>
        <w:ind w:left="567" w:hanging="283"/>
      </w:pPr>
      <w:rPr>
        <w:rFonts w:hint="default"/>
      </w:rPr>
    </w:lvl>
    <w:lvl w:ilvl="3" w:tplc="15221BD8">
      <w:start w:val="20"/>
      <w:numFmt w:val="decimal"/>
      <w:lvlText w:val="%4-"/>
      <w:lvlJc w:val="left"/>
      <w:pPr>
        <w:tabs>
          <w:tab w:val="num" w:pos="644"/>
        </w:tabs>
        <w:ind w:left="567" w:hanging="283"/>
      </w:pPr>
      <w:rPr>
        <w:rFonts w:hint="default"/>
      </w:rPr>
    </w:lvl>
    <w:lvl w:ilvl="4" w:tplc="A08EFE58">
      <w:start w:val="1"/>
      <w:numFmt w:val="upperRoman"/>
      <w:lvlText w:val="%5."/>
      <w:lvlJc w:val="left"/>
      <w:pPr>
        <w:ind w:left="3960" w:hanging="720"/>
      </w:pPr>
      <w:rPr>
        <w:rFonts w:hint="default"/>
      </w:rPr>
    </w:lvl>
    <w:lvl w:ilvl="5" w:tplc="2F146560" w:tentative="1">
      <w:start w:val="1"/>
      <w:numFmt w:val="lowerRoman"/>
      <w:lvlText w:val="%6."/>
      <w:lvlJc w:val="right"/>
      <w:pPr>
        <w:tabs>
          <w:tab w:val="num" w:pos="4320"/>
        </w:tabs>
        <w:ind w:left="4320" w:hanging="180"/>
      </w:pPr>
    </w:lvl>
    <w:lvl w:ilvl="6" w:tplc="758C0930" w:tentative="1">
      <w:start w:val="1"/>
      <w:numFmt w:val="decimal"/>
      <w:lvlText w:val="%7."/>
      <w:lvlJc w:val="left"/>
      <w:pPr>
        <w:tabs>
          <w:tab w:val="num" w:pos="5040"/>
        </w:tabs>
        <w:ind w:left="5040" w:hanging="360"/>
      </w:pPr>
    </w:lvl>
    <w:lvl w:ilvl="7" w:tplc="FB266238" w:tentative="1">
      <w:start w:val="1"/>
      <w:numFmt w:val="lowerLetter"/>
      <w:lvlText w:val="%8."/>
      <w:lvlJc w:val="left"/>
      <w:pPr>
        <w:tabs>
          <w:tab w:val="num" w:pos="5760"/>
        </w:tabs>
        <w:ind w:left="5760" w:hanging="360"/>
      </w:pPr>
    </w:lvl>
    <w:lvl w:ilvl="8" w:tplc="7D9C4C50" w:tentative="1">
      <w:start w:val="1"/>
      <w:numFmt w:val="lowerRoman"/>
      <w:lvlText w:val="%9."/>
      <w:lvlJc w:val="right"/>
      <w:pPr>
        <w:tabs>
          <w:tab w:val="num" w:pos="6480"/>
        </w:tabs>
        <w:ind w:left="6480" w:hanging="180"/>
      </w:pPr>
    </w:lvl>
  </w:abstractNum>
  <w:abstractNum w:abstractNumId="7">
    <w:nsid w:val="50D95A87"/>
    <w:multiLevelType w:val="hybridMultilevel"/>
    <w:tmpl w:val="8B5821A0"/>
    <w:lvl w:ilvl="0" w:tplc="662660DA">
      <w:start w:val="1"/>
      <w:numFmt w:val="lowerLetter"/>
      <w:lvlText w:val="%1)"/>
      <w:lvlJc w:val="left"/>
      <w:pPr>
        <w:tabs>
          <w:tab w:val="num" w:pos="720"/>
        </w:tabs>
        <w:ind w:left="720" w:hanging="360"/>
      </w:pPr>
      <w:rPr>
        <w:rFonts w:hint="default"/>
      </w:rPr>
    </w:lvl>
    <w:lvl w:ilvl="1" w:tplc="0A06C42E" w:tentative="1">
      <w:start w:val="1"/>
      <w:numFmt w:val="lowerLetter"/>
      <w:lvlText w:val="%2."/>
      <w:lvlJc w:val="left"/>
      <w:pPr>
        <w:tabs>
          <w:tab w:val="num" w:pos="1440"/>
        </w:tabs>
        <w:ind w:left="1440" w:hanging="360"/>
      </w:pPr>
    </w:lvl>
    <w:lvl w:ilvl="2" w:tplc="A07E69A8" w:tentative="1">
      <w:start w:val="1"/>
      <w:numFmt w:val="lowerRoman"/>
      <w:lvlText w:val="%3."/>
      <w:lvlJc w:val="right"/>
      <w:pPr>
        <w:tabs>
          <w:tab w:val="num" w:pos="2160"/>
        </w:tabs>
        <w:ind w:left="2160" w:hanging="180"/>
      </w:pPr>
    </w:lvl>
    <w:lvl w:ilvl="3" w:tplc="C8560494" w:tentative="1">
      <w:start w:val="1"/>
      <w:numFmt w:val="decimal"/>
      <w:lvlText w:val="%4."/>
      <w:lvlJc w:val="left"/>
      <w:pPr>
        <w:tabs>
          <w:tab w:val="num" w:pos="2880"/>
        </w:tabs>
        <w:ind w:left="2880" w:hanging="360"/>
      </w:pPr>
    </w:lvl>
    <w:lvl w:ilvl="4" w:tplc="EAB852F6" w:tentative="1">
      <w:start w:val="1"/>
      <w:numFmt w:val="lowerLetter"/>
      <w:lvlText w:val="%5."/>
      <w:lvlJc w:val="left"/>
      <w:pPr>
        <w:tabs>
          <w:tab w:val="num" w:pos="3600"/>
        </w:tabs>
        <w:ind w:left="3600" w:hanging="360"/>
      </w:pPr>
    </w:lvl>
    <w:lvl w:ilvl="5" w:tplc="1EC85A2E" w:tentative="1">
      <w:start w:val="1"/>
      <w:numFmt w:val="lowerRoman"/>
      <w:lvlText w:val="%6."/>
      <w:lvlJc w:val="right"/>
      <w:pPr>
        <w:tabs>
          <w:tab w:val="num" w:pos="4320"/>
        </w:tabs>
        <w:ind w:left="4320" w:hanging="180"/>
      </w:pPr>
    </w:lvl>
    <w:lvl w:ilvl="6" w:tplc="2B327380" w:tentative="1">
      <w:start w:val="1"/>
      <w:numFmt w:val="decimal"/>
      <w:lvlText w:val="%7."/>
      <w:lvlJc w:val="left"/>
      <w:pPr>
        <w:tabs>
          <w:tab w:val="num" w:pos="5040"/>
        </w:tabs>
        <w:ind w:left="5040" w:hanging="360"/>
      </w:pPr>
    </w:lvl>
    <w:lvl w:ilvl="7" w:tplc="961ACA48" w:tentative="1">
      <w:start w:val="1"/>
      <w:numFmt w:val="lowerLetter"/>
      <w:lvlText w:val="%8."/>
      <w:lvlJc w:val="left"/>
      <w:pPr>
        <w:tabs>
          <w:tab w:val="num" w:pos="5760"/>
        </w:tabs>
        <w:ind w:left="5760" w:hanging="360"/>
      </w:pPr>
    </w:lvl>
    <w:lvl w:ilvl="8" w:tplc="E8605122" w:tentative="1">
      <w:start w:val="1"/>
      <w:numFmt w:val="lowerRoman"/>
      <w:lvlText w:val="%9."/>
      <w:lvlJc w:val="right"/>
      <w:pPr>
        <w:tabs>
          <w:tab w:val="num" w:pos="6480"/>
        </w:tabs>
        <w:ind w:left="6480" w:hanging="180"/>
      </w:pPr>
    </w:lvl>
  </w:abstractNum>
  <w:abstractNum w:abstractNumId="8">
    <w:nsid w:val="67C12F76"/>
    <w:multiLevelType w:val="hybridMultilevel"/>
    <w:tmpl w:val="DC44E0A6"/>
    <w:lvl w:ilvl="0" w:tplc="67CA275A">
      <w:start w:val="1"/>
      <w:numFmt w:val="lowerLetter"/>
      <w:lvlText w:val="%1)"/>
      <w:lvlJc w:val="left"/>
      <w:pPr>
        <w:tabs>
          <w:tab w:val="num" w:pos="644"/>
        </w:tabs>
        <w:ind w:left="644" w:hanging="360"/>
      </w:pPr>
      <w:rPr>
        <w:rFonts w:hint="default"/>
      </w:rPr>
    </w:lvl>
    <w:lvl w:ilvl="1" w:tplc="F63E3E6C">
      <w:start w:val="1"/>
      <w:numFmt w:val="upperRoman"/>
      <w:lvlText w:val="%2-"/>
      <w:lvlJc w:val="left"/>
      <w:pPr>
        <w:tabs>
          <w:tab w:val="num" w:pos="1724"/>
        </w:tabs>
        <w:ind w:left="1724" w:hanging="720"/>
      </w:pPr>
      <w:rPr>
        <w:rFonts w:hint="default"/>
      </w:rPr>
    </w:lvl>
    <w:lvl w:ilvl="2" w:tplc="3D4E34FA">
      <w:start w:val="12"/>
      <w:numFmt w:val="decimal"/>
      <w:lvlText w:val="%3-"/>
      <w:lvlJc w:val="left"/>
      <w:pPr>
        <w:tabs>
          <w:tab w:val="num" w:pos="2264"/>
        </w:tabs>
        <w:ind w:left="2264" w:hanging="360"/>
      </w:pPr>
      <w:rPr>
        <w:rFonts w:hint="default"/>
      </w:rPr>
    </w:lvl>
    <w:lvl w:ilvl="3" w:tplc="C0E6F3FC" w:tentative="1">
      <w:start w:val="1"/>
      <w:numFmt w:val="decimal"/>
      <w:lvlText w:val="%4."/>
      <w:lvlJc w:val="left"/>
      <w:pPr>
        <w:tabs>
          <w:tab w:val="num" w:pos="2804"/>
        </w:tabs>
        <w:ind w:left="2804" w:hanging="360"/>
      </w:pPr>
    </w:lvl>
    <w:lvl w:ilvl="4" w:tplc="8DA6C1E0" w:tentative="1">
      <w:start w:val="1"/>
      <w:numFmt w:val="lowerLetter"/>
      <w:lvlText w:val="%5."/>
      <w:lvlJc w:val="left"/>
      <w:pPr>
        <w:tabs>
          <w:tab w:val="num" w:pos="3524"/>
        </w:tabs>
        <w:ind w:left="3524" w:hanging="360"/>
      </w:pPr>
    </w:lvl>
    <w:lvl w:ilvl="5" w:tplc="3B08F556" w:tentative="1">
      <w:start w:val="1"/>
      <w:numFmt w:val="lowerRoman"/>
      <w:lvlText w:val="%6."/>
      <w:lvlJc w:val="right"/>
      <w:pPr>
        <w:tabs>
          <w:tab w:val="num" w:pos="4244"/>
        </w:tabs>
        <w:ind w:left="4244" w:hanging="180"/>
      </w:pPr>
    </w:lvl>
    <w:lvl w:ilvl="6" w:tplc="7C3A2E96" w:tentative="1">
      <w:start w:val="1"/>
      <w:numFmt w:val="decimal"/>
      <w:lvlText w:val="%7."/>
      <w:lvlJc w:val="left"/>
      <w:pPr>
        <w:tabs>
          <w:tab w:val="num" w:pos="4964"/>
        </w:tabs>
        <w:ind w:left="4964" w:hanging="360"/>
      </w:pPr>
    </w:lvl>
    <w:lvl w:ilvl="7" w:tplc="98EABB70" w:tentative="1">
      <w:start w:val="1"/>
      <w:numFmt w:val="lowerLetter"/>
      <w:lvlText w:val="%8."/>
      <w:lvlJc w:val="left"/>
      <w:pPr>
        <w:tabs>
          <w:tab w:val="num" w:pos="5684"/>
        </w:tabs>
        <w:ind w:left="5684" w:hanging="360"/>
      </w:pPr>
    </w:lvl>
    <w:lvl w:ilvl="8" w:tplc="4D4A7260" w:tentative="1">
      <w:start w:val="1"/>
      <w:numFmt w:val="lowerRoman"/>
      <w:lvlText w:val="%9."/>
      <w:lvlJc w:val="right"/>
      <w:pPr>
        <w:tabs>
          <w:tab w:val="num" w:pos="6404"/>
        </w:tabs>
        <w:ind w:left="6404" w:hanging="180"/>
      </w:pPr>
    </w:lvl>
  </w:abstractNum>
  <w:abstractNum w:abstractNumId="9">
    <w:nsid w:val="6AE071EF"/>
    <w:multiLevelType w:val="hybridMultilevel"/>
    <w:tmpl w:val="6E368968"/>
    <w:lvl w:ilvl="0" w:tplc="E0BC4020">
      <w:start w:val="7"/>
      <w:numFmt w:val="decimal"/>
      <w:lvlText w:val="%1-"/>
      <w:lvlJc w:val="left"/>
      <w:pPr>
        <w:tabs>
          <w:tab w:val="num" w:pos="644"/>
        </w:tabs>
        <w:ind w:left="567" w:hanging="283"/>
      </w:pPr>
      <w:rPr>
        <w:rFonts w:hint="default"/>
      </w:rPr>
    </w:lvl>
    <w:lvl w:ilvl="1" w:tplc="272666A8">
      <w:start w:val="1"/>
      <w:numFmt w:val="lowerLetter"/>
      <w:lvlText w:val="%2)"/>
      <w:lvlJc w:val="left"/>
      <w:pPr>
        <w:ind w:left="1440" w:hanging="360"/>
      </w:pPr>
      <w:rPr>
        <w:rFonts w:hint="default"/>
      </w:rPr>
    </w:lvl>
    <w:lvl w:ilvl="2" w:tplc="F4D8B156" w:tentative="1">
      <w:start w:val="1"/>
      <w:numFmt w:val="lowerRoman"/>
      <w:lvlText w:val="%3."/>
      <w:lvlJc w:val="right"/>
      <w:pPr>
        <w:tabs>
          <w:tab w:val="num" w:pos="2160"/>
        </w:tabs>
        <w:ind w:left="2160" w:hanging="180"/>
      </w:pPr>
    </w:lvl>
    <w:lvl w:ilvl="3" w:tplc="AB0A4856" w:tentative="1">
      <w:start w:val="1"/>
      <w:numFmt w:val="decimal"/>
      <w:lvlText w:val="%4."/>
      <w:lvlJc w:val="left"/>
      <w:pPr>
        <w:tabs>
          <w:tab w:val="num" w:pos="2880"/>
        </w:tabs>
        <w:ind w:left="2880" w:hanging="360"/>
      </w:pPr>
    </w:lvl>
    <w:lvl w:ilvl="4" w:tplc="5B14993A" w:tentative="1">
      <w:start w:val="1"/>
      <w:numFmt w:val="lowerLetter"/>
      <w:lvlText w:val="%5."/>
      <w:lvlJc w:val="left"/>
      <w:pPr>
        <w:tabs>
          <w:tab w:val="num" w:pos="3600"/>
        </w:tabs>
        <w:ind w:left="3600" w:hanging="360"/>
      </w:pPr>
    </w:lvl>
    <w:lvl w:ilvl="5" w:tplc="CAD28032" w:tentative="1">
      <w:start w:val="1"/>
      <w:numFmt w:val="lowerRoman"/>
      <w:lvlText w:val="%6."/>
      <w:lvlJc w:val="right"/>
      <w:pPr>
        <w:tabs>
          <w:tab w:val="num" w:pos="4320"/>
        </w:tabs>
        <w:ind w:left="4320" w:hanging="180"/>
      </w:pPr>
    </w:lvl>
    <w:lvl w:ilvl="6" w:tplc="8132F416" w:tentative="1">
      <w:start w:val="1"/>
      <w:numFmt w:val="decimal"/>
      <w:lvlText w:val="%7."/>
      <w:lvlJc w:val="left"/>
      <w:pPr>
        <w:tabs>
          <w:tab w:val="num" w:pos="5040"/>
        </w:tabs>
        <w:ind w:left="5040" w:hanging="360"/>
      </w:pPr>
    </w:lvl>
    <w:lvl w:ilvl="7" w:tplc="AD680ADA" w:tentative="1">
      <w:start w:val="1"/>
      <w:numFmt w:val="lowerLetter"/>
      <w:lvlText w:val="%8."/>
      <w:lvlJc w:val="left"/>
      <w:pPr>
        <w:tabs>
          <w:tab w:val="num" w:pos="5760"/>
        </w:tabs>
        <w:ind w:left="5760" w:hanging="360"/>
      </w:pPr>
    </w:lvl>
    <w:lvl w:ilvl="8" w:tplc="89760C6A" w:tentative="1">
      <w:start w:val="1"/>
      <w:numFmt w:val="lowerRoman"/>
      <w:lvlText w:val="%9."/>
      <w:lvlJc w:val="right"/>
      <w:pPr>
        <w:tabs>
          <w:tab w:val="num" w:pos="6480"/>
        </w:tabs>
        <w:ind w:left="6480" w:hanging="180"/>
      </w:pPr>
    </w:lvl>
  </w:abstractNum>
  <w:abstractNum w:abstractNumId="10">
    <w:nsid w:val="6BA72A1C"/>
    <w:multiLevelType w:val="hybridMultilevel"/>
    <w:tmpl w:val="43D6E754"/>
    <w:lvl w:ilvl="0" w:tplc="DC765036">
      <w:start w:val="1"/>
      <w:numFmt w:val="lowerLetter"/>
      <w:lvlText w:val="%1)"/>
      <w:lvlJc w:val="left"/>
      <w:pPr>
        <w:tabs>
          <w:tab w:val="num" w:pos="644"/>
        </w:tabs>
        <w:ind w:left="644" w:hanging="360"/>
      </w:pPr>
      <w:rPr>
        <w:rFonts w:hint="default"/>
      </w:rPr>
    </w:lvl>
    <w:lvl w:ilvl="1" w:tplc="ADDA2F44">
      <w:start w:val="17"/>
      <w:numFmt w:val="decimal"/>
      <w:lvlText w:val="%2-"/>
      <w:lvlJc w:val="left"/>
      <w:pPr>
        <w:tabs>
          <w:tab w:val="num" w:pos="1364"/>
        </w:tabs>
        <w:ind w:left="1287" w:hanging="283"/>
      </w:pPr>
      <w:rPr>
        <w:rFonts w:hint="default"/>
      </w:rPr>
    </w:lvl>
    <w:lvl w:ilvl="2" w:tplc="C27E0502" w:tentative="1">
      <w:start w:val="1"/>
      <w:numFmt w:val="lowerRoman"/>
      <w:lvlText w:val="%3."/>
      <w:lvlJc w:val="right"/>
      <w:pPr>
        <w:tabs>
          <w:tab w:val="num" w:pos="2084"/>
        </w:tabs>
        <w:ind w:left="2084" w:hanging="180"/>
      </w:pPr>
    </w:lvl>
    <w:lvl w:ilvl="3" w:tplc="82CEBD40" w:tentative="1">
      <w:start w:val="1"/>
      <w:numFmt w:val="decimal"/>
      <w:lvlText w:val="%4."/>
      <w:lvlJc w:val="left"/>
      <w:pPr>
        <w:tabs>
          <w:tab w:val="num" w:pos="2804"/>
        </w:tabs>
        <w:ind w:left="2804" w:hanging="360"/>
      </w:pPr>
    </w:lvl>
    <w:lvl w:ilvl="4" w:tplc="FA6801DC" w:tentative="1">
      <w:start w:val="1"/>
      <w:numFmt w:val="lowerLetter"/>
      <w:lvlText w:val="%5."/>
      <w:lvlJc w:val="left"/>
      <w:pPr>
        <w:tabs>
          <w:tab w:val="num" w:pos="3524"/>
        </w:tabs>
        <w:ind w:left="3524" w:hanging="360"/>
      </w:pPr>
    </w:lvl>
    <w:lvl w:ilvl="5" w:tplc="9D6E124A" w:tentative="1">
      <w:start w:val="1"/>
      <w:numFmt w:val="lowerRoman"/>
      <w:lvlText w:val="%6."/>
      <w:lvlJc w:val="right"/>
      <w:pPr>
        <w:tabs>
          <w:tab w:val="num" w:pos="4244"/>
        </w:tabs>
        <w:ind w:left="4244" w:hanging="180"/>
      </w:pPr>
    </w:lvl>
    <w:lvl w:ilvl="6" w:tplc="E6C231E0" w:tentative="1">
      <w:start w:val="1"/>
      <w:numFmt w:val="decimal"/>
      <w:lvlText w:val="%7."/>
      <w:lvlJc w:val="left"/>
      <w:pPr>
        <w:tabs>
          <w:tab w:val="num" w:pos="4964"/>
        </w:tabs>
        <w:ind w:left="4964" w:hanging="360"/>
      </w:pPr>
    </w:lvl>
    <w:lvl w:ilvl="7" w:tplc="B31E3DD8" w:tentative="1">
      <w:start w:val="1"/>
      <w:numFmt w:val="lowerLetter"/>
      <w:lvlText w:val="%8."/>
      <w:lvlJc w:val="left"/>
      <w:pPr>
        <w:tabs>
          <w:tab w:val="num" w:pos="5684"/>
        </w:tabs>
        <w:ind w:left="5684" w:hanging="360"/>
      </w:pPr>
    </w:lvl>
    <w:lvl w:ilvl="8" w:tplc="EAB25282" w:tentative="1">
      <w:start w:val="1"/>
      <w:numFmt w:val="lowerRoman"/>
      <w:lvlText w:val="%9."/>
      <w:lvlJc w:val="right"/>
      <w:pPr>
        <w:tabs>
          <w:tab w:val="num" w:pos="6404"/>
        </w:tabs>
        <w:ind w:left="6404" w:hanging="180"/>
      </w:pPr>
    </w:lvl>
  </w:abstractNum>
  <w:num w:numId="1">
    <w:abstractNumId w:val="0"/>
  </w:num>
  <w:num w:numId="2">
    <w:abstractNumId w:val="2"/>
  </w:num>
  <w:num w:numId="3">
    <w:abstractNumId w:val="7"/>
  </w:num>
  <w:num w:numId="4">
    <w:abstractNumId w:val="3"/>
  </w:num>
  <w:num w:numId="5">
    <w:abstractNumId w:val="8"/>
  </w:num>
  <w:num w:numId="6">
    <w:abstractNumId w:val="1"/>
  </w:num>
  <w:num w:numId="7">
    <w:abstractNumId w:val="10"/>
  </w:num>
  <w:num w:numId="8">
    <w:abstractNumId w:val="4"/>
  </w:num>
  <w:num w:numId="9">
    <w:abstractNumId w:val="6"/>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024"/>
    <w:rsid w:val="00E6078F"/>
    <w:rsid w:val="00FE30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semiHidden/>
    <w:rsid w:val="00FE3024"/>
    <w:pPr>
      <w:tabs>
        <w:tab w:val="left" w:pos="0"/>
        <w:tab w:val="left" w:pos="284"/>
      </w:tabs>
      <w:spacing w:after="0" w:line="240" w:lineRule="auto"/>
      <w:jc w:val="both"/>
    </w:pPr>
    <w:rPr>
      <w:rFonts w:ascii="Arial" w:eastAsia="Times New Roman" w:hAnsi="Arial" w:cs="Times New Roman"/>
      <w:sz w:val="16"/>
      <w:szCs w:val="20"/>
      <w:lang w:eastAsia="pt-BR"/>
    </w:rPr>
  </w:style>
  <w:style w:type="character" w:customStyle="1" w:styleId="Corpodetexto2Char">
    <w:name w:val="Corpo de texto 2 Char"/>
    <w:basedOn w:val="Fontepargpadro"/>
    <w:link w:val="Corpodetexto2"/>
    <w:semiHidden/>
    <w:rsid w:val="00FE3024"/>
    <w:rPr>
      <w:rFonts w:ascii="Arial" w:eastAsia="Times New Roman" w:hAnsi="Arial" w:cs="Times New Roman"/>
      <w:sz w:val="16"/>
      <w:szCs w:val="20"/>
      <w:lang w:eastAsia="pt-BR"/>
    </w:rPr>
  </w:style>
  <w:style w:type="paragraph" w:customStyle="1" w:styleId="TxBrp13">
    <w:name w:val="TxBr_p13"/>
    <w:basedOn w:val="Normal"/>
    <w:rsid w:val="00FE3024"/>
    <w:pPr>
      <w:tabs>
        <w:tab w:val="left" w:pos="357"/>
      </w:tabs>
      <w:autoSpaceDE w:val="0"/>
      <w:autoSpaceDN w:val="0"/>
      <w:adjustRightInd w:val="0"/>
      <w:spacing w:after="0" w:line="266" w:lineRule="atLeast"/>
      <w:ind w:left="1083" w:hanging="357"/>
      <w:jc w:val="both"/>
    </w:pPr>
    <w:rPr>
      <w:rFonts w:ascii="Times New Roman" w:eastAsia="Times New Roman" w:hAnsi="Times New Roman" w:cs="Times New Roman"/>
      <w:sz w:val="20"/>
      <w:szCs w:val="24"/>
      <w:lang w:val="en-US" w:eastAsia="pt-BR"/>
    </w:rPr>
  </w:style>
  <w:style w:type="paragraph" w:customStyle="1" w:styleId="TxBrp15">
    <w:name w:val="TxBr_p15"/>
    <w:basedOn w:val="Normal"/>
    <w:rsid w:val="00FE3024"/>
    <w:pPr>
      <w:tabs>
        <w:tab w:val="left" w:pos="606"/>
      </w:tabs>
      <w:autoSpaceDE w:val="0"/>
      <w:autoSpaceDN w:val="0"/>
      <w:adjustRightInd w:val="0"/>
      <w:spacing w:after="0" w:line="266" w:lineRule="atLeast"/>
      <w:ind w:left="606" w:hanging="249"/>
      <w:jc w:val="both"/>
    </w:pPr>
    <w:rPr>
      <w:rFonts w:ascii="Times New Roman" w:eastAsia="Times New Roman" w:hAnsi="Times New Roman" w:cs="Times New Roman"/>
      <w:sz w:val="20"/>
      <w:szCs w:val="24"/>
      <w:lang w:val="en-US"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semiHidden/>
    <w:rsid w:val="00FE3024"/>
    <w:pPr>
      <w:tabs>
        <w:tab w:val="left" w:pos="0"/>
        <w:tab w:val="left" w:pos="284"/>
      </w:tabs>
      <w:spacing w:after="0" w:line="240" w:lineRule="auto"/>
      <w:jc w:val="both"/>
    </w:pPr>
    <w:rPr>
      <w:rFonts w:ascii="Arial" w:eastAsia="Times New Roman" w:hAnsi="Arial" w:cs="Times New Roman"/>
      <w:sz w:val="16"/>
      <w:szCs w:val="20"/>
      <w:lang w:eastAsia="pt-BR"/>
    </w:rPr>
  </w:style>
  <w:style w:type="character" w:customStyle="1" w:styleId="Corpodetexto2Char">
    <w:name w:val="Corpo de texto 2 Char"/>
    <w:basedOn w:val="Fontepargpadro"/>
    <w:link w:val="Corpodetexto2"/>
    <w:semiHidden/>
    <w:rsid w:val="00FE3024"/>
    <w:rPr>
      <w:rFonts w:ascii="Arial" w:eastAsia="Times New Roman" w:hAnsi="Arial" w:cs="Times New Roman"/>
      <w:sz w:val="16"/>
      <w:szCs w:val="20"/>
      <w:lang w:eastAsia="pt-BR"/>
    </w:rPr>
  </w:style>
  <w:style w:type="paragraph" w:customStyle="1" w:styleId="TxBrp13">
    <w:name w:val="TxBr_p13"/>
    <w:basedOn w:val="Normal"/>
    <w:rsid w:val="00FE3024"/>
    <w:pPr>
      <w:tabs>
        <w:tab w:val="left" w:pos="357"/>
      </w:tabs>
      <w:autoSpaceDE w:val="0"/>
      <w:autoSpaceDN w:val="0"/>
      <w:adjustRightInd w:val="0"/>
      <w:spacing w:after="0" w:line="266" w:lineRule="atLeast"/>
      <w:ind w:left="1083" w:hanging="357"/>
      <w:jc w:val="both"/>
    </w:pPr>
    <w:rPr>
      <w:rFonts w:ascii="Times New Roman" w:eastAsia="Times New Roman" w:hAnsi="Times New Roman" w:cs="Times New Roman"/>
      <w:sz w:val="20"/>
      <w:szCs w:val="24"/>
      <w:lang w:val="en-US" w:eastAsia="pt-BR"/>
    </w:rPr>
  </w:style>
  <w:style w:type="paragraph" w:customStyle="1" w:styleId="TxBrp15">
    <w:name w:val="TxBr_p15"/>
    <w:basedOn w:val="Normal"/>
    <w:rsid w:val="00FE3024"/>
    <w:pPr>
      <w:tabs>
        <w:tab w:val="left" w:pos="606"/>
      </w:tabs>
      <w:autoSpaceDE w:val="0"/>
      <w:autoSpaceDN w:val="0"/>
      <w:adjustRightInd w:val="0"/>
      <w:spacing w:after="0" w:line="266" w:lineRule="atLeast"/>
      <w:ind w:left="606" w:hanging="249"/>
      <w:jc w:val="both"/>
    </w:pPr>
    <w:rPr>
      <w:rFonts w:ascii="Times New Roman" w:eastAsia="Times New Roman" w:hAnsi="Times New Roman" w:cs="Times New Roman"/>
      <w:sz w:val="20"/>
      <w:szCs w:val="24"/>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1192</Words>
  <Characters>6440</Characters>
  <Application>Microsoft Office Word</Application>
  <DocSecurity>0</DocSecurity>
  <Lines>53</Lines>
  <Paragraphs>15</Paragraphs>
  <ScaleCrop>false</ScaleCrop>
  <Company/>
  <LinksUpToDate>false</LinksUpToDate>
  <CharactersWithSpaces>7617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LIMA</dc:creator>
  <cp:lastModifiedBy>prof. LIMA</cp:lastModifiedBy>
  <cp:revision>1</cp:revision>
  <dcterms:created xsi:type="dcterms:W3CDTF">2021-01-11T18:09:00Z</dcterms:created>
  <dcterms:modified xsi:type="dcterms:W3CDTF">2021-01-11T18:10:00Z</dcterms:modified>
</cp:coreProperties>
</file>