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1E" w:rsidRDefault="000E4211" w:rsidP="000E4211">
      <w:pPr>
        <w:pStyle w:val="Ttulo2"/>
        <w:rPr>
          <w:sz w:val="52"/>
          <w:szCs w:val="52"/>
        </w:rPr>
      </w:pPr>
      <w:r w:rsidRPr="000E4211">
        <w:rPr>
          <w:sz w:val="52"/>
          <w:szCs w:val="52"/>
        </w:rPr>
        <w:t>SUCESSÃO ECOLÓGICA</w:t>
      </w:r>
    </w:p>
    <w:p w:rsidR="000E4211" w:rsidRPr="000E4211" w:rsidRDefault="000E4211" w:rsidP="000E4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t>1-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(Mackenzie 2019</w:t>
      </w:r>
      <w:r w:rsidRPr="000E4211">
        <w:rPr>
          <w:rFonts w:ascii="Arial" w:eastAsia="Times New Roman" w:hAnsi="Arial" w:cs="Arial"/>
          <w:sz w:val="20"/>
          <w:szCs w:val="20"/>
          <w:lang w:eastAsia="zh-CN"/>
        </w:rPr>
        <w:t>)</w:t>
      </w:r>
      <w:proofErr w:type="gramStart"/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0E4211">
        <w:rPr>
          <w:rFonts w:ascii="Arial" w:eastAsia="Times New Roman" w:hAnsi="Arial" w:cs="Arial"/>
          <w:sz w:val="20"/>
          <w:szCs w:val="20"/>
          <w:lang w:eastAsia="pt-BR"/>
        </w:rPr>
        <w:t>Sucessão ecológica é o nome que se dá a uma série de mudanças nas comunidades que compõem um ecossistema. As diversas comunidades se sucedem, até que se atinja um estágio de relativa estabilidade e equilíbrio, denominado comunidade clímax.</w:t>
      </w:r>
    </w:p>
    <w:p w:rsidR="000E4211" w:rsidRPr="000E4211" w:rsidRDefault="000E4211" w:rsidP="000E4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E4211" w:rsidRPr="000E4211" w:rsidRDefault="000E4211" w:rsidP="000E4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0E4211">
        <w:rPr>
          <w:rFonts w:ascii="Arial" w:eastAsia="Times New Roman" w:hAnsi="Arial" w:cs="Arial"/>
          <w:sz w:val="20"/>
          <w:szCs w:val="20"/>
          <w:lang w:eastAsia="pt-BR"/>
        </w:rPr>
        <w:t xml:space="preserve">É correto afirmar que, ao longo da sucessão, </w:t>
      </w:r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0E4211">
        <w:rPr>
          <w:rFonts w:ascii="Arial" w:eastAsia="Times New Roman" w:hAnsi="Arial" w:cs="Arial"/>
          <w:sz w:val="20"/>
          <w:szCs w:val="20"/>
          <w:lang w:eastAsia="pt-BR"/>
        </w:rPr>
        <w:t xml:space="preserve">a produtividade primária bruta diminui no início, depois se estabiliza. </w:t>
      </w: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0E4211">
        <w:rPr>
          <w:rFonts w:ascii="Arial" w:eastAsia="Times New Roman" w:hAnsi="Arial" w:cs="Arial"/>
          <w:sz w:val="20"/>
          <w:szCs w:val="20"/>
          <w:lang w:eastAsia="pt-BR"/>
        </w:rPr>
        <w:t xml:space="preserve">a razão fotossíntese/respiração, no início a fotossíntese é maior, depois se iguala. </w:t>
      </w: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0E4211">
        <w:rPr>
          <w:rFonts w:ascii="Arial" w:eastAsia="Times New Roman" w:hAnsi="Arial" w:cs="Arial"/>
          <w:sz w:val="20"/>
          <w:szCs w:val="20"/>
          <w:lang w:eastAsia="pt-BR"/>
        </w:rPr>
        <w:t xml:space="preserve">o tamanho dos indivíduos tende a diminuir. </w:t>
      </w: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0E4211">
        <w:rPr>
          <w:rFonts w:ascii="Arial" w:eastAsia="Times New Roman" w:hAnsi="Arial" w:cs="Arial"/>
          <w:sz w:val="20"/>
          <w:szCs w:val="20"/>
          <w:lang w:eastAsia="pt-BR"/>
        </w:rPr>
        <w:t xml:space="preserve">a composição em espécies muda lentamente no início, depois rapidamente. </w:t>
      </w: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0E4211">
        <w:rPr>
          <w:rFonts w:ascii="Arial" w:eastAsia="Times New Roman" w:hAnsi="Arial" w:cs="Arial"/>
          <w:sz w:val="20"/>
          <w:szCs w:val="20"/>
          <w:lang w:eastAsia="pt-BR"/>
        </w:rPr>
        <w:t xml:space="preserve">a reciclagem de nutrientes diminui. </w:t>
      </w: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0E4211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0E4211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0E4211" w:rsidRPr="000E4211" w:rsidRDefault="000E4211" w:rsidP="000E42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E4211">
        <w:rPr>
          <w:rFonts w:ascii="Arial" w:eastAsia="Times New Roman" w:hAnsi="Arial" w:cs="Arial"/>
          <w:sz w:val="20"/>
          <w:szCs w:val="20"/>
          <w:lang w:eastAsia="pt-BR"/>
        </w:rPr>
        <w:t>[B]</w:t>
      </w:r>
    </w:p>
    <w:p w:rsidR="000E4211" w:rsidRPr="000E4211" w:rsidRDefault="000E4211" w:rsidP="000E42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E4211" w:rsidRPr="000E4211" w:rsidRDefault="000E4211" w:rsidP="000E4211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18"/>
          <w:lang w:eastAsia="pt-BR"/>
        </w:rPr>
      </w:pPr>
      <w:r w:rsidRPr="000E4211">
        <w:rPr>
          <w:rFonts w:ascii="Arial" w:eastAsia="Times New Roman" w:hAnsi="Arial" w:cs="Arial"/>
          <w:sz w:val="20"/>
          <w:szCs w:val="18"/>
          <w:lang w:eastAsia="pt-BR"/>
        </w:rPr>
        <w:t>[A] Incorreta. A produtividade primária bruta tende a aumentar e depois se estabilizar.</w:t>
      </w:r>
    </w:p>
    <w:p w:rsidR="000E4211" w:rsidRPr="000E4211" w:rsidRDefault="000E4211" w:rsidP="000E4211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18"/>
          <w:lang w:eastAsia="pt-BR"/>
        </w:rPr>
      </w:pPr>
      <w:r w:rsidRPr="000E4211">
        <w:rPr>
          <w:rFonts w:ascii="Arial" w:eastAsia="Times New Roman" w:hAnsi="Arial" w:cs="Arial"/>
          <w:sz w:val="20"/>
          <w:szCs w:val="18"/>
          <w:lang w:eastAsia="pt-BR"/>
        </w:rPr>
        <w:t>[B] Correta. A razão fotossíntese/respiração é maior durante a sucessão e depois tende a um equilíbrio.</w:t>
      </w:r>
    </w:p>
    <w:p w:rsidR="000E4211" w:rsidRPr="000E4211" w:rsidRDefault="000E4211" w:rsidP="000E4211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18"/>
          <w:lang w:eastAsia="pt-BR"/>
        </w:rPr>
      </w:pPr>
      <w:r w:rsidRPr="000E4211">
        <w:rPr>
          <w:rFonts w:ascii="Arial" w:eastAsia="Times New Roman" w:hAnsi="Arial" w:cs="Arial"/>
          <w:sz w:val="20"/>
          <w:szCs w:val="18"/>
          <w:lang w:eastAsia="pt-BR"/>
        </w:rPr>
        <w:t>[C] Incorreta. O tamanho dos indivíduos tende a aumentar.</w:t>
      </w:r>
    </w:p>
    <w:p w:rsidR="000E4211" w:rsidRPr="000E4211" w:rsidRDefault="000E4211" w:rsidP="000E4211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18"/>
          <w:lang w:eastAsia="pt-BR"/>
        </w:rPr>
      </w:pPr>
      <w:r w:rsidRPr="000E4211">
        <w:rPr>
          <w:rFonts w:ascii="Arial" w:eastAsia="Times New Roman" w:hAnsi="Arial" w:cs="Arial"/>
          <w:sz w:val="20"/>
          <w:szCs w:val="18"/>
          <w:lang w:eastAsia="pt-BR"/>
        </w:rPr>
        <w:t>[D] Incorreta. A diversidade de espécies aumenta ao longo da sucessão.</w:t>
      </w:r>
    </w:p>
    <w:p w:rsidR="000E4211" w:rsidRPr="000E4211" w:rsidRDefault="000E4211" w:rsidP="000E421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Times New Roman"/>
          <w:lang w:eastAsia="pt-BR"/>
        </w:rPr>
      </w:pPr>
      <w:r w:rsidRPr="000E4211">
        <w:rPr>
          <w:rFonts w:ascii="Arial" w:eastAsia="Times New Roman" w:hAnsi="Arial" w:cs="Arial"/>
          <w:sz w:val="20"/>
          <w:szCs w:val="18"/>
          <w:lang w:eastAsia="pt-BR"/>
        </w:rPr>
        <w:t>[E] Incorreta. A reciclagem de nutrientes aumenta.</w:t>
      </w:r>
      <w:r w:rsidRPr="000E421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0E4211" w:rsidRPr="000E4211" w:rsidRDefault="000E4211" w:rsidP="000E421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Times New Roman"/>
          <w:lang w:eastAsia="pt-BR"/>
        </w:rPr>
      </w:pPr>
    </w:p>
    <w:p w:rsidR="000E4211" w:rsidRPr="000E4211" w:rsidRDefault="000E4211" w:rsidP="000E421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Times New Roman"/>
          <w:lang w:eastAsia="pt-BR"/>
        </w:rPr>
      </w:pPr>
    </w:p>
    <w:p w:rsidR="000E4211" w:rsidRPr="000E4211" w:rsidRDefault="000E4211" w:rsidP="000E421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Times New Roman"/>
          <w:lang w:eastAsia="pt-BR"/>
        </w:rPr>
      </w:pPr>
    </w:p>
    <w:p w:rsidR="000E4211" w:rsidRPr="000E4211" w:rsidRDefault="000E4211" w:rsidP="000E4211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0E4211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0E4211" w:rsidRPr="000E4211" w:rsidRDefault="000E4211" w:rsidP="000E42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2-</w:t>
      </w: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0E4211">
        <w:rPr>
          <w:rFonts w:ascii="Arial" w:eastAsia="Times New Roman" w:hAnsi="Arial" w:cs="Arial"/>
          <w:sz w:val="20"/>
          <w:szCs w:val="20"/>
          <w:lang w:eastAsia="zh-CN"/>
        </w:rPr>
        <w:t>Uemg</w:t>
      </w:r>
      <w:proofErr w:type="spellEnd"/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 2018)</w:t>
      </w:r>
      <w:proofErr w:type="gramStart"/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0E4211">
        <w:rPr>
          <w:rFonts w:ascii="Arial" w:eastAsia="Times New Roman" w:hAnsi="Arial" w:cs="Arial"/>
          <w:bCs/>
          <w:color w:val="000000"/>
          <w:sz w:val="20"/>
          <w:lang w:eastAsia="pt-BR"/>
        </w:rPr>
        <w:t>As briófitas mais conhecidas são os musgos, que formam extensos tapetes verdes sobre rochas, troncos de árvores e barrancos. Quando habitam rochas, fazem parte de um importante processo ecológico denominado sucessão ecológica. Em relação ao papel das briófitas nesse processo, assinale a alternativa correta.</w:t>
      </w:r>
      <w:r w:rsidRPr="000E4211">
        <w:rPr>
          <w:rFonts w:ascii="Arial" w:eastAsia="Times New Roman" w:hAnsi="Arial" w:cs="Arial"/>
          <w:color w:val="000000"/>
          <w:sz w:val="20"/>
          <w:lang w:eastAsia="pt-BR"/>
        </w:rPr>
        <w:t xml:space="preserve"> </w:t>
      </w:r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0E4211">
        <w:rPr>
          <w:rFonts w:ascii="Arial" w:eastAsia="Times New Roman" w:hAnsi="Arial" w:cs="Arial"/>
          <w:color w:val="000000"/>
          <w:sz w:val="20"/>
          <w:lang w:eastAsia="pt-BR"/>
        </w:rPr>
        <w:t xml:space="preserve">Ao habitarem as rochas, as briófitas iniciam o processo de sucessão ecológica secundária, no qual se comportam como espécies-chave no ecossistema. </w:t>
      </w: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0E4211">
        <w:rPr>
          <w:rFonts w:ascii="Arial" w:eastAsia="Times New Roman" w:hAnsi="Arial" w:cs="Arial"/>
          <w:color w:val="000000"/>
          <w:sz w:val="20"/>
          <w:lang w:eastAsia="pt-BR"/>
        </w:rPr>
        <w:t xml:space="preserve">A comunidade formada pelas briófitas sobre a rocha pode ser considerada uma comunidade clímax, já que a rocha não pode sofrer alterações. </w:t>
      </w: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0E4211">
        <w:rPr>
          <w:rFonts w:ascii="Arial" w:eastAsia="Times New Roman" w:hAnsi="Arial" w:cs="Arial"/>
          <w:color w:val="000000"/>
          <w:sz w:val="20"/>
          <w:lang w:eastAsia="pt-BR"/>
        </w:rPr>
        <w:t xml:space="preserve">As briófitas são consideradas espécies secundárias por conseguirem viver em mais de um tipo de habitat além das rochas. </w:t>
      </w: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0E4211">
        <w:rPr>
          <w:rFonts w:ascii="Arial" w:eastAsia="Times New Roman" w:hAnsi="Arial" w:cs="Arial"/>
          <w:color w:val="000000"/>
          <w:sz w:val="20"/>
          <w:lang w:eastAsia="pt-BR"/>
        </w:rPr>
        <w:t>O processo de sucessão que ocorre nas rochas nuas é chamado de sucessão primária e as briófitas são as plantas pioneiras nesse habitat.</w:t>
      </w:r>
      <w:r w:rsidRPr="000E421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0E4211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0E4211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0E4211" w:rsidRPr="000E4211" w:rsidRDefault="000E4211" w:rsidP="000E42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E4211">
        <w:rPr>
          <w:rFonts w:ascii="Arial" w:eastAsia="Times New Roman" w:hAnsi="Arial" w:cs="Arial"/>
          <w:sz w:val="20"/>
          <w:szCs w:val="20"/>
          <w:lang w:eastAsia="pt-BR"/>
        </w:rPr>
        <w:t>[D]</w:t>
      </w:r>
    </w:p>
    <w:p w:rsidR="000E4211" w:rsidRPr="000E4211" w:rsidRDefault="000E4211" w:rsidP="000E4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E4211" w:rsidRPr="000E4211" w:rsidRDefault="000E4211" w:rsidP="000E4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0E4211">
        <w:rPr>
          <w:rFonts w:ascii="Arial" w:eastAsia="Times New Roman" w:hAnsi="Arial" w:cs="Arial"/>
          <w:sz w:val="20"/>
          <w:szCs w:val="20"/>
          <w:lang w:eastAsia="pt-BR"/>
        </w:rPr>
        <w:t xml:space="preserve">A instalação de uma comunidade em uma rocha nua é uma sucessão ecológica primária em que as espécies pioneiras são líquens e musgos (briófitas). </w:t>
      </w:r>
    </w:p>
    <w:p w:rsidR="000E4211" w:rsidRPr="000E4211" w:rsidRDefault="000E4211" w:rsidP="000E4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0E4211" w:rsidRPr="000E4211" w:rsidRDefault="000E4211" w:rsidP="000E4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0E4211" w:rsidRPr="000E4211" w:rsidRDefault="000E4211" w:rsidP="000E4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0E4211" w:rsidRPr="000E4211" w:rsidRDefault="000E4211" w:rsidP="000E4211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0E4211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0E4211" w:rsidRPr="000E4211" w:rsidRDefault="000E4211" w:rsidP="000E4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3-</w:t>
      </w: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gramStart"/>
      <w:r w:rsidRPr="000E4211">
        <w:rPr>
          <w:rFonts w:ascii="Arial" w:eastAsia="Times New Roman" w:hAnsi="Arial" w:cs="Arial"/>
          <w:sz w:val="20"/>
          <w:szCs w:val="20"/>
          <w:lang w:eastAsia="zh-CN"/>
        </w:rPr>
        <w:t>Uerj</w:t>
      </w:r>
      <w:proofErr w:type="gramEnd"/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 2018)  </w:t>
      </w:r>
      <w:r w:rsidRPr="000E4211">
        <w:rPr>
          <w:rFonts w:ascii="Arial" w:eastAsia="Times New Roman" w:hAnsi="Arial" w:cs="Arial"/>
          <w:sz w:val="20"/>
          <w:szCs w:val="20"/>
          <w:lang w:eastAsia="pt-BR"/>
        </w:rPr>
        <w:t>Por conta de um incêndio, uma floresta teve sua vegetação totalmente destruída. Ao longo do tempo, foram observadas alterações no número e na diversidade de espécies vegetais no local, conforme ilustra a imagem.</w:t>
      </w:r>
    </w:p>
    <w:p w:rsidR="000E4211" w:rsidRPr="000E4211" w:rsidRDefault="000E4211" w:rsidP="000E4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</w:p>
    <w:p w:rsidR="000E4211" w:rsidRPr="000E4211" w:rsidRDefault="000E4211" w:rsidP="000E4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0E4211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lastRenderedPageBreak/>
        <w:drawing>
          <wp:inline distT="0" distB="0" distL="0" distR="0" wp14:anchorId="05243973" wp14:editId="59BCAF0B">
            <wp:extent cx="5591175" cy="2781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11" w:rsidRPr="000E4211" w:rsidRDefault="000E4211" w:rsidP="000E4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E4211" w:rsidRPr="000E4211" w:rsidRDefault="000E4211" w:rsidP="000E4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0E4211">
        <w:rPr>
          <w:rFonts w:ascii="Arial" w:eastAsia="Times New Roman" w:hAnsi="Arial" w:cs="Arial"/>
          <w:sz w:val="20"/>
          <w:szCs w:val="20"/>
          <w:lang w:eastAsia="pt-BR"/>
        </w:rPr>
        <w:t xml:space="preserve">Essas alterações caracterizam o fenômeno denominado: </w:t>
      </w:r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0E4211">
        <w:rPr>
          <w:rFonts w:ascii="Arial" w:eastAsia="Times New Roman" w:hAnsi="Arial" w:cs="Arial"/>
          <w:sz w:val="20"/>
          <w:szCs w:val="20"/>
          <w:lang w:eastAsia="pt-BR"/>
        </w:rPr>
        <w:t>eutrofização</w:t>
      </w:r>
      <w:proofErr w:type="gramStart"/>
      <w:r w:rsidRPr="000E421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proofErr w:type="spellStart"/>
      <w:r w:rsidRPr="000E4211">
        <w:rPr>
          <w:rFonts w:ascii="Arial" w:eastAsia="Times New Roman" w:hAnsi="Arial" w:cs="Arial"/>
          <w:sz w:val="20"/>
          <w:szCs w:val="20"/>
          <w:lang w:eastAsia="pt-BR"/>
        </w:rPr>
        <w:t>amensalismo</w:t>
      </w:r>
      <w:proofErr w:type="spellEnd"/>
      <w:proofErr w:type="gramStart"/>
      <w:r w:rsidRPr="000E421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0E4211">
        <w:rPr>
          <w:rFonts w:ascii="Arial" w:eastAsia="Times New Roman" w:hAnsi="Arial" w:cs="Arial"/>
          <w:sz w:val="20"/>
          <w:szCs w:val="20"/>
          <w:lang w:eastAsia="pt-BR"/>
        </w:rPr>
        <w:t>magnificação trófica</w:t>
      </w:r>
      <w:proofErr w:type="gramStart"/>
      <w:r w:rsidRPr="000E421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0E4211">
        <w:rPr>
          <w:rFonts w:ascii="Arial" w:eastAsia="Times New Roman" w:hAnsi="Arial" w:cs="Arial"/>
          <w:sz w:val="20"/>
          <w:szCs w:val="20"/>
          <w:lang w:eastAsia="pt-BR"/>
        </w:rPr>
        <w:t>sucessão ecológica</w:t>
      </w:r>
      <w:proofErr w:type="gramStart"/>
      <w:r w:rsidRPr="000E421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0E421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0E4211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0E4211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0E4211" w:rsidRPr="000E4211" w:rsidRDefault="000E4211" w:rsidP="000E4211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0E4211" w:rsidRPr="000E4211" w:rsidRDefault="000E4211" w:rsidP="000E4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E4211">
        <w:rPr>
          <w:rFonts w:ascii="Arial" w:eastAsia="Times New Roman" w:hAnsi="Arial" w:cs="Arial"/>
          <w:sz w:val="20"/>
          <w:szCs w:val="20"/>
          <w:lang w:eastAsia="pt-BR"/>
        </w:rPr>
        <w:t>[D]</w:t>
      </w:r>
    </w:p>
    <w:p w:rsidR="000E4211" w:rsidRPr="000E4211" w:rsidRDefault="000E4211" w:rsidP="000E4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E4211" w:rsidRPr="000E4211" w:rsidRDefault="000E4211" w:rsidP="000E4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0E4211">
        <w:rPr>
          <w:rFonts w:ascii="Arial" w:eastAsia="Times New Roman" w:hAnsi="Arial" w:cs="Arial"/>
          <w:sz w:val="20"/>
          <w:szCs w:val="20"/>
          <w:lang w:eastAsia="pt-BR"/>
        </w:rPr>
        <w:t xml:space="preserve">A instalação e o desenvolvimento de uma comunidade vegetal em determinado ambiente denomina-se sucessão ecológica. </w:t>
      </w:r>
    </w:p>
    <w:p w:rsidR="000E4211" w:rsidRPr="000E4211" w:rsidRDefault="000E4211" w:rsidP="000E4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0E4211" w:rsidRPr="000E4211" w:rsidRDefault="000E4211" w:rsidP="000E4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F20709" w:rsidRPr="00F20709" w:rsidRDefault="00F20709" w:rsidP="00F2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t>4-</w:t>
      </w:r>
      <w:r w:rsidRPr="00F20709">
        <w:rPr>
          <w:rFonts w:ascii="Arial" w:eastAsia="Times New Roman" w:hAnsi="Arial" w:cs="Arial"/>
          <w:sz w:val="20"/>
          <w:szCs w:val="20"/>
          <w:lang w:eastAsia="zh-CN"/>
        </w:rPr>
        <w:t xml:space="preserve"> (Mackenzie)</w:t>
      </w:r>
      <w:proofErr w:type="gramStart"/>
      <w:r w:rsidRPr="00F20709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F20709">
        <w:rPr>
          <w:rFonts w:ascii="Arial" w:eastAsia="Times New Roman" w:hAnsi="Arial" w:cs="Arial"/>
          <w:sz w:val="20"/>
          <w:szCs w:val="20"/>
          <w:lang w:eastAsia="pt-BR"/>
        </w:rPr>
        <w:t>Sucessão ecológica é o nome que se dá a uma série de mudanças nas comunidades que compõem o ecossistema. As diversas comunidades se sucedem, até que se atinja um estágio de relativa estabilidade e equilíbrio, denominado comunidade clímax.</w:t>
      </w:r>
    </w:p>
    <w:p w:rsidR="00F20709" w:rsidRPr="00F20709" w:rsidRDefault="00F20709" w:rsidP="00F2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F20709" w:rsidRPr="00F20709" w:rsidRDefault="00F20709" w:rsidP="00F2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20709">
        <w:rPr>
          <w:rFonts w:ascii="Arial" w:eastAsia="Times New Roman" w:hAnsi="Arial" w:cs="Arial"/>
          <w:sz w:val="20"/>
          <w:szCs w:val="20"/>
          <w:lang w:eastAsia="pt-BR"/>
        </w:rPr>
        <w:t>A respeito dessa sucessão, são feitas as seguintes afirmações:</w:t>
      </w:r>
    </w:p>
    <w:p w:rsidR="00F20709" w:rsidRPr="00F20709" w:rsidRDefault="00F20709" w:rsidP="00F2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F20709" w:rsidRPr="00F20709" w:rsidRDefault="00F20709" w:rsidP="00F20709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rFonts w:ascii="Arial" w:eastAsia="Times New Roman" w:hAnsi="Arial" w:cs="Arial"/>
          <w:sz w:val="20"/>
          <w:szCs w:val="20"/>
          <w:lang w:eastAsia="pt-BR"/>
        </w:rPr>
      </w:pPr>
      <w:r w:rsidRPr="00F20709">
        <w:rPr>
          <w:rFonts w:ascii="Arial" w:eastAsia="Times New Roman" w:hAnsi="Arial" w:cs="Arial"/>
          <w:sz w:val="20"/>
          <w:szCs w:val="20"/>
          <w:lang w:eastAsia="pt-BR"/>
        </w:rPr>
        <w:t>I. Durante a sucessão ecológica, a quantidade de energia vai aumentando.</w:t>
      </w:r>
    </w:p>
    <w:p w:rsidR="00F20709" w:rsidRPr="00F20709" w:rsidRDefault="00F20709" w:rsidP="00F2070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20"/>
          <w:lang w:eastAsia="pt-BR"/>
        </w:rPr>
      </w:pPr>
      <w:r w:rsidRPr="00F20709">
        <w:rPr>
          <w:rFonts w:ascii="Arial" w:eastAsia="Times New Roman" w:hAnsi="Arial" w:cs="Arial"/>
          <w:sz w:val="20"/>
          <w:szCs w:val="20"/>
          <w:lang w:eastAsia="pt-BR"/>
        </w:rPr>
        <w:t>II. A razão fotossíntese/respiração, no início a fotossíntese é maior e no final a fotossíntese é igual à respiração.</w:t>
      </w:r>
    </w:p>
    <w:p w:rsidR="00F20709" w:rsidRPr="00F20709" w:rsidRDefault="00F20709" w:rsidP="00F2070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t-BR"/>
        </w:rPr>
      </w:pPr>
      <w:r w:rsidRPr="00F20709">
        <w:rPr>
          <w:rFonts w:ascii="Arial" w:eastAsia="Times New Roman" w:hAnsi="Arial" w:cs="Arial"/>
          <w:sz w:val="20"/>
          <w:szCs w:val="20"/>
          <w:lang w:eastAsia="pt-BR"/>
        </w:rPr>
        <w:t>III. A reciclagem dos nutrientes</w:t>
      </w:r>
      <w:proofErr w:type="gramStart"/>
      <w:r w:rsidRPr="00F20709">
        <w:rPr>
          <w:rFonts w:ascii="Arial" w:eastAsia="Times New Roman" w:hAnsi="Arial" w:cs="Arial"/>
          <w:sz w:val="20"/>
          <w:szCs w:val="20"/>
          <w:lang w:eastAsia="pt-BR"/>
        </w:rPr>
        <w:t>, torna-se</w:t>
      </w:r>
      <w:proofErr w:type="gramEnd"/>
      <w:r w:rsidRPr="00F20709">
        <w:rPr>
          <w:rFonts w:ascii="Arial" w:eastAsia="Times New Roman" w:hAnsi="Arial" w:cs="Arial"/>
          <w:sz w:val="20"/>
          <w:szCs w:val="20"/>
          <w:lang w:eastAsia="pt-BR"/>
        </w:rPr>
        <w:t xml:space="preserve"> menor.</w:t>
      </w:r>
    </w:p>
    <w:p w:rsidR="00F20709" w:rsidRPr="00F20709" w:rsidRDefault="00F20709" w:rsidP="00F2070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t-BR"/>
        </w:rPr>
      </w:pPr>
      <w:r w:rsidRPr="00F20709">
        <w:rPr>
          <w:rFonts w:ascii="Arial" w:eastAsia="Times New Roman" w:hAnsi="Arial" w:cs="Arial"/>
          <w:sz w:val="20"/>
          <w:szCs w:val="20"/>
          <w:lang w:eastAsia="pt-BR"/>
        </w:rPr>
        <w:t>IV. A diversidade das espécies aumenta atingindo o máximo no clímax.</w:t>
      </w:r>
    </w:p>
    <w:p w:rsidR="00F20709" w:rsidRPr="00F20709" w:rsidRDefault="00F20709" w:rsidP="00F2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F20709" w:rsidRPr="00F20709" w:rsidRDefault="00F20709" w:rsidP="00F2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F20709">
        <w:rPr>
          <w:rFonts w:ascii="Arial" w:eastAsia="Times New Roman" w:hAnsi="Arial" w:cs="Arial"/>
          <w:sz w:val="20"/>
          <w:szCs w:val="20"/>
          <w:lang w:eastAsia="pt-BR"/>
        </w:rPr>
        <w:t xml:space="preserve">Estão corretas, apenas, </w:t>
      </w:r>
    </w:p>
    <w:p w:rsidR="00F20709" w:rsidRPr="00F20709" w:rsidRDefault="00F20709" w:rsidP="00F20709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F20709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F20709">
        <w:rPr>
          <w:rFonts w:ascii="Arial" w:eastAsia="Times New Roman" w:hAnsi="Arial" w:cs="Arial"/>
          <w:sz w:val="20"/>
          <w:szCs w:val="20"/>
          <w:lang w:eastAsia="pt-BR"/>
        </w:rPr>
        <w:t xml:space="preserve">I e II.  </w:t>
      </w:r>
      <w:r w:rsidRPr="00F20709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F20709" w:rsidRPr="00F20709" w:rsidRDefault="00F20709" w:rsidP="00F20709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F20709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F20709">
        <w:rPr>
          <w:rFonts w:ascii="Arial" w:eastAsia="Times New Roman" w:hAnsi="Arial" w:cs="Arial"/>
          <w:sz w:val="20"/>
          <w:szCs w:val="20"/>
          <w:lang w:eastAsia="pt-BR"/>
        </w:rPr>
        <w:t xml:space="preserve">I e III.  </w:t>
      </w:r>
      <w:r w:rsidRPr="00F20709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F20709" w:rsidRPr="00F20709" w:rsidRDefault="00F20709" w:rsidP="00F20709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F20709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F20709">
        <w:rPr>
          <w:rFonts w:ascii="Arial" w:eastAsia="Times New Roman" w:hAnsi="Arial" w:cs="Arial"/>
          <w:sz w:val="20"/>
          <w:szCs w:val="20"/>
          <w:lang w:eastAsia="pt-BR"/>
        </w:rPr>
        <w:t xml:space="preserve">I e IV. </w:t>
      </w:r>
      <w:r w:rsidRPr="00F20709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F20709" w:rsidRPr="00F20709" w:rsidRDefault="00F20709" w:rsidP="00F20709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F20709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F20709">
        <w:rPr>
          <w:rFonts w:ascii="Arial" w:eastAsia="Times New Roman" w:hAnsi="Arial" w:cs="Arial"/>
          <w:sz w:val="20"/>
          <w:szCs w:val="20"/>
          <w:lang w:eastAsia="pt-BR"/>
        </w:rPr>
        <w:t xml:space="preserve">II e III. </w:t>
      </w:r>
      <w:r w:rsidRPr="00F20709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F20709" w:rsidRPr="00F20709" w:rsidRDefault="00F20709" w:rsidP="00F20709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F20709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F20709">
        <w:rPr>
          <w:rFonts w:ascii="Arial" w:eastAsia="Times New Roman" w:hAnsi="Arial" w:cs="Arial"/>
          <w:sz w:val="20"/>
          <w:szCs w:val="20"/>
          <w:lang w:eastAsia="pt-BR"/>
        </w:rPr>
        <w:t xml:space="preserve">II e IV.  </w:t>
      </w:r>
      <w:r w:rsidRPr="00F20709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F20709" w:rsidRPr="00F20709" w:rsidRDefault="00F20709" w:rsidP="00F20709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F20709" w:rsidRPr="00F20709" w:rsidRDefault="00F20709" w:rsidP="00F20709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F20709" w:rsidRPr="00F20709" w:rsidRDefault="00F20709" w:rsidP="00F20709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F20709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F20709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F20709" w:rsidRPr="00F20709" w:rsidRDefault="00F20709" w:rsidP="00F20709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F20709" w:rsidRPr="00F20709" w:rsidRDefault="00F20709" w:rsidP="00F2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20709">
        <w:rPr>
          <w:rFonts w:ascii="Arial" w:eastAsia="Times New Roman" w:hAnsi="Arial" w:cs="Arial"/>
          <w:sz w:val="20"/>
          <w:szCs w:val="20"/>
          <w:lang w:eastAsia="pt-BR"/>
        </w:rPr>
        <w:t>[C]</w:t>
      </w:r>
    </w:p>
    <w:p w:rsidR="00F20709" w:rsidRPr="00F20709" w:rsidRDefault="00F20709" w:rsidP="00F2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F20709" w:rsidRPr="00F20709" w:rsidRDefault="00F20709" w:rsidP="00F2070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t-BR"/>
        </w:rPr>
      </w:pPr>
      <w:r w:rsidRPr="00F20709">
        <w:rPr>
          <w:rFonts w:ascii="Arial" w:eastAsia="Times New Roman" w:hAnsi="Arial" w:cs="Arial"/>
          <w:sz w:val="20"/>
          <w:szCs w:val="20"/>
          <w:lang w:eastAsia="pt-BR"/>
        </w:rPr>
        <w:t>[II] Incorreta: Em relação à razão fotossíntese/respiração, a fotossíntese supera a respiração durante o desenvolvimento da sucessão ecológica e é, praticamente, igual no estágio clímax.</w:t>
      </w:r>
    </w:p>
    <w:p w:rsidR="00F20709" w:rsidRPr="00F20709" w:rsidRDefault="00F20709" w:rsidP="00F20709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rFonts w:ascii="Arial" w:eastAsia="Times New Roman" w:hAnsi="Arial" w:cs="Arial"/>
          <w:lang w:eastAsia="pt-BR"/>
        </w:rPr>
      </w:pPr>
      <w:r w:rsidRPr="00F20709">
        <w:rPr>
          <w:rFonts w:ascii="Arial" w:eastAsia="Times New Roman" w:hAnsi="Arial" w:cs="Arial"/>
          <w:sz w:val="20"/>
          <w:szCs w:val="20"/>
          <w:lang w:eastAsia="pt-BR"/>
        </w:rPr>
        <w:t xml:space="preserve">[III] Incorreta: A reciclagem dos nutrientes torna-se maior durante o desenvolvimento da sucessão ecológica. </w:t>
      </w:r>
    </w:p>
    <w:p w:rsidR="00F20709" w:rsidRPr="00F20709" w:rsidRDefault="00F20709" w:rsidP="00F20709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rFonts w:ascii="Arial" w:eastAsia="Times New Roman" w:hAnsi="Arial" w:cs="Arial"/>
          <w:lang w:eastAsia="pt-BR"/>
        </w:rPr>
      </w:pPr>
    </w:p>
    <w:p w:rsidR="00F20709" w:rsidRPr="00F20709" w:rsidRDefault="00F20709" w:rsidP="00F20709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rFonts w:ascii="Arial" w:eastAsia="Times New Roman" w:hAnsi="Arial" w:cs="Arial"/>
          <w:lang w:eastAsia="pt-BR"/>
        </w:rPr>
      </w:pPr>
    </w:p>
    <w:p w:rsidR="000E4211" w:rsidRPr="000E4211" w:rsidRDefault="00F20709" w:rsidP="000E4211">
      <w:r>
        <w:t>5-</w:t>
      </w:r>
      <w:bookmarkStart w:id="0" w:name="_GoBack"/>
      <w:bookmarkEnd w:id="0"/>
    </w:p>
    <w:sectPr w:rsidR="000E4211" w:rsidRPr="000E4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11"/>
    <w:rsid w:val="000E4211"/>
    <w:rsid w:val="00F20709"/>
    <w:rsid w:val="00F6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E4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E4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E4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E4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576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2</cp:revision>
  <dcterms:created xsi:type="dcterms:W3CDTF">2020-12-13T17:54:00Z</dcterms:created>
  <dcterms:modified xsi:type="dcterms:W3CDTF">2020-12-13T18:18:00Z</dcterms:modified>
</cp:coreProperties>
</file>