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DAB" w:rsidRPr="008828F9" w:rsidRDefault="00EA0FD1">
      <w:pPr>
        <w:spacing w:after="0" w:line="240" w:lineRule="auto"/>
        <w:rPr>
          <w:lang w:eastAsia="zh-CN"/>
        </w:rPr>
      </w:pPr>
      <w:bookmarkStart w:id="0" w:name="_GoBack"/>
      <w:bookmarkEnd w:id="0"/>
      <w:r>
        <w:rPr>
          <w:sz w:val="20"/>
          <w:szCs w:val="20"/>
        </w:rPr>
        <w:t xml:space="preserve"> </w:t>
      </w:r>
    </w:p>
    <w:p w:rsidR="006E09DD" w:rsidRDefault="000D1869" w:rsidP="00BA7137">
      <w:pPr>
        <w:widowControl w:val="0"/>
        <w:autoSpaceDE w:val="0"/>
        <w:autoSpaceDN w:val="0"/>
        <w:adjustRightInd w:val="0"/>
        <w:spacing w:after="0" w:line="240" w:lineRule="auto"/>
        <w:rPr>
          <w:sz w:val="20"/>
          <w:szCs w:val="20"/>
          <w:shd w:val="clear" w:color="auto" w:fill="FFFFFF"/>
          <w:lang w:eastAsia="pt-BR"/>
        </w:rPr>
      </w:pPr>
      <w:r w:rsidRPr="00B0193F">
        <w:rPr>
          <w:sz w:val="20"/>
          <w:szCs w:val="20"/>
          <w:lang w:eastAsia="zh-CN"/>
        </w:rPr>
        <w:t>1</w:t>
      </w:r>
      <w:r w:rsidRPr="00B0193F">
        <w:rPr>
          <w:b/>
          <w:sz w:val="20"/>
          <w:szCs w:val="20"/>
          <w:lang w:eastAsia="zh-CN"/>
        </w:rPr>
        <w:t>.</w:t>
      </w:r>
      <w:r w:rsidRPr="00B0193F">
        <w:rPr>
          <w:sz w:val="20"/>
          <w:szCs w:val="20"/>
          <w:lang w:eastAsia="zh-CN"/>
        </w:rPr>
        <w:t xml:space="preserve"> (Unicamp 2019)  </w:t>
      </w:r>
    </w:p>
    <w:p w:rsidR="00BA7137" w:rsidRPr="006E09DD" w:rsidRDefault="0082063C" w:rsidP="00BA7137">
      <w:pPr>
        <w:widowControl w:val="0"/>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val="en-US"/>
        </w:rPr>
        <w:drawing>
          <wp:inline distT="0" distB="0" distL="0" distR="0">
            <wp:extent cx="3352800" cy="12763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52800" cy="1276350"/>
                    </a:xfrm>
                    <a:prstGeom prst="rect">
                      <a:avLst/>
                    </a:prstGeom>
                    <a:noFill/>
                    <a:ln>
                      <a:noFill/>
                    </a:ln>
                  </pic:spPr>
                </pic:pic>
              </a:graphicData>
            </a:graphic>
          </wp:inline>
        </w:drawing>
      </w:r>
    </w:p>
    <w:p w:rsidR="00C76E20" w:rsidRPr="006E09DD" w:rsidRDefault="0082063C" w:rsidP="00BA7137">
      <w:pPr>
        <w:widowControl w:val="0"/>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val="en-US"/>
        </w:rPr>
        <w:drawing>
          <wp:inline distT="0" distB="0" distL="0" distR="0">
            <wp:extent cx="3362325" cy="19050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62325" cy="1905000"/>
                    </a:xfrm>
                    <a:prstGeom prst="rect">
                      <a:avLst/>
                    </a:prstGeom>
                    <a:noFill/>
                    <a:ln>
                      <a:noFill/>
                    </a:ln>
                  </pic:spPr>
                </pic:pic>
              </a:graphicData>
            </a:graphic>
          </wp:inline>
        </w:drawing>
      </w:r>
    </w:p>
    <w:p w:rsidR="00BA7137" w:rsidRPr="006E09DD" w:rsidRDefault="00BA7137" w:rsidP="00BA7137">
      <w:pPr>
        <w:widowControl w:val="0"/>
        <w:autoSpaceDE w:val="0"/>
        <w:autoSpaceDN w:val="0"/>
        <w:adjustRightInd w:val="0"/>
        <w:spacing w:after="0" w:line="240" w:lineRule="auto"/>
        <w:rPr>
          <w:sz w:val="20"/>
          <w:szCs w:val="20"/>
          <w:lang w:eastAsia="pt-BR"/>
        </w:rPr>
      </w:pPr>
    </w:p>
    <w:p w:rsidR="00BA7137" w:rsidRPr="006E09DD" w:rsidRDefault="00BA7137" w:rsidP="00BA7137">
      <w:pPr>
        <w:widowControl w:val="0"/>
        <w:autoSpaceDE w:val="0"/>
        <w:autoSpaceDN w:val="0"/>
        <w:adjustRightInd w:val="0"/>
        <w:spacing w:after="0" w:line="240" w:lineRule="auto"/>
        <w:rPr>
          <w:sz w:val="20"/>
          <w:szCs w:val="20"/>
          <w:lang w:eastAsia="pt-BR"/>
        </w:rPr>
      </w:pPr>
      <w:r w:rsidRPr="006E09DD">
        <w:rPr>
          <w:sz w:val="20"/>
          <w:szCs w:val="20"/>
          <w:lang w:eastAsia="pt-BR"/>
        </w:rPr>
        <w:t xml:space="preserve">Considerando as semelhanças e diferenças entre as estruturas químicas dos compostos anteriores e seus conhecimentos sobre os processos bioquímicos da célula, escolha a alternativa que preenche corretamente as lacunas no texto a seguir: </w:t>
      </w:r>
    </w:p>
    <w:p w:rsidR="00A102D5" w:rsidRPr="006E09DD" w:rsidRDefault="00A102D5" w:rsidP="00BA7137">
      <w:pPr>
        <w:widowControl w:val="0"/>
        <w:autoSpaceDE w:val="0"/>
        <w:autoSpaceDN w:val="0"/>
        <w:adjustRightInd w:val="0"/>
        <w:spacing w:after="0" w:line="240" w:lineRule="auto"/>
        <w:rPr>
          <w:sz w:val="20"/>
          <w:szCs w:val="20"/>
          <w:lang w:eastAsia="pt-BR"/>
        </w:rPr>
      </w:pPr>
    </w:p>
    <w:p w:rsidR="00000000" w:rsidRDefault="00A102D5" w:rsidP="00BA7137">
      <w:pPr>
        <w:widowControl w:val="0"/>
        <w:autoSpaceDE w:val="0"/>
        <w:autoSpaceDN w:val="0"/>
        <w:adjustRightInd w:val="0"/>
        <w:spacing w:after="0" w:line="240" w:lineRule="auto"/>
        <w:rPr>
          <w:lang w:eastAsia="pt-BR"/>
        </w:rPr>
      </w:pPr>
      <w:r w:rsidRPr="006E09DD">
        <w:rPr>
          <w:sz w:val="20"/>
          <w:szCs w:val="20"/>
          <w:lang w:eastAsia="pt-BR"/>
        </w:rPr>
        <w:t>"O composto (i)</w:t>
      </w:r>
      <w:r w:rsidR="00BA7137" w:rsidRPr="006E09DD">
        <w:rPr>
          <w:sz w:val="20"/>
          <w:szCs w:val="20"/>
          <w:lang w:eastAsia="pt-BR"/>
        </w:rPr>
        <w:t>__________ pode ser utilizado para inibir (ii)__________, uma vez que tem estrutura química muito semelhante à do (iii)__________, sendo, portanto, erroneamente recon</w:t>
      </w:r>
      <w:r w:rsidRPr="006E09DD">
        <w:rPr>
          <w:sz w:val="20"/>
          <w:szCs w:val="20"/>
          <w:lang w:eastAsia="pt-BR"/>
        </w:rPr>
        <w:t xml:space="preserve">hecido (iv)__________."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B01648" w:rsidRPr="00504BE5">
        <w:rPr>
          <w:sz w:val="20"/>
          <w:szCs w:val="20"/>
          <w:lang w:eastAsia="pt-BR"/>
        </w:rPr>
        <w:t xml:space="preserve">(i) tirosina; (ii) a síntese de proteínas; (iii) nucleotídeo dAMP; (iv) pelo ribossomo como possível precursor na transcrição. </w:t>
      </w:r>
      <w:r w:rsidR="00474B44" w:rsidRPr="00504BE5">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611287" w:rsidRPr="004C2100">
        <w:rPr>
          <w:sz w:val="20"/>
          <w:szCs w:val="20"/>
          <w:lang w:eastAsia="pt-BR"/>
        </w:rPr>
        <w:t xml:space="preserve">(i) vidarabina; (ii) a replicação do DNA; (iii) nucleotídeo dAMP; (iv) pela polimerase como possível precursor na síntese do DNA. </w:t>
      </w:r>
      <w:r w:rsidR="00474B44" w:rsidRPr="004C2100">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AE362A" w:rsidRPr="00F80DE8">
        <w:rPr>
          <w:sz w:val="20"/>
          <w:szCs w:val="20"/>
          <w:lang w:eastAsia="pt-BR"/>
        </w:rPr>
        <w:t xml:space="preserve">(i) vidarabina; (ii) a síntese de proteínas; (iii) ácido úrico; (iv) pelo ribossomo como possível precursor na tradução. </w:t>
      </w:r>
      <w:r w:rsidR="00474B44" w:rsidRPr="00F80DE8">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AC711B" w:rsidRPr="00835AA6">
        <w:rPr>
          <w:sz w:val="20"/>
          <w:szCs w:val="20"/>
          <w:lang w:eastAsia="pt-BR"/>
        </w:rPr>
        <w:t xml:space="preserve">(i) tirosina; (ii) a replicação do DNA; (iii) nucleotídeo dAMP; (iv) pela transcritase como possível precursor do DNA. </w:t>
      </w:r>
      <w:r w:rsidR="00474B44" w:rsidRPr="00835AA6">
        <w:rPr>
          <w:sz w:val="20"/>
          <w:szCs w:val="20"/>
          <w:lang w:eastAsia="pt-BR"/>
        </w:rPr>
        <w:t xml:space="preserve"> </w:t>
      </w:r>
      <w:r w:rsidRPr="006F1737">
        <w:rPr>
          <w:sz w:val="20"/>
          <w:szCs w:val="20"/>
          <w:lang w:eastAsia="zh-CN"/>
        </w:rPr>
        <w:t xml:space="preserve">  </w:t>
      </w: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82063C" w:rsidP="00335AEC">
      <w:pPr>
        <w:spacing w:after="0" w:line="240" w:lineRule="auto"/>
        <w:ind w:left="227" w:hanging="227"/>
        <w:rPr>
          <w:b/>
          <w:sz w:val="24"/>
          <w:szCs w:val="24"/>
          <w:lang w:val="en-US" w:eastAsia="zh-CN"/>
        </w:rPr>
      </w:pPr>
    </w:p>
    <w:p w:rsidR="00592A75" w:rsidRPr="00756B4B" w:rsidRDefault="00162578">
      <w:pPr>
        <w:widowControl w:val="0"/>
        <w:autoSpaceDE w:val="0"/>
        <w:autoSpaceDN w:val="0"/>
        <w:adjustRightInd w:val="0"/>
        <w:spacing w:after="0" w:line="240" w:lineRule="auto"/>
        <w:rPr>
          <w:sz w:val="20"/>
          <w:szCs w:val="20"/>
          <w:lang w:eastAsia="pt-BR"/>
        </w:rPr>
      </w:pPr>
      <w:r w:rsidRPr="00756B4B">
        <w:rPr>
          <w:sz w:val="20"/>
          <w:szCs w:val="20"/>
          <w:lang w:eastAsia="pt-BR"/>
        </w:rPr>
        <w:t>[B]</w:t>
      </w:r>
    </w:p>
    <w:p w:rsidR="00474B44" w:rsidRPr="00756B4B" w:rsidRDefault="00474B44">
      <w:pPr>
        <w:widowControl w:val="0"/>
        <w:autoSpaceDE w:val="0"/>
        <w:autoSpaceDN w:val="0"/>
        <w:adjustRightInd w:val="0"/>
        <w:spacing w:after="0" w:line="240" w:lineRule="auto"/>
        <w:rPr>
          <w:sz w:val="20"/>
          <w:szCs w:val="20"/>
          <w:lang w:eastAsia="pt-BR"/>
        </w:rPr>
      </w:pPr>
    </w:p>
    <w:p w:rsidR="00000000" w:rsidRDefault="00801464">
      <w:pPr>
        <w:widowControl w:val="0"/>
        <w:autoSpaceDE w:val="0"/>
        <w:autoSpaceDN w:val="0"/>
        <w:adjustRightInd w:val="0"/>
        <w:spacing w:after="0" w:line="240" w:lineRule="auto"/>
        <w:rPr>
          <w:lang w:eastAsia="pt-BR"/>
        </w:rPr>
      </w:pPr>
      <w:r w:rsidRPr="00756B4B">
        <w:rPr>
          <w:sz w:val="20"/>
          <w:szCs w:val="20"/>
          <w:lang w:eastAsia="pt-BR"/>
        </w:rPr>
        <w:t xml:space="preserve">O composto vidarabina pode ser utilizado para inibir a síntese de proteínas, pois apresenta estrutura química muito semelhante ao dAMP (desoxiadenosina monofosfato), sendo erroneamente reconhecido como precursor na tradução. </w:t>
      </w:r>
    </w:p>
    <w:p w:rsidR="00000000" w:rsidRDefault="0082063C">
      <w:pPr>
        <w:widowControl w:val="0"/>
        <w:autoSpaceDE w:val="0"/>
        <w:autoSpaceDN w:val="0"/>
        <w:adjustRightInd w:val="0"/>
        <w:spacing w:after="0" w:line="240" w:lineRule="auto"/>
        <w:rPr>
          <w:lang w:eastAsia="pt-BR"/>
        </w:rPr>
      </w:pPr>
    </w:p>
    <w:p w:rsidR="00000000" w:rsidRDefault="0082063C">
      <w:pPr>
        <w:widowControl w:val="0"/>
        <w:autoSpaceDE w:val="0"/>
        <w:autoSpaceDN w:val="0"/>
        <w:adjustRightInd w:val="0"/>
        <w:spacing w:after="0" w:line="240" w:lineRule="auto"/>
        <w:rPr>
          <w:lang w:eastAsia="pt-BR"/>
        </w:rPr>
      </w:pPr>
    </w:p>
    <w:p w:rsidR="00000000" w:rsidRDefault="0082063C">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2063C">
        <w:rPr>
          <w:rFonts w:cs="Times New Roman"/>
          <w:sz w:val="24"/>
          <w:szCs w:val="24"/>
          <w:lang w:val="en-US" w:eastAsia="zh-CN"/>
        </w:rPr>
        <w:t xml:space="preserve"> </w:t>
      </w:r>
    </w:p>
    <w:p w:rsidR="00592A75" w:rsidRPr="00E03689" w:rsidRDefault="000D1869" w:rsidP="001A47A3">
      <w:pPr>
        <w:widowControl w:val="0"/>
        <w:autoSpaceDE w:val="0"/>
        <w:autoSpaceDN w:val="0"/>
        <w:adjustRightInd w:val="0"/>
        <w:spacing w:after="0" w:line="240" w:lineRule="auto"/>
        <w:rPr>
          <w:sz w:val="20"/>
          <w:szCs w:val="20"/>
          <w:lang w:eastAsia="pt-BR"/>
        </w:rPr>
      </w:pPr>
      <w:r w:rsidRPr="00B0193F">
        <w:rPr>
          <w:sz w:val="20"/>
          <w:szCs w:val="20"/>
          <w:lang w:eastAsia="zh-CN"/>
        </w:rPr>
        <w:t>2</w:t>
      </w:r>
      <w:r w:rsidRPr="00B0193F">
        <w:rPr>
          <w:b/>
          <w:sz w:val="20"/>
          <w:szCs w:val="20"/>
          <w:lang w:eastAsia="zh-CN"/>
        </w:rPr>
        <w:t>.</w:t>
      </w:r>
      <w:r w:rsidRPr="00B0193F">
        <w:rPr>
          <w:sz w:val="20"/>
          <w:szCs w:val="20"/>
          <w:lang w:eastAsia="zh-CN"/>
        </w:rPr>
        <w:t xml:space="preserve"> (Fuvest 2019)  </w:t>
      </w:r>
      <w:r w:rsidR="001A47A3" w:rsidRPr="00E03689">
        <w:rPr>
          <w:sz w:val="20"/>
          <w:szCs w:val="20"/>
          <w:lang w:eastAsia="pt-BR"/>
        </w:rPr>
        <w:t>Um trecho da sequência normal de aminoácidos de uma enzima ativa é codificado pelo RNAm ...</w:t>
      </w:r>
      <w:r w:rsidR="001A47A3" w:rsidRPr="00E03689">
        <w:rPr>
          <w:b/>
          <w:bCs/>
          <w:sz w:val="20"/>
          <w:szCs w:val="20"/>
          <w:lang w:eastAsia="pt-BR"/>
        </w:rPr>
        <w:t>UGG</w:t>
      </w:r>
      <w:r w:rsidR="001A47A3" w:rsidRPr="00E03689">
        <w:rPr>
          <w:sz w:val="20"/>
          <w:szCs w:val="20"/>
          <w:lang w:eastAsia="pt-BR"/>
        </w:rPr>
        <w:t>-</w:t>
      </w:r>
      <w:r w:rsidR="001A47A3" w:rsidRPr="00E03689">
        <w:rPr>
          <w:b/>
          <w:bCs/>
          <w:sz w:val="20"/>
          <w:szCs w:val="20"/>
          <w:lang w:eastAsia="pt-BR"/>
        </w:rPr>
        <w:t>AGU</w:t>
      </w:r>
      <w:r w:rsidR="001A47A3" w:rsidRPr="00E03689">
        <w:rPr>
          <w:sz w:val="20"/>
          <w:szCs w:val="20"/>
          <w:lang w:eastAsia="pt-BR"/>
        </w:rPr>
        <w:t>-</w:t>
      </w:r>
      <w:r w:rsidR="001A47A3" w:rsidRPr="00E03689">
        <w:rPr>
          <w:b/>
          <w:bCs/>
          <w:sz w:val="20"/>
          <w:szCs w:val="20"/>
          <w:lang w:eastAsia="pt-BR"/>
        </w:rPr>
        <w:t>CCA</w:t>
      </w:r>
      <w:r w:rsidR="001A47A3" w:rsidRPr="00E03689">
        <w:rPr>
          <w:sz w:val="20"/>
          <w:szCs w:val="20"/>
          <w:lang w:eastAsia="pt-BR"/>
        </w:rPr>
        <w:t>-</w:t>
      </w:r>
      <w:r w:rsidR="001A47A3" w:rsidRPr="00E03689">
        <w:rPr>
          <w:b/>
          <w:bCs/>
          <w:sz w:val="20"/>
          <w:szCs w:val="20"/>
          <w:lang w:eastAsia="pt-BR"/>
        </w:rPr>
        <w:t>UCA</w:t>
      </w:r>
      <w:r w:rsidR="001A47A3" w:rsidRPr="00E03689">
        <w:rPr>
          <w:sz w:val="20"/>
          <w:szCs w:val="20"/>
          <w:lang w:eastAsia="pt-BR"/>
        </w:rPr>
        <w:t>-</w:t>
      </w:r>
      <w:r w:rsidR="001A47A3" w:rsidRPr="00E03689">
        <w:rPr>
          <w:b/>
          <w:bCs/>
          <w:sz w:val="20"/>
          <w:szCs w:val="20"/>
          <w:lang w:eastAsia="pt-BR"/>
        </w:rPr>
        <w:t>CUU</w:t>
      </w:r>
      <w:r w:rsidR="001A47A3" w:rsidRPr="00E03689">
        <w:rPr>
          <w:sz w:val="20"/>
          <w:szCs w:val="20"/>
          <w:lang w:eastAsia="pt-BR"/>
        </w:rPr>
        <w:t>-</w:t>
      </w:r>
      <w:r w:rsidR="001A47A3" w:rsidRPr="00E03689">
        <w:rPr>
          <w:b/>
          <w:bCs/>
          <w:sz w:val="20"/>
          <w:szCs w:val="20"/>
          <w:lang w:eastAsia="pt-BR"/>
        </w:rPr>
        <w:t>AAU</w:t>
      </w:r>
      <w:r w:rsidR="001A47A3" w:rsidRPr="00E03689">
        <w:rPr>
          <w:sz w:val="20"/>
          <w:szCs w:val="20"/>
          <w:lang w:eastAsia="pt-BR"/>
        </w:rPr>
        <w:t>-</w:t>
      </w:r>
      <w:r w:rsidR="001A47A3" w:rsidRPr="00E03689">
        <w:rPr>
          <w:b/>
          <w:bCs/>
          <w:sz w:val="20"/>
          <w:szCs w:val="20"/>
          <w:lang w:eastAsia="pt-BR"/>
        </w:rPr>
        <w:t>GCA</w:t>
      </w:r>
      <w:r w:rsidR="001A47A3" w:rsidRPr="00E03689">
        <w:rPr>
          <w:sz w:val="20"/>
          <w:szCs w:val="20"/>
          <w:lang w:eastAsia="pt-BR"/>
        </w:rPr>
        <w:t xml:space="preserve">... Uma mutação, por perda de uma base, provocou o aparecimento de uma enzima inativa que apresentava, nesse trecho, a sequência de aminoácidos </w:t>
      </w:r>
      <w:r w:rsidR="001A47A3" w:rsidRPr="00E03689">
        <w:rPr>
          <w:b/>
          <w:bCs/>
          <w:sz w:val="20"/>
          <w:szCs w:val="20"/>
          <w:lang w:eastAsia="pt-BR"/>
        </w:rPr>
        <w:t>triptofano – serina – histidina – histidina – leucina – metionina</w:t>
      </w:r>
      <w:r w:rsidR="001A47A3" w:rsidRPr="00E03689">
        <w:rPr>
          <w:sz w:val="20"/>
          <w:szCs w:val="20"/>
          <w:lang w:eastAsia="pt-BR"/>
        </w:rPr>
        <w:t>.</w:t>
      </w:r>
    </w:p>
    <w:p w:rsidR="001A47A3" w:rsidRPr="00E03689" w:rsidRDefault="001A47A3">
      <w:pPr>
        <w:widowControl w:val="0"/>
        <w:autoSpaceDE w:val="0"/>
        <w:autoSpaceDN w:val="0"/>
        <w:adjustRightInd w:val="0"/>
        <w:spacing w:after="0" w:line="240" w:lineRule="auto"/>
        <w:rPr>
          <w:sz w:val="20"/>
          <w:szCs w:val="20"/>
          <w:shd w:val="clear" w:color="auto" w:fill="FFFFFF"/>
          <w:lang w:eastAsia="pt-BR"/>
        </w:rPr>
      </w:pPr>
    </w:p>
    <w:p w:rsidR="001A47A3" w:rsidRPr="00E03689" w:rsidRDefault="0082063C">
      <w:pPr>
        <w:widowControl w:val="0"/>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val="en-US"/>
        </w:rPr>
        <w:lastRenderedPageBreak/>
        <w:drawing>
          <wp:inline distT="0" distB="0" distL="0" distR="0">
            <wp:extent cx="3209925" cy="28003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9925" cy="2800350"/>
                    </a:xfrm>
                    <a:prstGeom prst="rect">
                      <a:avLst/>
                    </a:prstGeom>
                    <a:noFill/>
                    <a:ln>
                      <a:noFill/>
                    </a:ln>
                  </pic:spPr>
                </pic:pic>
              </a:graphicData>
            </a:graphic>
          </wp:inline>
        </w:drawing>
      </w:r>
    </w:p>
    <w:p w:rsidR="00474B44" w:rsidRPr="00E03689" w:rsidRDefault="00474B44">
      <w:pPr>
        <w:widowControl w:val="0"/>
        <w:autoSpaceDE w:val="0"/>
        <w:autoSpaceDN w:val="0"/>
        <w:adjustRightInd w:val="0"/>
        <w:spacing w:after="0" w:line="240" w:lineRule="auto"/>
        <w:rPr>
          <w:sz w:val="20"/>
          <w:szCs w:val="20"/>
          <w:lang w:eastAsia="pt-BR"/>
        </w:rPr>
      </w:pPr>
    </w:p>
    <w:p w:rsidR="00B45EA7" w:rsidRPr="00E03689" w:rsidRDefault="00B45EA7" w:rsidP="00B45EA7">
      <w:pPr>
        <w:widowControl w:val="0"/>
        <w:autoSpaceDE w:val="0"/>
        <w:autoSpaceDN w:val="0"/>
        <w:adjustRightInd w:val="0"/>
        <w:spacing w:after="0" w:line="240" w:lineRule="auto"/>
        <w:rPr>
          <w:sz w:val="20"/>
          <w:szCs w:val="20"/>
          <w:lang w:eastAsia="pt-BR"/>
        </w:rPr>
      </w:pPr>
      <w:r w:rsidRPr="00E03689">
        <w:rPr>
          <w:sz w:val="20"/>
          <w:szCs w:val="20"/>
          <w:lang w:eastAsia="pt-BR"/>
        </w:rPr>
        <w:t>Usando as informações da tabela de códons,</w:t>
      </w:r>
    </w:p>
    <w:p w:rsidR="00B45EA7" w:rsidRPr="00E03689" w:rsidRDefault="00B45EA7" w:rsidP="00B45EA7">
      <w:pPr>
        <w:widowControl w:val="0"/>
        <w:autoSpaceDE w:val="0"/>
        <w:autoSpaceDN w:val="0"/>
        <w:adjustRightInd w:val="0"/>
        <w:spacing w:after="0" w:line="240" w:lineRule="auto"/>
        <w:ind w:left="227" w:hanging="227"/>
        <w:rPr>
          <w:sz w:val="20"/>
          <w:szCs w:val="20"/>
          <w:lang w:eastAsia="pt-BR"/>
        </w:rPr>
      </w:pPr>
    </w:p>
    <w:p w:rsidR="00B45EA7" w:rsidRPr="00E03689" w:rsidRDefault="00B45EA7" w:rsidP="00B45EA7">
      <w:pPr>
        <w:widowControl w:val="0"/>
        <w:autoSpaceDE w:val="0"/>
        <w:autoSpaceDN w:val="0"/>
        <w:adjustRightInd w:val="0"/>
        <w:spacing w:after="0" w:line="240" w:lineRule="auto"/>
        <w:ind w:left="227" w:hanging="227"/>
        <w:rPr>
          <w:sz w:val="20"/>
          <w:szCs w:val="20"/>
          <w:lang w:eastAsia="pt-BR"/>
        </w:rPr>
      </w:pPr>
      <w:r w:rsidRPr="00E03689">
        <w:rPr>
          <w:sz w:val="20"/>
          <w:szCs w:val="20"/>
          <w:lang w:eastAsia="pt-BR"/>
        </w:rPr>
        <w:t>a) justifique a afirmação: “O código genético é degenerado”;</w:t>
      </w:r>
    </w:p>
    <w:p w:rsidR="00B45EA7" w:rsidRPr="00E03689" w:rsidRDefault="00B45EA7" w:rsidP="00B45EA7">
      <w:pPr>
        <w:widowControl w:val="0"/>
        <w:autoSpaceDE w:val="0"/>
        <w:autoSpaceDN w:val="0"/>
        <w:adjustRightInd w:val="0"/>
        <w:spacing w:after="0" w:line="240" w:lineRule="auto"/>
        <w:ind w:left="227" w:hanging="227"/>
        <w:rPr>
          <w:sz w:val="20"/>
          <w:szCs w:val="20"/>
          <w:lang w:eastAsia="pt-BR"/>
        </w:rPr>
      </w:pPr>
      <w:r w:rsidRPr="00E03689">
        <w:rPr>
          <w:sz w:val="20"/>
          <w:szCs w:val="20"/>
          <w:lang w:eastAsia="pt-BR"/>
        </w:rPr>
        <w:t>b) determine a sequência de aminoácidos desse trecho da enzima ativa e a sequência de bases do RNAm responsável pela enzima inativa;</w:t>
      </w:r>
    </w:p>
    <w:p w:rsidR="00000000" w:rsidRDefault="00B45EA7" w:rsidP="00B45EA7">
      <w:pPr>
        <w:widowControl w:val="0"/>
        <w:autoSpaceDE w:val="0"/>
        <w:autoSpaceDN w:val="0"/>
        <w:adjustRightInd w:val="0"/>
        <w:spacing w:after="0" w:line="240" w:lineRule="auto"/>
        <w:ind w:left="227" w:hanging="227"/>
        <w:rPr>
          <w:lang w:eastAsia="pt-BR"/>
        </w:rPr>
      </w:pPr>
      <w:r w:rsidRPr="00E03689">
        <w:rPr>
          <w:sz w:val="20"/>
          <w:szCs w:val="20"/>
          <w:lang w:eastAsia="pt-BR"/>
        </w:rPr>
        <w:t xml:space="preserve">c) escreva o trecho da molécula de DNA que codifica o segmento da enzima ativa e assinale, nessa molécula, o local em que ocorreu a mutação e qual a base perdida. </w:t>
      </w:r>
    </w:p>
    <w:p w:rsidR="00000000" w:rsidRDefault="0082063C" w:rsidP="00B45EA7">
      <w:pPr>
        <w:widowControl w:val="0"/>
        <w:autoSpaceDE w:val="0"/>
        <w:autoSpaceDN w:val="0"/>
        <w:adjustRightInd w:val="0"/>
        <w:spacing w:after="0" w:line="240" w:lineRule="auto"/>
        <w:ind w:left="227" w:hanging="227"/>
        <w:rPr>
          <w:lang w:eastAsia="pt-BR"/>
        </w:rPr>
      </w:pPr>
    </w:p>
    <w:p w:rsidR="00000000" w:rsidRDefault="0082063C" w:rsidP="00B45EA7">
      <w:pPr>
        <w:widowControl w:val="0"/>
        <w:autoSpaceDE w:val="0"/>
        <w:autoSpaceDN w:val="0"/>
        <w:adjustRightInd w:val="0"/>
        <w:spacing w:after="0" w:line="240" w:lineRule="auto"/>
        <w:ind w:left="227" w:hanging="227"/>
        <w:rPr>
          <w:lang w:eastAsia="pt-BR"/>
        </w:rPr>
      </w:pPr>
    </w:p>
    <w:p w:rsidR="00000000" w:rsidRDefault="0082063C" w:rsidP="00B45EA7">
      <w:pPr>
        <w:widowControl w:val="0"/>
        <w:autoSpaceDE w:val="0"/>
        <w:autoSpaceDN w:val="0"/>
        <w:adjustRightInd w:val="0"/>
        <w:spacing w:after="0" w:line="240" w:lineRule="auto"/>
        <w:ind w:left="227" w:hanging="227"/>
        <w:rPr>
          <w:b/>
          <w:lang w:eastAsia="pt-BR"/>
        </w:rPr>
      </w:pPr>
      <w:r>
        <w:rPr>
          <w:b/>
          <w:lang w:eastAsia="pt-BR"/>
        </w:rPr>
        <w:t>Resposta:</w:t>
      </w:r>
    </w:p>
    <w:p w:rsidR="00000000" w:rsidRDefault="0082063C" w:rsidP="00B45EA7">
      <w:pPr>
        <w:widowControl w:val="0"/>
        <w:autoSpaceDE w:val="0"/>
        <w:autoSpaceDN w:val="0"/>
        <w:adjustRightInd w:val="0"/>
        <w:spacing w:after="0" w:line="240" w:lineRule="auto"/>
        <w:ind w:left="227" w:hanging="227"/>
        <w:rPr>
          <w:b/>
          <w:lang w:eastAsia="pt-BR"/>
        </w:rPr>
      </w:pPr>
    </w:p>
    <w:p w:rsidR="00592A75" w:rsidRPr="00B348B8" w:rsidRDefault="005F5E0A" w:rsidP="005F5E0A">
      <w:pPr>
        <w:widowControl w:val="0"/>
        <w:autoSpaceDE w:val="0"/>
        <w:autoSpaceDN w:val="0"/>
        <w:adjustRightInd w:val="0"/>
        <w:spacing w:after="0" w:line="240" w:lineRule="auto"/>
        <w:ind w:left="227" w:hanging="227"/>
        <w:rPr>
          <w:sz w:val="20"/>
          <w:szCs w:val="20"/>
          <w:lang w:eastAsia="pt-BR"/>
        </w:rPr>
      </w:pPr>
      <w:r w:rsidRPr="00B348B8">
        <w:rPr>
          <w:sz w:val="20"/>
          <w:szCs w:val="20"/>
          <w:lang w:eastAsia="pt-BR"/>
        </w:rPr>
        <w:t>a) O código genético é degenerado, porque diferentes sequências de nucleotídeos podem codificar o mesmo aminoácido.</w:t>
      </w:r>
    </w:p>
    <w:p w:rsidR="00474B44" w:rsidRPr="00B348B8" w:rsidRDefault="005F5E0A" w:rsidP="005F5E0A">
      <w:pPr>
        <w:widowControl w:val="0"/>
        <w:autoSpaceDE w:val="0"/>
        <w:autoSpaceDN w:val="0"/>
        <w:adjustRightInd w:val="0"/>
        <w:spacing w:after="0" w:line="240" w:lineRule="auto"/>
        <w:ind w:left="227" w:hanging="227"/>
        <w:rPr>
          <w:sz w:val="20"/>
          <w:szCs w:val="20"/>
          <w:lang w:eastAsia="pt-BR"/>
        </w:rPr>
      </w:pPr>
      <w:r w:rsidRPr="00B348B8">
        <w:rPr>
          <w:sz w:val="20"/>
          <w:szCs w:val="20"/>
          <w:lang w:eastAsia="pt-BR"/>
        </w:rPr>
        <w:t xml:space="preserve">b) A sequência de aminoácidos da enzima ativa é: triptofano - serina - prolina - serina - leucina - aspargina - alanina. A sequência do RNAm é: </w:t>
      </w:r>
      <w:r w:rsidR="00112765" w:rsidRPr="00B348B8">
        <w:rPr>
          <w:position w:val="-6"/>
          <w:sz w:val="20"/>
          <w:szCs w:val="20"/>
          <w:lang w:eastAsia="pt-BR"/>
        </w:rPr>
        <w:object w:dxaOrig="398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98.75pt;height:12.75pt" o:ole="">
            <v:imagedata r:id="rId9" o:title=""/>
          </v:shape>
          <o:OLEObject Type="Embed" ProgID="Equation.DSMT4" ShapeID="_x0000_i1028" DrawAspect="Content" ObjectID="_1626414349" r:id="rId10"/>
        </w:object>
      </w:r>
    </w:p>
    <w:p w:rsidR="00000000" w:rsidRDefault="005F5E0A" w:rsidP="005F5E0A">
      <w:pPr>
        <w:widowControl w:val="0"/>
        <w:autoSpaceDE w:val="0"/>
        <w:autoSpaceDN w:val="0"/>
        <w:adjustRightInd w:val="0"/>
        <w:spacing w:after="0" w:line="240" w:lineRule="auto"/>
        <w:ind w:left="227" w:hanging="227"/>
        <w:rPr>
          <w:lang w:eastAsia="pt-BR"/>
        </w:rPr>
      </w:pPr>
      <w:r w:rsidRPr="00B348B8">
        <w:rPr>
          <w:sz w:val="20"/>
          <w:szCs w:val="20"/>
          <w:lang w:eastAsia="pt-BR"/>
        </w:rPr>
        <w:t xml:space="preserve">c) O trecho da molécula de DNA apresenta a sequência: </w:t>
      </w:r>
      <w:r w:rsidR="00112765" w:rsidRPr="00B348B8">
        <w:rPr>
          <w:position w:val="-6"/>
          <w:sz w:val="20"/>
          <w:szCs w:val="20"/>
          <w:lang w:eastAsia="pt-BR"/>
        </w:rPr>
        <w:object w:dxaOrig="4200" w:dyaOrig="260">
          <v:shape id="_x0000_i1029" type="#_x0000_t75" style="width:210pt;height:12.75pt" o:ole="">
            <v:imagedata r:id="rId11" o:title=""/>
          </v:shape>
          <o:OLEObject Type="Embed" ProgID="Equation.DSMT4" ShapeID="_x0000_i1029" DrawAspect="Content" ObjectID="_1626414350" r:id="rId12"/>
        </w:object>
      </w:r>
      <w:r w:rsidRPr="00B348B8">
        <w:rPr>
          <w:sz w:val="20"/>
          <w:szCs w:val="20"/>
          <w:lang w:eastAsia="pt-BR"/>
        </w:rPr>
        <w:t xml:space="preserve"> A mutação incidiu sobre a sétima base do segmento do DNA, ocorrendo na deleção de uma guanina. </w:t>
      </w:r>
    </w:p>
    <w:p w:rsidR="00000000" w:rsidRDefault="0082063C" w:rsidP="005F5E0A">
      <w:pPr>
        <w:widowControl w:val="0"/>
        <w:autoSpaceDE w:val="0"/>
        <w:autoSpaceDN w:val="0"/>
        <w:adjustRightInd w:val="0"/>
        <w:spacing w:after="0" w:line="240" w:lineRule="auto"/>
        <w:ind w:left="227" w:hanging="227"/>
        <w:rPr>
          <w:lang w:eastAsia="pt-BR"/>
        </w:rPr>
      </w:pPr>
    </w:p>
    <w:p w:rsidR="00000000" w:rsidRDefault="0082063C" w:rsidP="005F5E0A">
      <w:pPr>
        <w:widowControl w:val="0"/>
        <w:autoSpaceDE w:val="0"/>
        <w:autoSpaceDN w:val="0"/>
        <w:adjustRightInd w:val="0"/>
        <w:spacing w:after="0" w:line="240" w:lineRule="auto"/>
        <w:ind w:left="227" w:hanging="227"/>
        <w:rPr>
          <w:lang w:eastAsia="pt-BR"/>
        </w:rPr>
      </w:pPr>
    </w:p>
    <w:p w:rsidR="00000000" w:rsidRDefault="0082063C" w:rsidP="005F5E0A">
      <w:pPr>
        <w:widowControl w:val="0"/>
        <w:autoSpaceDE w:val="0"/>
        <w:autoSpaceDN w:val="0"/>
        <w:adjustRightInd w:val="0"/>
        <w:spacing w:after="0" w:line="240" w:lineRule="auto"/>
        <w:ind w:left="227" w:hanging="227"/>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2063C">
        <w:rPr>
          <w:rFonts w:cs="Times New Roman"/>
          <w:sz w:val="24"/>
          <w:szCs w:val="24"/>
          <w:lang w:val="en-US" w:eastAsia="zh-CN"/>
        </w:rPr>
        <w:t xml:space="preserve"> </w:t>
      </w:r>
    </w:p>
    <w:p w:rsidR="00592A75" w:rsidRPr="003B3FFF" w:rsidRDefault="000D1869" w:rsidP="00F11CA9">
      <w:pPr>
        <w:widowControl w:val="0"/>
        <w:autoSpaceDE w:val="0"/>
        <w:autoSpaceDN w:val="0"/>
        <w:adjustRightInd w:val="0"/>
        <w:spacing w:after="0" w:line="240" w:lineRule="auto"/>
        <w:rPr>
          <w:sz w:val="20"/>
          <w:szCs w:val="20"/>
          <w:lang w:eastAsia="pt-BR"/>
        </w:rPr>
      </w:pPr>
      <w:r w:rsidRPr="00B0193F">
        <w:rPr>
          <w:sz w:val="20"/>
          <w:szCs w:val="20"/>
          <w:lang w:eastAsia="zh-CN"/>
        </w:rPr>
        <w:t>3</w:t>
      </w:r>
      <w:r w:rsidRPr="00B0193F">
        <w:rPr>
          <w:b/>
          <w:sz w:val="20"/>
          <w:szCs w:val="20"/>
          <w:lang w:eastAsia="zh-CN"/>
        </w:rPr>
        <w:t>.</w:t>
      </w:r>
      <w:r w:rsidRPr="00B0193F">
        <w:rPr>
          <w:sz w:val="20"/>
          <w:szCs w:val="20"/>
          <w:lang w:eastAsia="zh-CN"/>
        </w:rPr>
        <w:t xml:space="preserve"> (Unicamp 2019)  </w:t>
      </w:r>
      <w:r w:rsidR="00F11CA9" w:rsidRPr="003B3FFF">
        <w:rPr>
          <w:sz w:val="20"/>
          <w:szCs w:val="20"/>
          <w:lang w:eastAsia="pt-BR"/>
        </w:rPr>
        <w:t xml:space="preserve">Recentemente, foi criado um sistema que emprega moléculas sintéticas de DNA para armazenar dados de textos, imagens ou vídeos simples. Nesse sistema, qualquer trecho compreendido entre 5 bases </w:t>
      </w:r>
      <w:r w:rsidR="00F11CA9" w:rsidRPr="003B3FFF">
        <w:rPr>
          <w:b/>
          <w:bCs/>
          <w:sz w:val="20"/>
          <w:szCs w:val="20"/>
          <w:lang w:eastAsia="pt-BR"/>
        </w:rPr>
        <w:t xml:space="preserve">A </w:t>
      </w:r>
      <w:r w:rsidR="00F11CA9" w:rsidRPr="003B3FFF">
        <w:rPr>
          <w:sz w:val="20"/>
          <w:szCs w:val="20"/>
          <w:lang w:eastAsia="pt-BR"/>
        </w:rPr>
        <w:t xml:space="preserve">na sequência da molécula sintética de DNA é chamado </w:t>
      </w:r>
      <w:r w:rsidR="00F11CA9" w:rsidRPr="003B3FFF">
        <w:rPr>
          <w:b/>
          <w:bCs/>
          <w:sz w:val="20"/>
          <w:szCs w:val="20"/>
          <w:lang w:eastAsia="pt-BR"/>
        </w:rPr>
        <w:t>códex</w:t>
      </w:r>
      <w:r w:rsidR="00F11CA9" w:rsidRPr="003B3FFF">
        <w:rPr>
          <w:sz w:val="20"/>
          <w:szCs w:val="20"/>
          <w:lang w:eastAsia="pt-BR"/>
        </w:rPr>
        <w:t>, o qual tem a estrutura genérica abaixo.</w:t>
      </w:r>
    </w:p>
    <w:p w:rsidR="00F11CA9" w:rsidRPr="003B3FFF" w:rsidRDefault="00F11CA9">
      <w:pPr>
        <w:widowControl w:val="0"/>
        <w:autoSpaceDE w:val="0"/>
        <w:autoSpaceDN w:val="0"/>
        <w:adjustRightInd w:val="0"/>
        <w:spacing w:after="0" w:line="240" w:lineRule="auto"/>
        <w:rPr>
          <w:sz w:val="20"/>
          <w:szCs w:val="20"/>
          <w:shd w:val="clear" w:color="auto" w:fill="FFFFFF"/>
          <w:lang w:eastAsia="pt-BR"/>
        </w:rPr>
      </w:pPr>
    </w:p>
    <w:p w:rsidR="00F11CA9" w:rsidRPr="003B3FFF" w:rsidRDefault="0082063C">
      <w:pPr>
        <w:widowControl w:val="0"/>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val="en-US"/>
        </w:rPr>
        <w:drawing>
          <wp:inline distT="0" distB="0" distL="0" distR="0">
            <wp:extent cx="4476750" cy="60007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6750" cy="600075"/>
                    </a:xfrm>
                    <a:prstGeom prst="rect">
                      <a:avLst/>
                    </a:prstGeom>
                    <a:noFill/>
                    <a:ln>
                      <a:noFill/>
                    </a:ln>
                  </pic:spPr>
                </pic:pic>
              </a:graphicData>
            </a:graphic>
          </wp:inline>
        </w:drawing>
      </w:r>
    </w:p>
    <w:p w:rsidR="00474B44" w:rsidRPr="003B3FFF" w:rsidRDefault="00474B44">
      <w:pPr>
        <w:widowControl w:val="0"/>
        <w:autoSpaceDE w:val="0"/>
        <w:autoSpaceDN w:val="0"/>
        <w:adjustRightInd w:val="0"/>
        <w:spacing w:after="0" w:line="240" w:lineRule="auto"/>
        <w:rPr>
          <w:sz w:val="20"/>
          <w:szCs w:val="20"/>
          <w:lang w:eastAsia="pt-BR"/>
        </w:rPr>
      </w:pPr>
    </w:p>
    <w:p w:rsidR="00057AD0" w:rsidRPr="003B3FFF" w:rsidRDefault="00057AD0" w:rsidP="00057AD0">
      <w:pPr>
        <w:widowControl w:val="0"/>
        <w:autoSpaceDE w:val="0"/>
        <w:autoSpaceDN w:val="0"/>
        <w:adjustRightInd w:val="0"/>
        <w:spacing w:after="0" w:line="240" w:lineRule="auto"/>
        <w:rPr>
          <w:sz w:val="20"/>
          <w:szCs w:val="20"/>
          <w:lang w:eastAsia="pt-BR"/>
        </w:rPr>
      </w:pPr>
      <w:r w:rsidRPr="003B3FFF">
        <w:rPr>
          <w:sz w:val="20"/>
          <w:szCs w:val="20"/>
          <w:lang w:eastAsia="pt-BR"/>
        </w:rPr>
        <w:t xml:space="preserve">A primeira base de cada códex é o </w:t>
      </w:r>
      <w:r w:rsidRPr="003B3FFF">
        <w:rPr>
          <w:b/>
          <w:bCs/>
          <w:sz w:val="20"/>
          <w:szCs w:val="20"/>
          <w:lang w:eastAsia="pt-BR"/>
        </w:rPr>
        <w:t>pixet</w:t>
      </w:r>
      <w:r w:rsidRPr="003B3FFF">
        <w:rPr>
          <w:sz w:val="20"/>
          <w:szCs w:val="20"/>
          <w:lang w:eastAsia="pt-BR"/>
        </w:rPr>
        <w:t xml:space="preserve">, que indica qual das três linhas de </w:t>
      </w:r>
      <w:r w:rsidRPr="003B3FFF">
        <w:rPr>
          <w:i/>
          <w:iCs/>
          <w:sz w:val="20"/>
          <w:szCs w:val="20"/>
          <w:lang w:eastAsia="pt-BR"/>
        </w:rPr>
        <w:t xml:space="preserve">pixels </w:t>
      </w:r>
      <w:r w:rsidRPr="003B3FFF">
        <w:rPr>
          <w:sz w:val="20"/>
          <w:szCs w:val="20"/>
          <w:lang w:eastAsia="pt-BR"/>
        </w:rPr>
        <w:t xml:space="preserve">da imagem o códex representa: </w:t>
      </w:r>
      <w:r w:rsidRPr="003B3FFF">
        <w:rPr>
          <w:b/>
          <w:bCs/>
          <w:sz w:val="20"/>
          <w:szCs w:val="20"/>
          <w:lang w:eastAsia="pt-BR"/>
        </w:rPr>
        <w:t xml:space="preserve">G </w:t>
      </w:r>
      <w:r w:rsidRPr="003B3FFF">
        <w:rPr>
          <w:sz w:val="20"/>
          <w:szCs w:val="20"/>
          <w:lang w:eastAsia="pt-BR"/>
        </w:rPr>
        <w:t xml:space="preserve">indica a primeira linha (1), </w:t>
      </w:r>
      <w:r w:rsidRPr="003B3FFF">
        <w:rPr>
          <w:b/>
          <w:bCs/>
          <w:sz w:val="20"/>
          <w:szCs w:val="20"/>
          <w:lang w:eastAsia="pt-BR"/>
        </w:rPr>
        <w:t xml:space="preserve">C </w:t>
      </w:r>
      <w:r w:rsidRPr="003B3FFF">
        <w:rPr>
          <w:sz w:val="20"/>
          <w:szCs w:val="20"/>
          <w:lang w:eastAsia="pt-BR"/>
        </w:rPr>
        <w:t xml:space="preserve">indica a segunda linha (2) e </w:t>
      </w:r>
      <w:r w:rsidRPr="003B3FFF">
        <w:rPr>
          <w:b/>
          <w:bCs/>
          <w:sz w:val="20"/>
          <w:szCs w:val="20"/>
          <w:lang w:eastAsia="pt-BR"/>
        </w:rPr>
        <w:t xml:space="preserve">T </w:t>
      </w:r>
      <w:r w:rsidRPr="003B3FFF">
        <w:rPr>
          <w:sz w:val="20"/>
          <w:szCs w:val="20"/>
          <w:lang w:eastAsia="pt-BR"/>
        </w:rPr>
        <w:t xml:space="preserve">indica a terceira linha (3). Após o </w:t>
      </w:r>
      <w:r w:rsidRPr="003B3FFF">
        <w:rPr>
          <w:b/>
          <w:bCs/>
          <w:sz w:val="20"/>
          <w:szCs w:val="20"/>
          <w:lang w:eastAsia="pt-BR"/>
        </w:rPr>
        <w:t>pixet</w:t>
      </w:r>
      <w:r w:rsidRPr="003B3FFF">
        <w:rPr>
          <w:sz w:val="20"/>
          <w:szCs w:val="20"/>
          <w:lang w:eastAsia="pt-BR"/>
        </w:rPr>
        <w:t xml:space="preserve">, o códex inclui 19 conjuntos de duas bases </w:t>
      </w:r>
      <w:r w:rsidRPr="003B3FFF">
        <w:rPr>
          <w:b/>
          <w:bCs/>
          <w:sz w:val="20"/>
          <w:szCs w:val="20"/>
          <w:lang w:eastAsia="pt-BR"/>
        </w:rPr>
        <w:t>(dupletos)</w:t>
      </w:r>
      <w:r w:rsidRPr="003B3FFF">
        <w:rPr>
          <w:sz w:val="20"/>
          <w:szCs w:val="20"/>
          <w:lang w:eastAsia="pt-BR"/>
        </w:rPr>
        <w:t xml:space="preserve">, nomeados de </w:t>
      </w:r>
      <w:r w:rsidRPr="003B3FFF">
        <w:rPr>
          <w:b/>
          <w:bCs/>
          <w:sz w:val="20"/>
          <w:szCs w:val="20"/>
          <w:lang w:eastAsia="pt-BR"/>
        </w:rPr>
        <w:t xml:space="preserve">a </w:t>
      </w:r>
      <w:r w:rsidRPr="003B3FFF">
        <w:rPr>
          <w:sz w:val="20"/>
          <w:szCs w:val="20"/>
          <w:lang w:eastAsia="pt-BR"/>
        </w:rPr>
        <w:t xml:space="preserve">até </w:t>
      </w:r>
      <w:r w:rsidRPr="003B3FFF">
        <w:rPr>
          <w:b/>
          <w:bCs/>
          <w:sz w:val="20"/>
          <w:szCs w:val="20"/>
          <w:lang w:eastAsia="pt-BR"/>
        </w:rPr>
        <w:t>s</w:t>
      </w:r>
      <w:r w:rsidRPr="003B3FFF">
        <w:rPr>
          <w:sz w:val="20"/>
          <w:szCs w:val="20"/>
          <w:lang w:eastAsia="pt-BR"/>
        </w:rPr>
        <w:t xml:space="preserve">; cada </w:t>
      </w:r>
      <w:r w:rsidRPr="003B3FFF">
        <w:rPr>
          <w:b/>
          <w:bCs/>
          <w:sz w:val="20"/>
          <w:szCs w:val="20"/>
          <w:lang w:eastAsia="pt-BR"/>
        </w:rPr>
        <w:t xml:space="preserve">dupleto </w:t>
      </w:r>
      <w:r w:rsidRPr="003B3FFF">
        <w:rPr>
          <w:sz w:val="20"/>
          <w:szCs w:val="20"/>
          <w:lang w:eastAsia="pt-BR"/>
        </w:rPr>
        <w:t xml:space="preserve">representa um </w:t>
      </w:r>
      <w:r w:rsidRPr="003B3FFF">
        <w:rPr>
          <w:i/>
          <w:iCs/>
          <w:sz w:val="20"/>
          <w:szCs w:val="20"/>
          <w:lang w:eastAsia="pt-BR"/>
        </w:rPr>
        <w:t xml:space="preserve">pixel </w:t>
      </w:r>
      <w:r w:rsidRPr="003B3FFF">
        <w:rPr>
          <w:sz w:val="20"/>
          <w:szCs w:val="20"/>
          <w:lang w:eastAsia="pt-BR"/>
        </w:rPr>
        <w:t>gráfico na imagem.</w:t>
      </w:r>
    </w:p>
    <w:p w:rsidR="00057AD0" w:rsidRPr="003B3FFF" w:rsidRDefault="00057AD0" w:rsidP="00057AD0">
      <w:pPr>
        <w:widowControl w:val="0"/>
        <w:autoSpaceDE w:val="0"/>
        <w:autoSpaceDN w:val="0"/>
        <w:adjustRightInd w:val="0"/>
        <w:spacing w:after="0" w:line="240" w:lineRule="auto"/>
        <w:rPr>
          <w:sz w:val="20"/>
          <w:szCs w:val="20"/>
          <w:lang w:eastAsia="pt-BR"/>
        </w:rPr>
      </w:pPr>
    </w:p>
    <w:p w:rsidR="00057AD0" w:rsidRPr="003B3FFF" w:rsidRDefault="00057AD0" w:rsidP="00057AD0">
      <w:pPr>
        <w:widowControl w:val="0"/>
        <w:autoSpaceDE w:val="0"/>
        <w:autoSpaceDN w:val="0"/>
        <w:adjustRightInd w:val="0"/>
        <w:spacing w:after="0" w:line="240" w:lineRule="auto"/>
        <w:rPr>
          <w:sz w:val="20"/>
          <w:szCs w:val="20"/>
          <w:lang w:eastAsia="pt-BR"/>
        </w:rPr>
      </w:pPr>
      <w:r w:rsidRPr="003B3FFF">
        <w:rPr>
          <w:sz w:val="20"/>
          <w:szCs w:val="20"/>
          <w:lang w:eastAsia="pt-BR"/>
        </w:rPr>
        <w:t xml:space="preserve">Por exemplo, a imagem abaixo foi codificada pela sequência de DNA a seguir (apenas a sequência de uma das fitas de DNA é apresentada): </w:t>
      </w:r>
      <w:r w:rsidRPr="003B3FFF">
        <w:rPr>
          <w:sz w:val="20"/>
          <w:szCs w:val="20"/>
          <w:lang w:eastAsia="pt-BR"/>
        </w:rPr>
        <w:lastRenderedPageBreak/>
        <w:t>AAAAACTTTATTTTCCTTTTTTACACTTGGTTTTGTGTTTGGTTAAAAATCCTTTGTTAGCCTTCCTTTTTTCATTTTGTGTTTAGAGAAAAAGTTTATTTTCGTTTTTCGCGCTCGCCGTTCGCGTTGCCGAAAAA.</w:t>
      </w:r>
    </w:p>
    <w:p w:rsidR="00057AD0" w:rsidRPr="003B3FFF" w:rsidRDefault="00057AD0" w:rsidP="00057AD0">
      <w:pPr>
        <w:widowControl w:val="0"/>
        <w:autoSpaceDE w:val="0"/>
        <w:autoSpaceDN w:val="0"/>
        <w:adjustRightInd w:val="0"/>
        <w:spacing w:after="0" w:line="240" w:lineRule="auto"/>
        <w:rPr>
          <w:sz w:val="20"/>
          <w:szCs w:val="20"/>
          <w:shd w:val="clear" w:color="auto" w:fill="FFFFFF"/>
          <w:lang w:eastAsia="pt-BR"/>
        </w:rPr>
      </w:pPr>
    </w:p>
    <w:p w:rsidR="00057AD0" w:rsidRPr="003B3FFF" w:rsidRDefault="0082063C" w:rsidP="00057AD0">
      <w:pPr>
        <w:widowControl w:val="0"/>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val="en-US"/>
        </w:rPr>
        <w:drawing>
          <wp:inline distT="0" distB="0" distL="0" distR="0">
            <wp:extent cx="4324350" cy="78105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4350" cy="781050"/>
                    </a:xfrm>
                    <a:prstGeom prst="rect">
                      <a:avLst/>
                    </a:prstGeom>
                    <a:noFill/>
                    <a:ln>
                      <a:noFill/>
                    </a:ln>
                  </pic:spPr>
                </pic:pic>
              </a:graphicData>
            </a:graphic>
          </wp:inline>
        </w:drawing>
      </w:r>
    </w:p>
    <w:p w:rsidR="00057AD0" w:rsidRPr="003B3FFF" w:rsidRDefault="00057AD0" w:rsidP="00057AD0">
      <w:pPr>
        <w:widowControl w:val="0"/>
        <w:autoSpaceDE w:val="0"/>
        <w:autoSpaceDN w:val="0"/>
        <w:adjustRightInd w:val="0"/>
        <w:spacing w:after="0" w:line="240" w:lineRule="auto"/>
        <w:rPr>
          <w:sz w:val="20"/>
          <w:szCs w:val="20"/>
          <w:lang w:eastAsia="pt-BR"/>
        </w:rPr>
      </w:pPr>
    </w:p>
    <w:p w:rsidR="00AB0141" w:rsidRPr="003B3FFF" w:rsidRDefault="00AB0141" w:rsidP="00AB0141">
      <w:pPr>
        <w:widowControl w:val="0"/>
        <w:autoSpaceDE w:val="0"/>
        <w:autoSpaceDN w:val="0"/>
        <w:adjustRightInd w:val="0"/>
        <w:spacing w:after="0" w:line="240" w:lineRule="auto"/>
        <w:ind w:left="227" w:hanging="227"/>
        <w:rPr>
          <w:sz w:val="20"/>
          <w:szCs w:val="20"/>
          <w:lang w:eastAsia="pt-BR"/>
        </w:rPr>
      </w:pPr>
      <w:r w:rsidRPr="003B3FFF">
        <w:rPr>
          <w:sz w:val="20"/>
          <w:szCs w:val="20"/>
          <w:lang w:eastAsia="pt-BR"/>
        </w:rPr>
        <w:t xml:space="preserve">a) Qual a sequência de bases do </w:t>
      </w:r>
      <w:r w:rsidRPr="003B3FFF">
        <w:rPr>
          <w:b/>
          <w:bCs/>
          <w:sz w:val="20"/>
          <w:szCs w:val="20"/>
          <w:lang w:eastAsia="pt-BR"/>
        </w:rPr>
        <w:t xml:space="preserve">dupleto </w:t>
      </w:r>
      <w:r w:rsidRPr="003B3FFF">
        <w:rPr>
          <w:sz w:val="20"/>
          <w:szCs w:val="20"/>
          <w:lang w:eastAsia="pt-BR"/>
        </w:rPr>
        <w:t xml:space="preserve">que representa os </w:t>
      </w:r>
      <w:r w:rsidRPr="003B3FFF">
        <w:rPr>
          <w:i/>
          <w:iCs/>
          <w:sz w:val="20"/>
          <w:szCs w:val="20"/>
          <w:lang w:eastAsia="pt-BR"/>
        </w:rPr>
        <w:t xml:space="preserve">pixels </w:t>
      </w:r>
      <w:r w:rsidRPr="003B3FFF">
        <w:rPr>
          <w:sz w:val="20"/>
          <w:szCs w:val="20"/>
          <w:lang w:eastAsia="pt-BR"/>
        </w:rPr>
        <w:t xml:space="preserve">do tipo </w:t>
      </w:r>
      <w:r w:rsidR="0082063C">
        <w:rPr>
          <w:noProof/>
          <w:sz w:val="20"/>
          <w:szCs w:val="20"/>
          <w:lang w:val="en-US"/>
        </w:rPr>
        <w:drawing>
          <wp:inline distT="0" distB="0" distL="0" distR="0">
            <wp:extent cx="152400" cy="1524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B3FFF">
        <w:rPr>
          <w:sz w:val="20"/>
          <w:szCs w:val="20"/>
          <w:lang w:eastAsia="pt-BR"/>
        </w:rPr>
        <w:t>? Explique, em termos da deterioração da imagem, por que a inserção de uma base extra logo após o primeiro dupleto de um códex da sequência de DNA acima é mais grave que a deleção do último dupleto desse códex.</w:t>
      </w:r>
    </w:p>
    <w:p w:rsidR="00AB0141" w:rsidRPr="003B3FFF" w:rsidRDefault="00AB0141" w:rsidP="00AB0141">
      <w:pPr>
        <w:widowControl w:val="0"/>
        <w:autoSpaceDE w:val="0"/>
        <w:autoSpaceDN w:val="0"/>
        <w:adjustRightInd w:val="0"/>
        <w:spacing w:after="0" w:line="240" w:lineRule="auto"/>
        <w:ind w:left="227" w:hanging="227"/>
        <w:rPr>
          <w:sz w:val="20"/>
          <w:szCs w:val="20"/>
          <w:lang w:eastAsia="pt-BR"/>
        </w:rPr>
      </w:pPr>
    </w:p>
    <w:p w:rsidR="00000000" w:rsidRDefault="00AB0141" w:rsidP="00AB0141">
      <w:pPr>
        <w:widowControl w:val="0"/>
        <w:autoSpaceDE w:val="0"/>
        <w:autoSpaceDN w:val="0"/>
        <w:adjustRightInd w:val="0"/>
        <w:spacing w:after="0" w:line="240" w:lineRule="auto"/>
        <w:ind w:left="227" w:hanging="227"/>
        <w:rPr>
          <w:lang w:eastAsia="pt-BR"/>
        </w:rPr>
      </w:pPr>
      <w:r w:rsidRPr="003B3FFF">
        <w:rPr>
          <w:sz w:val="20"/>
          <w:szCs w:val="20"/>
          <w:lang w:eastAsia="pt-BR"/>
        </w:rPr>
        <w:t xml:space="preserve">b) Compare o funcionamento dos dupletos do sistema descrito acima com o funcionamento dos códons na codificação de aminoácidos em organismos vivos. Qual organela catalisa o processo de tradução? </w:t>
      </w:r>
    </w:p>
    <w:p w:rsidR="00000000" w:rsidRDefault="0082063C" w:rsidP="00AB0141">
      <w:pPr>
        <w:widowControl w:val="0"/>
        <w:autoSpaceDE w:val="0"/>
        <w:autoSpaceDN w:val="0"/>
        <w:adjustRightInd w:val="0"/>
        <w:spacing w:after="0" w:line="240" w:lineRule="auto"/>
        <w:ind w:left="227" w:hanging="227"/>
        <w:rPr>
          <w:lang w:eastAsia="pt-BR"/>
        </w:rPr>
      </w:pPr>
    </w:p>
    <w:p w:rsidR="00000000" w:rsidRDefault="0082063C" w:rsidP="00AB0141">
      <w:pPr>
        <w:widowControl w:val="0"/>
        <w:autoSpaceDE w:val="0"/>
        <w:autoSpaceDN w:val="0"/>
        <w:adjustRightInd w:val="0"/>
        <w:spacing w:after="0" w:line="240" w:lineRule="auto"/>
        <w:ind w:left="227" w:hanging="227"/>
        <w:rPr>
          <w:lang w:eastAsia="pt-BR"/>
        </w:rPr>
      </w:pPr>
    </w:p>
    <w:p w:rsidR="00000000" w:rsidRDefault="0082063C" w:rsidP="00AB0141">
      <w:pPr>
        <w:widowControl w:val="0"/>
        <w:autoSpaceDE w:val="0"/>
        <w:autoSpaceDN w:val="0"/>
        <w:adjustRightInd w:val="0"/>
        <w:spacing w:after="0" w:line="240" w:lineRule="auto"/>
        <w:ind w:left="227" w:hanging="227"/>
        <w:rPr>
          <w:b/>
          <w:lang w:eastAsia="pt-BR"/>
        </w:rPr>
      </w:pPr>
      <w:r>
        <w:rPr>
          <w:b/>
          <w:lang w:eastAsia="pt-BR"/>
        </w:rPr>
        <w:t>Resposta:</w:t>
      </w:r>
    </w:p>
    <w:p w:rsidR="00000000" w:rsidRDefault="0082063C" w:rsidP="00AB0141">
      <w:pPr>
        <w:widowControl w:val="0"/>
        <w:autoSpaceDE w:val="0"/>
        <w:autoSpaceDN w:val="0"/>
        <w:adjustRightInd w:val="0"/>
        <w:spacing w:after="0" w:line="240" w:lineRule="auto"/>
        <w:ind w:left="227" w:hanging="227"/>
        <w:rPr>
          <w:b/>
          <w:lang w:eastAsia="pt-BR"/>
        </w:rPr>
      </w:pPr>
    </w:p>
    <w:p w:rsidR="00474B44" w:rsidRPr="006D7AA1" w:rsidRDefault="000C2255" w:rsidP="009E07D7">
      <w:pPr>
        <w:widowControl w:val="0"/>
        <w:autoSpaceDE w:val="0"/>
        <w:autoSpaceDN w:val="0"/>
        <w:adjustRightInd w:val="0"/>
        <w:spacing w:after="0" w:line="240" w:lineRule="auto"/>
        <w:ind w:left="227" w:hanging="227"/>
        <w:rPr>
          <w:sz w:val="20"/>
          <w:szCs w:val="20"/>
          <w:lang w:eastAsia="pt-BR"/>
        </w:rPr>
      </w:pPr>
      <w:r w:rsidRPr="006D7AA1">
        <w:rPr>
          <w:sz w:val="20"/>
          <w:szCs w:val="20"/>
          <w:lang w:eastAsia="pt-BR"/>
        </w:rPr>
        <w:t xml:space="preserve">a) </w:t>
      </w:r>
      <w:r w:rsidR="00726882" w:rsidRPr="006D7AA1">
        <w:rPr>
          <w:sz w:val="20"/>
          <w:szCs w:val="20"/>
          <w:lang w:eastAsia="pt-BR"/>
        </w:rPr>
        <w:t>Cinco dupletos CG codificam os pixels do tipo indicado. A inserção de uma base extra após o primeiro dupleto altera toda sequência de dupletos do códex. A deleção do último dupleto pode causar a não formação do último pixel.</w:t>
      </w:r>
    </w:p>
    <w:p w:rsidR="00726882" w:rsidRPr="006D7AA1" w:rsidRDefault="00726882" w:rsidP="009E07D7">
      <w:pPr>
        <w:widowControl w:val="0"/>
        <w:autoSpaceDE w:val="0"/>
        <w:autoSpaceDN w:val="0"/>
        <w:adjustRightInd w:val="0"/>
        <w:spacing w:after="0" w:line="240" w:lineRule="auto"/>
        <w:ind w:left="227" w:hanging="227"/>
        <w:rPr>
          <w:sz w:val="20"/>
          <w:szCs w:val="20"/>
          <w:lang w:eastAsia="pt-BR"/>
        </w:rPr>
      </w:pPr>
    </w:p>
    <w:p w:rsidR="00000000" w:rsidRDefault="00726882" w:rsidP="009E07D7">
      <w:pPr>
        <w:widowControl w:val="0"/>
        <w:autoSpaceDE w:val="0"/>
        <w:autoSpaceDN w:val="0"/>
        <w:adjustRightInd w:val="0"/>
        <w:spacing w:after="0" w:line="240" w:lineRule="auto"/>
        <w:ind w:left="227" w:hanging="227"/>
        <w:rPr>
          <w:rFonts w:cs="Times New Roman"/>
          <w:lang w:eastAsia="pt-BR"/>
        </w:rPr>
      </w:pPr>
      <w:r w:rsidRPr="006D7AA1">
        <w:rPr>
          <w:sz w:val="20"/>
          <w:szCs w:val="20"/>
          <w:lang w:eastAsia="pt-BR"/>
        </w:rPr>
        <w:t xml:space="preserve">b) Os dupletos do sistema representam os pixels gráficos na imagem. Os códons do código genético são sequências de três nucleotídeos. Os ribossomos são as organelas responsáveis pela tradução. </w:t>
      </w:r>
    </w:p>
    <w:p w:rsidR="00000000" w:rsidRDefault="0082063C" w:rsidP="009E07D7">
      <w:pPr>
        <w:widowControl w:val="0"/>
        <w:autoSpaceDE w:val="0"/>
        <w:autoSpaceDN w:val="0"/>
        <w:adjustRightInd w:val="0"/>
        <w:spacing w:after="0" w:line="240" w:lineRule="auto"/>
        <w:ind w:left="227" w:hanging="227"/>
        <w:rPr>
          <w:rFonts w:cs="Times New Roman"/>
          <w:lang w:eastAsia="pt-BR"/>
        </w:rPr>
      </w:pPr>
    </w:p>
    <w:p w:rsidR="00000000" w:rsidRDefault="0082063C" w:rsidP="009E07D7">
      <w:pPr>
        <w:widowControl w:val="0"/>
        <w:autoSpaceDE w:val="0"/>
        <w:autoSpaceDN w:val="0"/>
        <w:adjustRightInd w:val="0"/>
        <w:spacing w:after="0" w:line="240" w:lineRule="auto"/>
        <w:ind w:left="227" w:hanging="227"/>
        <w:rPr>
          <w:rFonts w:cs="Times New Roman"/>
          <w:lang w:eastAsia="pt-BR"/>
        </w:rPr>
      </w:pPr>
    </w:p>
    <w:p w:rsidR="00000000" w:rsidRDefault="0082063C" w:rsidP="009E07D7">
      <w:pPr>
        <w:widowControl w:val="0"/>
        <w:autoSpaceDE w:val="0"/>
        <w:autoSpaceDN w:val="0"/>
        <w:adjustRightInd w:val="0"/>
        <w:spacing w:after="0" w:line="240" w:lineRule="auto"/>
        <w:ind w:left="227" w:hanging="227"/>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2063C">
        <w:rPr>
          <w:rFonts w:cs="Times New Roman"/>
          <w:sz w:val="24"/>
          <w:szCs w:val="24"/>
          <w:lang w:val="en-US" w:eastAsia="zh-CN"/>
        </w:rPr>
        <w:t xml:space="preserve"> </w:t>
      </w:r>
    </w:p>
    <w:p w:rsidR="00F246E5" w:rsidRPr="00A3698A" w:rsidRDefault="000D1869" w:rsidP="00F246E5">
      <w:pPr>
        <w:pStyle w:val="Cabealho"/>
        <w:tabs>
          <w:tab w:val="clear" w:pos="4252"/>
          <w:tab w:val="clear" w:pos="8504"/>
        </w:tabs>
        <w:autoSpaceDE w:val="0"/>
        <w:autoSpaceDN w:val="0"/>
        <w:adjustRightInd w:val="0"/>
        <w:rPr>
          <w:bCs/>
          <w:color w:val="000000"/>
          <w:sz w:val="20"/>
          <w:szCs w:val="18"/>
          <w:lang w:eastAsia="pt-BR"/>
        </w:rPr>
      </w:pPr>
      <w:r w:rsidRPr="00B0193F">
        <w:rPr>
          <w:sz w:val="20"/>
          <w:szCs w:val="20"/>
          <w:lang w:eastAsia="zh-CN"/>
        </w:rPr>
        <w:t>4</w:t>
      </w:r>
      <w:r w:rsidRPr="00B0193F">
        <w:rPr>
          <w:b/>
          <w:sz w:val="20"/>
          <w:szCs w:val="20"/>
          <w:lang w:eastAsia="zh-CN"/>
        </w:rPr>
        <w:t>.</w:t>
      </w:r>
      <w:r w:rsidRPr="00B0193F">
        <w:rPr>
          <w:sz w:val="20"/>
          <w:szCs w:val="20"/>
          <w:lang w:eastAsia="zh-CN"/>
        </w:rPr>
        <w:t xml:space="preserve"> (Ufpr 2019)  </w:t>
      </w:r>
      <w:r w:rsidR="00F246E5" w:rsidRPr="00A3698A">
        <w:rPr>
          <w:bCs/>
          <w:color w:val="000000"/>
          <w:sz w:val="20"/>
          <w:szCs w:val="18"/>
          <w:lang w:eastAsia="pt-BR"/>
        </w:rPr>
        <w:t xml:space="preserve">A linezolida é um antimicrobiano sintético utilizado para tratamento de infecções graves por patógenos gram-positivos multirresistentes. Exerce sua atividade ligando-se à porção ribossomal </w:t>
      </w:r>
      <w:r w:rsidR="00D14905" w:rsidRPr="00A3698A">
        <w:rPr>
          <w:color w:val="000000"/>
          <w:position w:val="-6"/>
          <w:sz w:val="20"/>
          <w:szCs w:val="24"/>
          <w:lang w:eastAsia="pt-BR"/>
        </w:rPr>
        <w:object w:dxaOrig="420" w:dyaOrig="260">
          <v:shape id="_x0000_i1033" type="#_x0000_t75" style="width:21pt;height:12.75pt" o:ole="">
            <v:imagedata r:id="rId16" o:title=""/>
          </v:shape>
          <o:OLEObject Type="Embed" ProgID="Equation.DSMT4" ShapeID="_x0000_i1033" DrawAspect="Content" ObjectID="_1626414351" r:id="rId17"/>
        </w:object>
      </w:r>
      <w:r w:rsidR="00F246E5" w:rsidRPr="00A3698A">
        <w:rPr>
          <w:bCs/>
          <w:color w:val="000000"/>
          <w:sz w:val="20"/>
          <w:szCs w:val="18"/>
          <w:lang w:eastAsia="pt-BR"/>
        </w:rPr>
        <w:t xml:space="preserve"> da bactéria e impedindo a ligação do RNAt ao complexo RNAm+ribossomo, o que evita a multiplicação bacteriana e a progressão da doença.</w:t>
      </w:r>
    </w:p>
    <w:p w:rsidR="00F246E5" w:rsidRPr="00A3698A" w:rsidRDefault="00F246E5" w:rsidP="00F246E5">
      <w:pPr>
        <w:pStyle w:val="Cabealho"/>
        <w:tabs>
          <w:tab w:val="clear" w:pos="4252"/>
          <w:tab w:val="clear" w:pos="8504"/>
        </w:tabs>
        <w:autoSpaceDE w:val="0"/>
        <w:autoSpaceDN w:val="0"/>
        <w:adjustRightInd w:val="0"/>
        <w:rPr>
          <w:color w:val="000000"/>
          <w:sz w:val="20"/>
          <w:szCs w:val="18"/>
          <w:lang w:eastAsia="pt-BR"/>
        </w:rPr>
      </w:pPr>
    </w:p>
    <w:p w:rsidR="00592A75" w:rsidRPr="00A3698A" w:rsidRDefault="00F246E5" w:rsidP="00F246E5">
      <w:pPr>
        <w:autoSpaceDE w:val="0"/>
        <w:autoSpaceDN w:val="0"/>
        <w:adjustRightInd w:val="0"/>
        <w:spacing w:after="0" w:line="240" w:lineRule="auto"/>
        <w:ind w:left="227" w:hanging="227"/>
        <w:rPr>
          <w:sz w:val="20"/>
          <w:szCs w:val="18"/>
          <w:lang w:eastAsia="pt-BR"/>
        </w:rPr>
      </w:pPr>
      <w:r w:rsidRPr="00A3698A">
        <w:rPr>
          <w:sz w:val="20"/>
          <w:szCs w:val="18"/>
          <w:lang w:eastAsia="pt-BR"/>
        </w:rPr>
        <w:t>a) A ação da linezolida interrompe qual processo celular na bactéria? Justifique sua resposta.</w:t>
      </w:r>
    </w:p>
    <w:p w:rsidR="00000000" w:rsidRDefault="00F246E5" w:rsidP="00F246E5">
      <w:pPr>
        <w:autoSpaceDE w:val="0"/>
        <w:autoSpaceDN w:val="0"/>
        <w:adjustRightInd w:val="0"/>
        <w:spacing w:after="0" w:line="240" w:lineRule="auto"/>
        <w:ind w:left="227" w:hanging="227"/>
        <w:rPr>
          <w:lang w:eastAsia="pt-BR"/>
        </w:rPr>
      </w:pPr>
      <w:r w:rsidRPr="00A3698A">
        <w:rPr>
          <w:color w:val="000000"/>
          <w:sz w:val="20"/>
          <w:szCs w:val="18"/>
          <w:lang w:eastAsia="pt-BR"/>
        </w:rPr>
        <w:t xml:space="preserve">b) Explique as funções do RNAm e do RNAt nesse processo. </w:t>
      </w:r>
    </w:p>
    <w:p w:rsidR="00000000" w:rsidRDefault="0082063C" w:rsidP="00F246E5">
      <w:pPr>
        <w:autoSpaceDE w:val="0"/>
        <w:autoSpaceDN w:val="0"/>
        <w:adjustRightInd w:val="0"/>
        <w:spacing w:after="0" w:line="240" w:lineRule="auto"/>
        <w:ind w:left="227" w:hanging="227"/>
        <w:rPr>
          <w:lang w:eastAsia="pt-BR"/>
        </w:rPr>
      </w:pPr>
    </w:p>
    <w:p w:rsidR="00000000" w:rsidRDefault="0082063C" w:rsidP="00F246E5">
      <w:pPr>
        <w:autoSpaceDE w:val="0"/>
        <w:autoSpaceDN w:val="0"/>
        <w:adjustRightInd w:val="0"/>
        <w:spacing w:after="0" w:line="240" w:lineRule="auto"/>
        <w:ind w:left="227" w:hanging="227"/>
        <w:rPr>
          <w:lang w:eastAsia="pt-BR"/>
        </w:rPr>
      </w:pPr>
    </w:p>
    <w:p w:rsidR="00000000" w:rsidRDefault="0082063C" w:rsidP="00F246E5">
      <w:pPr>
        <w:autoSpaceDE w:val="0"/>
        <w:autoSpaceDN w:val="0"/>
        <w:adjustRightInd w:val="0"/>
        <w:spacing w:after="0" w:line="240" w:lineRule="auto"/>
        <w:ind w:left="227" w:hanging="227"/>
        <w:rPr>
          <w:b/>
          <w:lang w:eastAsia="pt-BR"/>
        </w:rPr>
      </w:pPr>
      <w:r>
        <w:rPr>
          <w:b/>
          <w:lang w:eastAsia="pt-BR"/>
        </w:rPr>
        <w:t>Resposta:</w:t>
      </w:r>
    </w:p>
    <w:p w:rsidR="00000000" w:rsidRDefault="0082063C" w:rsidP="00F246E5">
      <w:pPr>
        <w:autoSpaceDE w:val="0"/>
        <w:autoSpaceDN w:val="0"/>
        <w:adjustRightInd w:val="0"/>
        <w:spacing w:after="0" w:line="240" w:lineRule="auto"/>
        <w:ind w:left="227" w:hanging="227"/>
        <w:rPr>
          <w:b/>
          <w:lang w:eastAsia="pt-BR"/>
        </w:rPr>
      </w:pPr>
    </w:p>
    <w:p w:rsidR="00E317CB" w:rsidRPr="00CD7488" w:rsidRDefault="00E317CB" w:rsidP="00E317CB">
      <w:pPr>
        <w:widowControl w:val="0"/>
        <w:autoSpaceDE w:val="0"/>
        <w:autoSpaceDN w:val="0"/>
        <w:adjustRightInd w:val="0"/>
        <w:spacing w:after="0" w:line="240" w:lineRule="auto"/>
        <w:ind w:left="227" w:hanging="227"/>
        <w:rPr>
          <w:sz w:val="20"/>
          <w:szCs w:val="20"/>
          <w:lang w:eastAsia="pt-BR"/>
        </w:rPr>
      </w:pPr>
      <w:r w:rsidRPr="00CD7488">
        <w:rPr>
          <w:sz w:val="20"/>
          <w:szCs w:val="20"/>
          <w:lang w:eastAsia="pt-BR"/>
        </w:rPr>
        <w:t>a) A linezolida interrompe a tradução, isto é, a síntese ribossômica de proteínas, por impedir a ligação do RNAt ao complexo RNAm no ribossomo.</w:t>
      </w:r>
    </w:p>
    <w:p w:rsidR="00E317CB" w:rsidRPr="00CD7488" w:rsidRDefault="00E317CB" w:rsidP="00E317CB">
      <w:pPr>
        <w:widowControl w:val="0"/>
        <w:autoSpaceDE w:val="0"/>
        <w:autoSpaceDN w:val="0"/>
        <w:adjustRightInd w:val="0"/>
        <w:spacing w:after="0" w:line="240" w:lineRule="auto"/>
        <w:ind w:left="227" w:hanging="227"/>
        <w:rPr>
          <w:sz w:val="20"/>
          <w:szCs w:val="20"/>
          <w:lang w:eastAsia="pt-BR"/>
        </w:rPr>
      </w:pPr>
    </w:p>
    <w:p w:rsidR="00000000" w:rsidRDefault="00E317CB" w:rsidP="00E317CB">
      <w:pPr>
        <w:widowControl w:val="0"/>
        <w:autoSpaceDE w:val="0"/>
        <w:autoSpaceDN w:val="0"/>
        <w:adjustRightInd w:val="0"/>
        <w:spacing w:after="0" w:line="240" w:lineRule="auto"/>
        <w:ind w:left="227" w:hanging="227"/>
        <w:rPr>
          <w:lang w:eastAsia="pt-BR"/>
        </w:rPr>
      </w:pPr>
      <w:r w:rsidRPr="00CD7488">
        <w:rPr>
          <w:sz w:val="20"/>
          <w:szCs w:val="20"/>
          <w:lang w:eastAsia="pt-BR"/>
        </w:rPr>
        <w:t xml:space="preserve">b) O RNAm transporta os códons do DNA para os ribossomos, determinando a sequência dos aminoácidos das proteínas, polipeptídeos e peptídeos. As moléculas de RNAt conduzem os aminoácidos ativos para os ribossomos. </w:t>
      </w:r>
    </w:p>
    <w:p w:rsidR="00000000" w:rsidRDefault="0082063C" w:rsidP="00E317CB">
      <w:pPr>
        <w:widowControl w:val="0"/>
        <w:autoSpaceDE w:val="0"/>
        <w:autoSpaceDN w:val="0"/>
        <w:adjustRightInd w:val="0"/>
        <w:spacing w:after="0" w:line="240" w:lineRule="auto"/>
        <w:ind w:left="227" w:hanging="227"/>
        <w:rPr>
          <w:lang w:eastAsia="pt-BR"/>
        </w:rPr>
      </w:pPr>
    </w:p>
    <w:p w:rsidR="00000000" w:rsidRDefault="0082063C" w:rsidP="00E317CB">
      <w:pPr>
        <w:widowControl w:val="0"/>
        <w:autoSpaceDE w:val="0"/>
        <w:autoSpaceDN w:val="0"/>
        <w:adjustRightInd w:val="0"/>
        <w:spacing w:after="0" w:line="240" w:lineRule="auto"/>
        <w:ind w:left="227" w:hanging="227"/>
        <w:rPr>
          <w:lang w:eastAsia="pt-BR"/>
        </w:rPr>
      </w:pPr>
    </w:p>
    <w:p w:rsidR="00000000" w:rsidRDefault="0082063C" w:rsidP="00E317CB">
      <w:pPr>
        <w:widowControl w:val="0"/>
        <w:autoSpaceDE w:val="0"/>
        <w:autoSpaceDN w:val="0"/>
        <w:adjustRightInd w:val="0"/>
        <w:spacing w:after="0" w:line="240" w:lineRule="auto"/>
        <w:ind w:left="227" w:hanging="227"/>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2063C">
        <w:rPr>
          <w:rFonts w:cs="Times New Roman"/>
          <w:sz w:val="24"/>
          <w:szCs w:val="24"/>
          <w:lang w:val="en-US" w:eastAsia="zh-CN"/>
        </w:rPr>
        <w:t xml:space="preserve"> </w:t>
      </w:r>
    </w:p>
    <w:p w:rsidR="00000000" w:rsidRDefault="000D1869" w:rsidP="002105C7">
      <w:pPr>
        <w:widowControl w:val="0"/>
        <w:autoSpaceDE w:val="0"/>
        <w:autoSpaceDN w:val="0"/>
        <w:adjustRightInd w:val="0"/>
        <w:spacing w:after="0" w:line="240" w:lineRule="auto"/>
        <w:rPr>
          <w:lang w:eastAsia="pt-BR"/>
        </w:rPr>
      </w:pPr>
      <w:r w:rsidRPr="00B0193F">
        <w:rPr>
          <w:sz w:val="20"/>
          <w:szCs w:val="20"/>
          <w:lang w:eastAsia="zh-CN"/>
        </w:rPr>
        <w:t>5</w:t>
      </w:r>
      <w:r w:rsidRPr="00B0193F">
        <w:rPr>
          <w:b/>
          <w:sz w:val="20"/>
          <w:szCs w:val="20"/>
          <w:lang w:eastAsia="zh-CN"/>
        </w:rPr>
        <w:t>.</w:t>
      </w:r>
      <w:r w:rsidRPr="00B0193F">
        <w:rPr>
          <w:sz w:val="20"/>
          <w:szCs w:val="20"/>
          <w:lang w:eastAsia="zh-CN"/>
        </w:rPr>
        <w:t xml:space="preserve"> (Upf 2018)  </w:t>
      </w:r>
      <w:r w:rsidR="002105C7" w:rsidRPr="005D75FD">
        <w:rPr>
          <w:sz w:val="20"/>
          <w:szCs w:val="20"/>
          <w:lang w:eastAsia="pt-BR"/>
        </w:rPr>
        <w:t xml:space="preserve">Os ácidos nucleicos são assim denominados devido ao seu caráter ácido e em razão de terem sido originalmente descobertos no núcleo das células. Sobre essas moléculas, podemos afirmar </w:t>
      </w:r>
      <w:r w:rsidR="002105C7" w:rsidRPr="005D75FD">
        <w:rPr>
          <w:b/>
          <w:bCs/>
          <w:sz w:val="20"/>
          <w:szCs w:val="20"/>
          <w:lang w:eastAsia="pt-BR"/>
        </w:rPr>
        <w:t xml:space="preserve">corretamente </w:t>
      </w:r>
      <w:r w:rsidR="002105C7" w:rsidRPr="005D75FD">
        <w:rPr>
          <w:sz w:val="20"/>
          <w:szCs w:val="20"/>
          <w:lang w:eastAsia="pt-BR"/>
        </w:rPr>
        <w:t xml:space="preserve">que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ED3779" w:rsidRPr="004F5FDB">
        <w:rPr>
          <w:sz w:val="20"/>
          <w:szCs w:val="20"/>
          <w:lang w:eastAsia="pt-BR"/>
        </w:rPr>
        <w:t xml:space="preserve">as duas cadeias polinucleotídicas de DNA se orientam de forma antiparalela e mantêm-se unidas por ligações fosfodiéster. </w:t>
      </w:r>
      <w:r w:rsidR="00474B44" w:rsidRPr="004F5FDB">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B20633" w:rsidRPr="007531D5">
        <w:rPr>
          <w:sz w:val="20"/>
          <w:szCs w:val="20"/>
          <w:lang w:eastAsia="pt-BR"/>
        </w:rPr>
        <w:t xml:space="preserve">uma das diferenças entre os dois tipos de ácidos nucleicos é a sua localização dentro das células, o DNA somente no núcleo e o RNA somente no citoplasma. </w:t>
      </w:r>
      <w:r w:rsidR="00474B44" w:rsidRPr="007531D5">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9F2CE9" w:rsidRPr="0083331A">
        <w:rPr>
          <w:sz w:val="20"/>
          <w:szCs w:val="20"/>
          <w:lang w:eastAsia="pt-BR"/>
        </w:rPr>
        <w:t xml:space="preserve">na cadeia polinucleotídica de RNA, os nucleotídeos se ligam uns aos outros por meio de ligações de hidrogênio. </w:t>
      </w:r>
      <w:r w:rsidR="00474B44" w:rsidRPr="0083331A">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2C1F93" w:rsidRPr="00CA6B71">
        <w:rPr>
          <w:sz w:val="20"/>
          <w:szCs w:val="20"/>
          <w:lang w:eastAsia="pt-BR"/>
        </w:rPr>
        <w:t xml:space="preserve">na composição dos nucleotídeos dessas moléculas, são encontradas uma hexose, um fosfato e uma base nitrogenada. </w:t>
      </w:r>
      <w:r w:rsidR="00474B44" w:rsidRPr="00CA6B71">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0328AF" w:rsidRPr="001F1902">
        <w:rPr>
          <w:sz w:val="20"/>
          <w:szCs w:val="20"/>
          <w:lang w:eastAsia="pt-BR"/>
        </w:rPr>
        <w:t xml:space="preserve">se no DNA de uma célula forem encontrados </w:t>
      </w:r>
      <w:r w:rsidR="004126A0" w:rsidRPr="001F1902">
        <w:rPr>
          <w:position w:val="-6"/>
          <w:sz w:val="20"/>
          <w:szCs w:val="20"/>
          <w:lang w:eastAsia="pt-BR"/>
        </w:rPr>
        <w:object w:dxaOrig="460" w:dyaOrig="260">
          <v:shape id="_x0000_i1034" type="#_x0000_t75" style="width:23.25pt;height:12.75pt" o:ole="">
            <v:imagedata r:id="rId18" o:title=""/>
          </v:shape>
          <o:OLEObject Type="Embed" ProgID="Equation.DSMT4" ShapeID="_x0000_i1034" DrawAspect="Content" ObjectID="_1626414352" r:id="rId19"/>
        </w:object>
      </w:r>
      <w:r w:rsidR="000328AF" w:rsidRPr="001F1902">
        <w:rPr>
          <w:sz w:val="20"/>
          <w:szCs w:val="20"/>
          <w:lang w:eastAsia="pt-BR"/>
        </w:rPr>
        <w:t xml:space="preserve"> de nucleotídeos com a base nitrogenada timina </w:t>
      </w:r>
      <w:r w:rsidR="004126A0" w:rsidRPr="001F1902">
        <w:rPr>
          <w:position w:val="-10"/>
          <w:sz w:val="20"/>
          <w:szCs w:val="20"/>
          <w:lang w:eastAsia="pt-BR"/>
        </w:rPr>
        <w:object w:dxaOrig="380" w:dyaOrig="300">
          <v:shape id="_x0000_i1035" type="#_x0000_t75" style="width:18.75pt;height:15pt" o:ole="">
            <v:imagedata r:id="rId20" o:title=""/>
          </v:shape>
          <o:OLEObject Type="Embed" ProgID="Equation.DSMT4" ShapeID="_x0000_i1035" DrawAspect="Content" ObjectID="_1626414353" r:id="rId21"/>
        </w:object>
      </w:r>
      <w:r w:rsidR="000328AF" w:rsidRPr="001F1902">
        <w:rPr>
          <w:sz w:val="20"/>
          <w:szCs w:val="20"/>
          <w:lang w:eastAsia="pt-BR"/>
        </w:rPr>
        <w:t xml:space="preserve"> serão encontrados, também, </w:t>
      </w:r>
      <w:r w:rsidR="004126A0" w:rsidRPr="001F1902">
        <w:rPr>
          <w:position w:val="-6"/>
          <w:sz w:val="20"/>
          <w:szCs w:val="20"/>
          <w:lang w:eastAsia="pt-BR"/>
        </w:rPr>
        <w:object w:dxaOrig="480" w:dyaOrig="260">
          <v:shape id="_x0000_i1036" type="#_x0000_t75" style="width:24pt;height:12.75pt" o:ole="">
            <v:imagedata r:id="rId22" o:title=""/>
          </v:shape>
          <o:OLEObject Type="Embed" ProgID="Equation.DSMT4" ShapeID="_x0000_i1036" DrawAspect="Content" ObjectID="_1626414354" r:id="rId23"/>
        </w:object>
      </w:r>
      <w:r w:rsidR="000328AF" w:rsidRPr="001F1902">
        <w:rPr>
          <w:sz w:val="20"/>
          <w:szCs w:val="20"/>
          <w:lang w:eastAsia="pt-BR"/>
        </w:rPr>
        <w:t xml:space="preserve"> de nucleotídeos com a base nitrogenada citosina </w:t>
      </w:r>
      <w:r w:rsidR="004126A0" w:rsidRPr="001F1902">
        <w:rPr>
          <w:position w:val="-10"/>
          <w:sz w:val="20"/>
          <w:szCs w:val="20"/>
          <w:lang w:eastAsia="pt-BR"/>
        </w:rPr>
        <w:object w:dxaOrig="400" w:dyaOrig="300">
          <v:shape id="_x0000_i1037" type="#_x0000_t75" style="width:20.25pt;height:15pt" o:ole="">
            <v:imagedata r:id="rId24" o:title=""/>
          </v:shape>
          <o:OLEObject Type="Embed" ProgID="Equation.DSMT4" ShapeID="_x0000_i1037" DrawAspect="Content" ObjectID="_1626414355" r:id="rId25"/>
        </w:object>
      </w:r>
      <w:r w:rsidR="00474B44" w:rsidRPr="001F1902">
        <w:rPr>
          <w:sz w:val="20"/>
          <w:szCs w:val="20"/>
          <w:lang w:eastAsia="pt-BR"/>
        </w:rPr>
        <w:t xml:space="preserve"> </w:t>
      </w:r>
      <w:r w:rsidRPr="006F1737">
        <w:rPr>
          <w:sz w:val="20"/>
          <w:szCs w:val="20"/>
          <w:lang w:eastAsia="zh-CN"/>
        </w:rPr>
        <w:t xml:space="preserve">  </w:t>
      </w: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82063C" w:rsidP="00335AEC">
      <w:pPr>
        <w:spacing w:after="0" w:line="240" w:lineRule="auto"/>
        <w:ind w:left="227" w:hanging="227"/>
        <w:rPr>
          <w:b/>
          <w:sz w:val="24"/>
          <w:szCs w:val="24"/>
          <w:lang w:val="en-US" w:eastAsia="zh-CN"/>
        </w:rPr>
      </w:pPr>
    </w:p>
    <w:p w:rsidR="00592A75" w:rsidRPr="00575F0F" w:rsidRDefault="005150B9" w:rsidP="00A044F7">
      <w:pPr>
        <w:autoSpaceDE w:val="0"/>
        <w:autoSpaceDN w:val="0"/>
        <w:adjustRightInd w:val="0"/>
        <w:spacing w:after="0" w:line="240" w:lineRule="auto"/>
        <w:rPr>
          <w:sz w:val="20"/>
          <w:szCs w:val="20"/>
          <w:lang w:eastAsia="pt-BR"/>
        </w:rPr>
      </w:pPr>
      <w:r w:rsidRPr="00575F0F">
        <w:rPr>
          <w:sz w:val="20"/>
          <w:szCs w:val="20"/>
          <w:lang w:eastAsia="pt-BR"/>
        </w:rPr>
        <w:t>[E]</w:t>
      </w:r>
    </w:p>
    <w:p w:rsidR="00474B44" w:rsidRPr="00575F0F" w:rsidRDefault="00474B44" w:rsidP="00A044F7">
      <w:pPr>
        <w:autoSpaceDE w:val="0"/>
        <w:autoSpaceDN w:val="0"/>
        <w:adjustRightInd w:val="0"/>
        <w:spacing w:after="0" w:line="240" w:lineRule="auto"/>
        <w:rPr>
          <w:sz w:val="20"/>
          <w:szCs w:val="20"/>
          <w:lang w:eastAsia="pt-BR"/>
        </w:rPr>
      </w:pPr>
    </w:p>
    <w:p w:rsidR="00A044F7" w:rsidRPr="00575F0F" w:rsidRDefault="00A044F7" w:rsidP="00A044F7">
      <w:pPr>
        <w:spacing w:after="0" w:line="240" w:lineRule="auto"/>
        <w:ind w:left="284" w:hanging="284"/>
        <w:rPr>
          <w:sz w:val="20"/>
          <w:szCs w:val="20"/>
          <w:lang w:eastAsia="pt-BR"/>
        </w:rPr>
      </w:pPr>
      <w:r w:rsidRPr="00575F0F">
        <w:rPr>
          <w:sz w:val="20"/>
          <w:szCs w:val="20"/>
          <w:lang w:eastAsia="pt-BR"/>
        </w:rPr>
        <w:t>[A] Incorreta. O DNA é constituído por duas cadeias de nucleotídeos enroladas uma sobre a outra, de forma helicoidal, unidas por ligações de hidrogênio entre pares específicos de bases nitrogenadas; as ligações fosfodiéster ocorrem entre os nucleotídeos.</w:t>
      </w:r>
    </w:p>
    <w:p w:rsidR="00A044F7" w:rsidRPr="00575F0F" w:rsidRDefault="00A044F7" w:rsidP="00A044F7">
      <w:pPr>
        <w:spacing w:after="0" w:line="240" w:lineRule="auto"/>
        <w:ind w:left="284" w:hanging="284"/>
        <w:rPr>
          <w:sz w:val="20"/>
          <w:szCs w:val="20"/>
          <w:lang w:eastAsia="pt-BR"/>
        </w:rPr>
      </w:pPr>
      <w:r w:rsidRPr="00575F0F">
        <w:rPr>
          <w:sz w:val="20"/>
          <w:szCs w:val="20"/>
          <w:lang w:eastAsia="pt-BR"/>
        </w:rPr>
        <w:t>[B] Incorreta. O DNA é encontrado no núcleo e nas mitocôndrias, enquanto que o RNA é encontrado tanto no núcleo quanto em diversos locais do citoplasma.</w:t>
      </w:r>
    </w:p>
    <w:p w:rsidR="00A044F7" w:rsidRPr="00575F0F" w:rsidRDefault="00A044F7" w:rsidP="00A044F7">
      <w:pPr>
        <w:spacing w:after="0" w:line="240" w:lineRule="auto"/>
        <w:ind w:left="284" w:hanging="284"/>
        <w:rPr>
          <w:sz w:val="20"/>
          <w:szCs w:val="20"/>
          <w:lang w:eastAsia="pt-BR"/>
        </w:rPr>
      </w:pPr>
      <w:r w:rsidRPr="00575F0F">
        <w:rPr>
          <w:sz w:val="20"/>
          <w:szCs w:val="20"/>
          <w:lang w:eastAsia="pt-BR"/>
        </w:rPr>
        <w:t xml:space="preserve">[C] Incorreta. O RNA é formado por uma única cadeia de nucleotídeos que se enrola sobre si mesma. </w:t>
      </w:r>
    </w:p>
    <w:p w:rsidR="00A044F7" w:rsidRPr="00575F0F" w:rsidRDefault="00A044F7" w:rsidP="00A044F7">
      <w:pPr>
        <w:spacing w:after="0" w:line="240" w:lineRule="auto"/>
        <w:ind w:left="284" w:hanging="284"/>
        <w:rPr>
          <w:sz w:val="20"/>
          <w:szCs w:val="20"/>
          <w:lang w:eastAsia="pt-BR"/>
        </w:rPr>
      </w:pPr>
      <w:r w:rsidRPr="00575F0F">
        <w:rPr>
          <w:sz w:val="20"/>
          <w:szCs w:val="20"/>
          <w:lang w:eastAsia="pt-BR"/>
        </w:rPr>
        <w:t>[D] Incorreta. Os nucleotídeos são formados por uma pentose, um fosfato e uma base nitrogenada.</w:t>
      </w:r>
    </w:p>
    <w:p w:rsidR="00000000" w:rsidRDefault="00A044F7" w:rsidP="00A044F7">
      <w:pPr>
        <w:autoSpaceDE w:val="0"/>
        <w:autoSpaceDN w:val="0"/>
        <w:adjustRightInd w:val="0"/>
        <w:spacing w:after="0" w:line="240" w:lineRule="auto"/>
        <w:ind w:left="284" w:hanging="284"/>
        <w:rPr>
          <w:rFonts w:cs="Times New Roman"/>
          <w:lang w:eastAsia="pt-BR"/>
        </w:rPr>
      </w:pPr>
      <w:r w:rsidRPr="00575F0F">
        <w:rPr>
          <w:sz w:val="20"/>
          <w:szCs w:val="20"/>
          <w:lang w:eastAsia="pt-BR"/>
        </w:rPr>
        <w:t xml:space="preserve">[E] Correta. Como as bases nitrogenadas do DNA formam pares específicos (adenina com timina, e guanina com citosina), se há </w:t>
      </w:r>
      <w:r w:rsidR="001F502E" w:rsidRPr="00575F0F">
        <w:rPr>
          <w:position w:val="-6"/>
          <w:sz w:val="20"/>
          <w:szCs w:val="20"/>
          <w:lang w:eastAsia="zh-CN"/>
        </w:rPr>
        <w:object w:dxaOrig="465" w:dyaOrig="255">
          <v:shape id="_x0000_i1038" type="#_x0000_t75" style="width:23.25pt;height:12.75pt" o:ole="">
            <v:imagedata r:id="rId26" o:title=""/>
          </v:shape>
          <o:OLEObject Type="Embed" ProgID="Equation.DSMT4" ShapeID="_x0000_i1038" DrawAspect="Content" ObjectID="_1626414356" r:id="rId27"/>
        </w:object>
      </w:r>
      <w:r w:rsidRPr="00575F0F">
        <w:rPr>
          <w:sz w:val="20"/>
          <w:szCs w:val="20"/>
          <w:lang w:eastAsia="pt-BR"/>
        </w:rPr>
        <w:t xml:space="preserve"> de timina haverá </w:t>
      </w:r>
      <w:r w:rsidR="001F502E" w:rsidRPr="00575F0F">
        <w:rPr>
          <w:position w:val="-6"/>
          <w:sz w:val="20"/>
          <w:szCs w:val="20"/>
          <w:lang w:eastAsia="zh-CN"/>
        </w:rPr>
        <w:object w:dxaOrig="465" w:dyaOrig="255">
          <v:shape id="_x0000_i1039" type="#_x0000_t75" style="width:23.25pt;height:12.75pt" o:ole="">
            <v:imagedata r:id="rId26" o:title=""/>
          </v:shape>
          <o:OLEObject Type="Embed" ProgID="Equation.DSMT4" ShapeID="_x0000_i1039" DrawAspect="Content" ObjectID="_1626414357" r:id="rId28"/>
        </w:object>
      </w:r>
      <w:r w:rsidRPr="00575F0F">
        <w:rPr>
          <w:sz w:val="20"/>
          <w:szCs w:val="20"/>
          <w:lang w:eastAsia="pt-BR"/>
        </w:rPr>
        <w:t xml:space="preserve"> de adenina, havendo </w:t>
      </w:r>
      <w:r w:rsidR="001F502E" w:rsidRPr="00575F0F">
        <w:rPr>
          <w:position w:val="-6"/>
          <w:sz w:val="20"/>
          <w:szCs w:val="20"/>
          <w:lang w:eastAsia="zh-CN"/>
        </w:rPr>
        <w:object w:dxaOrig="480" w:dyaOrig="255">
          <v:shape id="_x0000_i1040" type="#_x0000_t75" style="width:24pt;height:12.75pt" o:ole="">
            <v:imagedata r:id="rId22" o:title=""/>
          </v:shape>
          <o:OLEObject Type="Embed" ProgID="Equation.DSMT4" ShapeID="_x0000_i1040" DrawAspect="Content" ObjectID="_1626414358" r:id="rId29"/>
        </w:object>
      </w:r>
      <w:r w:rsidRPr="00575F0F">
        <w:rPr>
          <w:sz w:val="20"/>
          <w:szCs w:val="20"/>
          <w:lang w:eastAsia="pt-BR"/>
        </w:rPr>
        <w:t xml:space="preserve"> de guanina e </w:t>
      </w:r>
      <w:r w:rsidR="001F502E" w:rsidRPr="00575F0F">
        <w:rPr>
          <w:position w:val="-6"/>
          <w:sz w:val="20"/>
          <w:szCs w:val="20"/>
          <w:lang w:eastAsia="zh-CN"/>
        </w:rPr>
        <w:object w:dxaOrig="480" w:dyaOrig="255">
          <v:shape id="_x0000_i1041" type="#_x0000_t75" style="width:24pt;height:12.75pt" o:ole="">
            <v:imagedata r:id="rId22" o:title=""/>
          </v:shape>
          <o:OLEObject Type="Embed" ProgID="Equation.DSMT4" ShapeID="_x0000_i1041" DrawAspect="Content" ObjectID="_1626414359" r:id="rId30"/>
        </w:object>
      </w:r>
      <w:r w:rsidRPr="00575F0F">
        <w:rPr>
          <w:sz w:val="20"/>
          <w:szCs w:val="20"/>
          <w:lang w:eastAsia="pt-BR"/>
        </w:rPr>
        <w:t xml:space="preserve"> de citosina, total de </w:t>
      </w:r>
      <w:r w:rsidR="001F502E" w:rsidRPr="00575F0F">
        <w:rPr>
          <w:position w:val="-6"/>
          <w:sz w:val="20"/>
          <w:szCs w:val="20"/>
          <w:lang w:eastAsia="zh-CN"/>
        </w:rPr>
        <w:object w:dxaOrig="620" w:dyaOrig="260">
          <v:shape id="_x0000_i1042" type="#_x0000_t75" style="width:30.75pt;height:12.75pt" o:ole="">
            <v:imagedata r:id="rId31" o:title=""/>
          </v:shape>
          <o:OLEObject Type="Embed" ProgID="Equation.DSMT4" ShapeID="_x0000_i1042" DrawAspect="Content" ObjectID="_1626414360" r:id="rId32"/>
        </w:object>
      </w:r>
      <w:r w:rsidRPr="00575F0F">
        <w:rPr>
          <w:sz w:val="20"/>
          <w:szCs w:val="20"/>
          <w:lang w:eastAsia="pt-BR"/>
        </w:rPr>
        <w:t xml:space="preserve"> </w:t>
      </w:r>
    </w:p>
    <w:p w:rsidR="00000000" w:rsidRDefault="0082063C" w:rsidP="00A044F7">
      <w:pPr>
        <w:autoSpaceDE w:val="0"/>
        <w:autoSpaceDN w:val="0"/>
        <w:adjustRightInd w:val="0"/>
        <w:spacing w:after="0" w:line="240" w:lineRule="auto"/>
        <w:ind w:left="284" w:hanging="284"/>
        <w:rPr>
          <w:rFonts w:cs="Times New Roman"/>
          <w:lang w:eastAsia="pt-BR"/>
        </w:rPr>
      </w:pPr>
    </w:p>
    <w:p w:rsidR="00000000" w:rsidRDefault="0082063C" w:rsidP="00A044F7">
      <w:pPr>
        <w:autoSpaceDE w:val="0"/>
        <w:autoSpaceDN w:val="0"/>
        <w:adjustRightInd w:val="0"/>
        <w:spacing w:after="0" w:line="240" w:lineRule="auto"/>
        <w:ind w:left="284" w:hanging="284"/>
        <w:rPr>
          <w:rFonts w:cs="Times New Roman"/>
          <w:lang w:eastAsia="pt-BR"/>
        </w:rPr>
      </w:pPr>
    </w:p>
    <w:p w:rsidR="00000000" w:rsidRDefault="0082063C" w:rsidP="00A044F7">
      <w:pPr>
        <w:autoSpaceDE w:val="0"/>
        <w:autoSpaceDN w:val="0"/>
        <w:adjustRightInd w:val="0"/>
        <w:spacing w:after="0" w:line="240" w:lineRule="auto"/>
        <w:ind w:left="284" w:hanging="284"/>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2063C">
        <w:rPr>
          <w:rFonts w:cs="Times New Roman"/>
          <w:sz w:val="24"/>
          <w:szCs w:val="24"/>
          <w:lang w:val="en-US" w:eastAsia="zh-CN"/>
        </w:rPr>
        <w:t xml:space="preserve"> </w:t>
      </w:r>
    </w:p>
    <w:p w:rsidR="006D22F5" w:rsidRPr="00A24EFC" w:rsidRDefault="000D1869" w:rsidP="006D22F5">
      <w:pPr>
        <w:widowControl w:val="0"/>
        <w:autoSpaceDE w:val="0"/>
        <w:autoSpaceDN w:val="0"/>
        <w:adjustRightInd w:val="0"/>
        <w:spacing w:after="0" w:line="240" w:lineRule="auto"/>
        <w:rPr>
          <w:b/>
          <w:sz w:val="20"/>
          <w:szCs w:val="20"/>
          <w:lang w:eastAsia="pt-BR"/>
        </w:rPr>
      </w:pPr>
      <w:r w:rsidRPr="00B0193F">
        <w:rPr>
          <w:sz w:val="20"/>
          <w:szCs w:val="20"/>
          <w:lang w:eastAsia="zh-CN"/>
        </w:rPr>
        <w:t>6</w:t>
      </w:r>
      <w:r w:rsidRPr="00B0193F">
        <w:rPr>
          <w:b/>
          <w:sz w:val="20"/>
          <w:szCs w:val="20"/>
          <w:lang w:eastAsia="zh-CN"/>
        </w:rPr>
        <w:t>.</w:t>
      </w:r>
      <w:r w:rsidRPr="00B0193F">
        <w:rPr>
          <w:sz w:val="20"/>
          <w:szCs w:val="20"/>
          <w:lang w:eastAsia="zh-CN"/>
        </w:rPr>
        <w:t xml:space="preserve"> (Acafe 2018)  </w:t>
      </w:r>
      <w:r w:rsidR="006D22F5" w:rsidRPr="00A24EFC">
        <w:rPr>
          <w:b/>
          <w:sz w:val="20"/>
          <w:szCs w:val="20"/>
          <w:lang w:eastAsia="pt-BR"/>
        </w:rPr>
        <w:t>Edição genética corrige gene humano causador de doença</w:t>
      </w:r>
    </w:p>
    <w:p w:rsidR="006D22F5" w:rsidRPr="00A24EFC" w:rsidRDefault="006D22F5" w:rsidP="006D22F5">
      <w:pPr>
        <w:widowControl w:val="0"/>
        <w:autoSpaceDE w:val="0"/>
        <w:autoSpaceDN w:val="0"/>
        <w:adjustRightInd w:val="0"/>
        <w:spacing w:after="0" w:line="240" w:lineRule="auto"/>
        <w:rPr>
          <w:sz w:val="20"/>
          <w:szCs w:val="20"/>
          <w:lang w:eastAsia="pt-BR"/>
        </w:rPr>
      </w:pPr>
    </w:p>
    <w:p w:rsidR="006D22F5" w:rsidRPr="00A24EFC" w:rsidRDefault="006D22F5" w:rsidP="006D22F5">
      <w:pPr>
        <w:widowControl w:val="0"/>
        <w:autoSpaceDE w:val="0"/>
        <w:autoSpaceDN w:val="0"/>
        <w:adjustRightInd w:val="0"/>
        <w:spacing w:after="0" w:line="240" w:lineRule="auto"/>
        <w:rPr>
          <w:sz w:val="20"/>
          <w:szCs w:val="20"/>
          <w:lang w:eastAsia="pt-BR"/>
        </w:rPr>
      </w:pPr>
      <w:r w:rsidRPr="00A24EFC">
        <w:rPr>
          <w:sz w:val="20"/>
          <w:szCs w:val="20"/>
          <w:lang w:eastAsia="pt-BR"/>
        </w:rPr>
        <w:t>Um grupo de cientistas dos Estados Unidos, da Coreia do Sul e da China conseguiu eliminar de embriões humanos cópias mutantes do gene MYBPC3, responsável pela miocardiopatia hipertrófica, doença cardíaca que provoca morte súbita e afeta uma a cada 500 pessoas. Os cientistas utilizaram a técnica CRISPR para substituir a sequência de DNA com mutação pela saudável. Dos 58 embriões, 42 se desenvolveram sem o gene que causa a enfermidade, uma taxa de sucesso de 72%.</w:t>
      </w:r>
    </w:p>
    <w:p w:rsidR="006D22F5" w:rsidRPr="00A24EFC" w:rsidRDefault="006D22F5" w:rsidP="006D22F5">
      <w:pPr>
        <w:widowControl w:val="0"/>
        <w:autoSpaceDE w:val="0"/>
        <w:autoSpaceDN w:val="0"/>
        <w:adjustRightInd w:val="0"/>
        <w:spacing w:after="0" w:line="240" w:lineRule="auto"/>
        <w:rPr>
          <w:sz w:val="20"/>
          <w:szCs w:val="20"/>
          <w:lang w:eastAsia="pt-BR"/>
        </w:rPr>
      </w:pPr>
    </w:p>
    <w:p w:rsidR="006D22F5" w:rsidRPr="00A24EFC" w:rsidRDefault="006D22F5" w:rsidP="006D22F5">
      <w:pPr>
        <w:widowControl w:val="0"/>
        <w:autoSpaceDE w:val="0"/>
        <w:autoSpaceDN w:val="0"/>
        <w:adjustRightInd w:val="0"/>
        <w:spacing w:after="0" w:line="240" w:lineRule="auto"/>
        <w:jc w:val="right"/>
        <w:rPr>
          <w:sz w:val="20"/>
          <w:szCs w:val="20"/>
          <w:lang w:eastAsia="pt-BR"/>
        </w:rPr>
      </w:pPr>
      <w:r w:rsidRPr="00A24EFC">
        <w:rPr>
          <w:sz w:val="20"/>
          <w:szCs w:val="20"/>
          <w:lang w:eastAsia="pt-BR"/>
        </w:rPr>
        <w:t>Fonte: Nature, 24/08/201 Disponível em: http://www.nature.com</w:t>
      </w:r>
    </w:p>
    <w:p w:rsidR="006D22F5" w:rsidRPr="00A24EFC" w:rsidRDefault="006D22F5" w:rsidP="006D22F5">
      <w:pPr>
        <w:widowControl w:val="0"/>
        <w:autoSpaceDE w:val="0"/>
        <w:autoSpaceDN w:val="0"/>
        <w:adjustRightInd w:val="0"/>
        <w:spacing w:after="0" w:line="240" w:lineRule="auto"/>
        <w:rPr>
          <w:sz w:val="20"/>
          <w:szCs w:val="20"/>
          <w:lang w:eastAsia="pt-BR"/>
        </w:rPr>
      </w:pPr>
    </w:p>
    <w:p w:rsidR="006D22F5" w:rsidRPr="00A24EFC" w:rsidRDefault="006D22F5" w:rsidP="006D22F5">
      <w:pPr>
        <w:widowControl w:val="0"/>
        <w:autoSpaceDE w:val="0"/>
        <w:autoSpaceDN w:val="0"/>
        <w:adjustRightInd w:val="0"/>
        <w:spacing w:after="0" w:line="240" w:lineRule="auto"/>
        <w:rPr>
          <w:sz w:val="20"/>
          <w:szCs w:val="20"/>
          <w:lang w:eastAsia="pt-BR"/>
        </w:rPr>
      </w:pPr>
    </w:p>
    <w:p w:rsidR="006D22F5" w:rsidRPr="00A24EFC" w:rsidRDefault="006D22F5" w:rsidP="006D22F5">
      <w:pPr>
        <w:widowControl w:val="0"/>
        <w:autoSpaceDE w:val="0"/>
        <w:autoSpaceDN w:val="0"/>
        <w:adjustRightInd w:val="0"/>
        <w:spacing w:after="0" w:line="240" w:lineRule="auto"/>
        <w:rPr>
          <w:sz w:val="20"/>
          <w:szCs w:val="20"/>
          <w:lang w:eastAsia="pt-BR"/>
        </w:rPr>
      </w:pPr>
      <w:r w:rsidRPr="00A24EFC">
        <w:rPr>
          <w:sz w:val="20"/>
          <w:szCs w:val="20"/>
          <w:lang w:eastAsia="pt-BR"/>
        </w:rPr>
        <w:t xml:space="preserve">Acerca das informações contidas no texto e dos conhecimentos relacionados ao tema, analise as afirmações a seguir e assinale a alternativa que contém todas as </w:t>
      </w:r>
      <w:r w:rsidRPr="00A24EFC">
        <w:rPr>
          <w:b/>
          <w:sz w:val="20"/>
          <w:szCs w:val="20"/>
          <w:lang w:eastAsia="pt-BR"/>
        </w:rPr>
        <w:t>corretas</w:t>
      </w:r>
      <w:r w:rsidRPr="00A24EFC">
        <w:rPr>
          <w:sz w:val="20"/>
          <w:szCs w:val="20"/>
          <w:lang w:eastAsia="pt-BR"/>
        </w:rPr>
        <w:t>.</w:t>
      </w:r>
    </w:p>
    <w:p w:rsidR="006D22F5" w:rsidRPr="00A24EFC" w:rsidRDefault="006D22F5" w:rsidP="006D22F5">
      <w:pPr>
        <w:widowControl w:val="0"/>
        <w:autoSpaceDE w:val="0"/>
        <w:autoSpaceDN w:val="0"/>
        <w:adjustRightInd w:val="0"/>
        <w:spacing w:after="0" w:line="240" w:lineRule="auto"/>
        <w:rPr>
          <w:sz w:val="20"/>
          <w:szCs w:val="20"/>
          <w:lang w:eastAsia="pt-BR"/>
        </w:rPr>
      </w:pPr>
    </w:p>
    <w:p w:rsidR="006D22F5" w:rsidRPr="00A24EFC" w:rsidRDefault="006D22F5" w:rsidP="006D22F5">
      <w:pPr>
        <w:widowControl w:val="0"/>
        <w:autoSpaceDE w:val="0"/>
        <w:autoSpaceDN w:val="0"/>
        <w:adjustRightInd w:val="0"/>
        <w:spacing w:after="0" w:line="240" w:lineRule="auto"/>
        <w:ind w:left="170" w:hanging="170"/>
        <w:rPr>
          <w:sz w:val="20"/>
          <w:szCs w:val="20"/>
          <w:lang w:eastAsia="pt-BR"/>
        </w:rPr>
      </w:pPr>
      <w:r w:rsidRPr="00A24EFC">
        <w:rPr>
          <w:sz w:val="20"/>
          <w:szCs w:val="20"/>
          <w:lang w:eastAsia="pt-BR"/>
        </w:rPr>
        <w:t>I. O ácido desoxirribonucleico, conhecido simplesmente como DNA ou ADN, é responsável pela hereditariedade. Nele encontram-se quatro tipos de nucleotídeos que diferem quanto às bases nitrogenadas. As bases púricas do DNA são Timina e Citosina, enquanto que as bases pirimídicas são Adenina e Guanina.</w:t>
      </w:r>
    </w:p>
    <w:p w:rsidR="006D22F5" w:rsidRPr="00A24EFC" w:rsidRDefault="006D22F5" w:rsidP="006D22F5">
      <w:pPr>
        <w:widowControl w:val="0"/>
        <w:autoSpaceDE w:val="0"/>
        <w:autoSpaceDN w:val="0"/>
        <w:adjustRightInd w:val="0"/>
        <w:spacing w:after="0" w:line="240" w:lineRule="auto"/>
        <w:ind w:left="227" w:hanging="227"/>
        <w:rPr>
          <w:sz w:val="20"/>
          <w:szCs w:val="20"/>
          <w:lang w:eastAsia="pt-BR"/>
        </w:rPr>
      </w:pPr>
      <w:r w:rsidRPr="00A24EFC">
        <w:rPr>
          <w:sz w:val="20"/>
          <w:szCs w:val="20"/>
          <w:lang w:eastAsia="pt-BR"/>
        </w:rPr>
        <w:t xml:space="preserve">II. O íntron é inicialmente transcrito no núcleo celular em uma molécula de pré-RNAm (transcrito primário), mas depois é eliminado durante o processamento ou </w:t>
      </w:r>
      <w:r w:rsidRPr="00A24EFC">
        <w:rPr>
          <w:i/>
          <w:sz w:val="20"/>
          <w:szCs w:val="20"/>
          <w:lang w:eastAsia="pt-BR"/>
        </w:rPr>
        <w:t>splicing</w:t>
      </w:r>
      <w:r w:rsidRPr="00A24EFC">
        <w:rPr>
          <w:sz w:val="20"/>
          <w:szCs w:val="20"/>
          <w:lang w:eastAsia="pt-BR"/>
        </w:rPr>
        <w:t>. Esse processo ocorre no citoplasma antes de ocorrer a tradução.</w:t>
      </w:r>
    </w:p>
    <w:p w:rsidR="006D22F5" w:rsidRPr="00A24EFC" w:rsidRDefault="006D22F5" w:rsidP="006D22F5">
      <w:pPr>
        <w:widowControl w:val="0"/>
        <w:autoSpaceDE w:val="0"/>
        <w:autoSpaceDN w:val="0"/>
        <w:adjustRightInd w:val="0"/>
        <w:spacing w:after="0" w:line="240" w:lineRule="auto"/>
        <w:ind w:left="284" w:hanging="284"/>
        <w:rPr>
          <w:sz w:val="20"/>
          <w:szCs w:val="20"/>
          <w:lang w:eastAsia="pt-BR"/>
        </w:rPr>
      </w:pPr>
      <w:r w:rsidRPr="00A24EFC">
        <w:rPr>
          <w:sz w:val="20"/>
          <w:szCs w:val="20"/>
          <w:lang w:eastAsia="pt-BR"/>
        </w:rPr>
        <w:t>III. Enzimas de restrição, ou também denominadas de endonucleases de restrição, são as ferramentas básicas da engenharia genética, desempenhando função de clivagem da molécula de DNA em pontos específicos, em reconhecimento a determinadas sequências de nucleotídeos.</w:t>
      </w:r>
    </w:p>
    <w:p w:rsidR="006D22F5" w:rsidRPr="00A24EFC" w:rsidRDefault="006D22F5" w:rsidP="006D22F5">
      <w:pPr>
        <w:widowControl w:val="0"/>
        <w:autoSpaceDE w:val="0"/>
        <w:autoSpaceDN w:val="0"/>
        <w:adjustRightInd w:val="0"/>
        <w:spacing w:after="0" w:line="240" w:lineRule="auto"/>
        <w:ind w:left="284" w:hanging="284"/>
        <w:rPr>
          <w:sz w:val="20"/>
          <w:szCs w:val="20"/>
          <w:lang w:eastAsia="pt-BR"/>
        </w:rPr>
      </w:pPr>
      <w:r w:rsidRPr="00A24EFC">
        <w:rPr>
          <w:sz w:val="20"/>
          <w:szCs w:val="20"/>
          <w:lang w:eastAsia="pt-BR"/>
        </w:rPr>
        <w:t>IV. Através da terapia genética é possível tratamento de doenças</w:t>
      </w:r>
      <w:r w:rsidR="004708E0" w:rsidRPr="00A24EFC">
        <w:rPr>
          <w:sz w:val="20"/>
          <w:szCs w:val="20"/>
          <w:lang w:eastAsia="pt-BR"/>
        </w:rPr>
        <w:t>,</w:t>
      </w:r>
      <w:r w:rsidRPr="00A24EFC">
        <w:rPr>
          <w:sz w:val="20"/>
          <w:szCs w:val="20"/>
          <w:lang w:eastAsia="pt-BR"/>
        </w:rPr>
        <w:t xml:space="preserve"> como as neoplásicas, as hereditárias e as degenerativas. O tratamento consiste na inserção da versão funcional do gene para o organismo portador da doença, com o uso de técnicas específicas.</w:t>
      </w:r>
    </w:p>
    <w:p w:rsidR="00000000" w:rsidRDefault="006D22F5" w:rsidP="006D22F5">
      <w:pPr>
        <w:widowControl w:val="0"/>
        <w:autoSpaceDE w:val="0"/>
        <w:autoSpaceDN w:val="0"/>
        <w:adjustRightInd w:val="0"/>
        <w:spacing w:after="0" w:line="240" w:lineRule="auto"/>
        <w:ind w:left="227" w:hanging="227"/>
        <w:rPr>
          <w:lang w:eastAsia="pt-BR"/>
        </w:rPr>
      </w:pPr>
      <w:r w:rsidRPr="00A24EFC">
        <w:rPr>
          <w:sz w:val="20"/>
          <w:szCs w:val="20"/>
          <w:lang w:eastAsia="pt-BR"/>
        </w:rPr>
        <w:t xml:space="preserve">V. As diferenças na sequência de DNA entre indivíduos são chamadas de polimorfismos. No genoma humano, o polimorfismo pode ser observado tanto no DNA de sequência única quanto no DNA de sequência repetida em tandem.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7F710B" w:rsidRPr="00FC24AE">
        <w:rPr>
          <w:sz w:val="20"/>
          <w:szCs w:val="20"/>
          <w:lang w:eastAsia="pt-BR"/>
        </w:rPr>
        <w:t>III - IV - V</w:t>
      </w:r>
      <w:r w:rsidR="00474B44" w:rsidRPr="00FC24AE">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F73915" w:rsidRPr="00CE2958">
        <w:rPr>
          <w:sz w:val="20"/>
          <w:szCs w:val="20"/>
          <w:lang w:eastAsia="pt-BR"/>
        </w:rPr>
        <w:t>I - II - III</w:t>
      </w:r>
      <w:r w:rsidR="00474B44" w:rsidRPr="00CE2958">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A91929" w:rsidRPr="006453D2">
        <w:rPr>
          <w:sz w:val="20"/>
          <w:szCs w:val="20"/>
          <w:lang w:eastAsia="pt-BR"/>
        </w:rPr>
        <w:t>III - IV</w:t>
      </w:r>
      <w:r w:rsidR="00474B44" w:rsidRPr="006453D2">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651AC1" w:rsidRPr="00825CFD">
        <w:rPr>
          <w:sz w:val="20"/>
          <w:szCs w:val="20"/>
          <w:lang w:eastAsia="pt-BR"/>
        </w:rPr>
        <w:t>IV - V</w:t>
      </w:r>
      <w:r w:rsidR="00474B44" w:rsidRPr="00825CFD">
        <w:rPr>
          <w:sz w:val="20"/>
          <w:szCs w:val="20"/>
          <w:lang w:eastAsia="pt-BR"/>
        </w:rPr>
        <w:t xml:space="preserve"> </w:t>
      </w:r>
      <w:r w:rsidRPr="006F1737">
        <w:rPr>
          <w:sz w:val="20"/>
          <w:szCs w:val="20"/>
          <w:lang w:eastAsia="zh-CN"/>
        </w:rPr>
        <w:t xml:space="preserve">  </w:t>
      </w: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82063C" w:rsidP="00335AEC">
      <w:pPr>
        <w:spacing w:after="0" w:line="240" w:lineRule="auto"/>
        <w:ind w:left="227" w:hanging="227"/>
        <w:rPr>
          <w:b/>
          <w:sz w:val="24"/>
          <w:szCs w:val="24"/>
          <w:lang w:val="en-US" w:eastAsia="zh-CN"/>
        </w:rPr>
      </w:pPr>
    </w:p>
    <w:p w:rsidR="00474B44" w:rsidRPr="00BB1E0B" w:rsidRDefault="00B166E4" w:rsidP="00555F03">
      <w:pPr>
        <w:autoSpaceDE w:val="0"/>
        <w:autoSpaceDN w:val="0"/>
        <w:adjustRightInd w:val="0"/>
        <w:spacing w:after="0" w:line="240" w:lineRule="auto"/>
        <w:rPr>
          <w:sz w:val="20"/>
          <w:szCs w:val="20"/>
          <w:lang w:eastAsia="pt-BR"/>
        </w:rPr>
      </w:pPr>
      <w:r w:rsidRPr="00BB1E0B">
        <w:rPr>
          <w:sz w:val="20"/>
          <w:szCs w:val="20"/>
          <w:lang w:eastAsia="pt-BR"/>
        </w:rPr>
        <w:t>[A]</w:t>
      </w:r>
    </w:p>
    <w:p w:rsidR="00555F03" w:rsidRPr="00BB1E0B" w:rsidRDefault="00555F03" w:rsidP="00555F03">
      <w:pPr>
        <w:autoSpaceDE w:val="0"/>
        <w:autoSpaceDN w:val="0"/>
        <w:adjustRightInd w:val="0"/>
        <w:spacing w:after="0" w:line="240" w:lineRule="auto"/>
        <w:rPr>
          <w:sz w:val="20"/>
          <w:szCs w:val="20"/>
          <w:lang w:eastAsia="pt-BR"/>
        </w:rPr>
      </w:pPr>
    </w:p>
    <w:p w:rsidR="00555F03" w:rsidRPr="00BB1E0B" w:rsidRDefault="00555F03" w:rsidP="00555F03">
      <w:pPr>
        <w:spacing w:after="0" w:line="240" w:lineRule="auto"/>
        <w:ind w:left="227" w:hanging="227"/>
        <w:rPr>
          <w:sz w:val="20"/>
          <w:szCs w:val="18"/>
          <w:lang w:eastAsia="pt-BR"/>
        </w:rPr>
      </w:pPr>
      <w:r w:rsidRPr="00BB1E0B">
        <w:rPr>
          <w:sz w:val="20"/>
          <w:szCs w:val="18"/>
          <w:lang w:eastAsia="pt-BR"/>
        </w:rPr>
        <w:t xml:space="preserve">[I] Incorreta. O ácido desoxirribonucleico (DNA) é constituído por dois filamentos enrolados, formados por muitos nucleotídeos; os nucleotídeos são formados por uma pentose, um ácido fosfórico e bases nitrogenadas, que podem ser púricas (adenina e guanina) ou pirimídicas (citosina e timina). </w:t>
      </w:r>
    </w:p>
    <w:p w:rsidR="00000000" w:rsidRDefault="00555F03" w:rsidP="00555F03">
      <w:pPr>
        <w:autoSpaceDE w:val="0"/>
        <w:autoSpaceDN w:val="0"/>
        <w:adjustRightInd w:val="0"/>
        <w:spacing w:after="0" w:line="240" w:lineRule="auto"/>
        <w:ind w:left="284" w:hanging="284"/>
        <w:rPr>
          <w:rFonts w:cs="Times New Roman"/>
          <w:lang w:eastAsia="pt-BR"/>
        </w:rPr>
      </w:pPr>
      <w:r w:rsidRPr="00BB1E0B">
        <w:rPr>
          <w:sz w:val="20"/>
          <w:szCs w:val="18"/>
          <w:lang w:eastAsia="pt-BR"/>
        </w:rPr>
        <w:t>[II] Incorreta. Os íntrons são regiões de um gene que não serão traduzidas, localizadas entre os éxons, regiões que serão traduzidas; a polimerase do RNA, ao percorrer uma unidade de transcrição, transcreve as duas regiões, íntron e éxon, produzindo o pré-RNAm, dentro do núcleo, que passa por uma série de transformações antes de ir para o citoplasma, removendo os íntrons, ou seja, removendo as porções que não codificarão aminoácidos.</w:t>
      </w:r>
      <w:r w:rsidRPr="00BB1E0B">
        <w:rPr>
          <w:sz w:val="20"/>
          <w:szCs w:val="20"/>
          <w:lang w:eastAsia="pt-BR"/>
        </w:rPr>
        <w:t xml:space="preserve"> </w:t>
      </w:r>
    </w:p>
    <w:p w:rsidR="00000000" w:rsidRDefault="0082063C" w:rsidP="00555F03">
      <w:pPr>
        <w:autoSpaceDE w:val="0"/>
        <w:autoSpaceDN w:val="0"/>
        <w:adjustRightInd w:val="0"/>
        <w:spacing w:after="0" w:line="240" w:lineRule="auto"/>
        <w:ind w:left="284" w:hanging="284"/>
        <w:rPr>
          <w:rFonts w:cs="Times New Roman"/>
          <w:lang w:eastAsia="pt-BR"/>
        </w:rPr>
      </w:pPr>
    </w:p>
    <w:p w:rsidR="00000000" w:rsidRDefault="0082063C" w:rsidP="00555F03">
      <w:pPr>
        <w:autoSpaceDE w:val="0"/>
        <w:autoSpaceDN w:val="0"/>
        <w:adjustRightInd w:val="0"/>
        <w:spacing w:after="0" w:line="240" w:lineRule="auto"/>
        <w:ind w:left="284" w:hanging="284"/>
        <w:rPr>
          <w:rFonts w:cs="Times New Roman"/>
          <w:lang w:eastAsia="pt-BR"/>
        </w:rPr>
      </w:pPr>
    </w:p>
    <w:p w:rsidR="00000000" w:rsidRDefault="0082063C" w:rsidP="00555F03">
      <w:pPr>
        <w:autoSpaceDE w:val="0"/>
        <w:autoSpaceDN w:val="0"/>
        <w:adjustRightInd w:val="0"/>
        <w:spacing w:after="0" w:line="240" w:lineRule="auto"/>
        <w:ind w:left="284" w:hanging="284"/>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2063C">
        <w:rPr>
          <w:rFonts w:cs="Times New Roman"/>
          <w:sz w:val="24"/>
          <w:szCs w:val="24"/>
          <w:lang w:val="en-US" w:eastAsia="zh-CN"/>
        </w:rPr>
        <w:t xml:space="preserve"> </w:t>
      </w:r>
    </w:p>
    <w:p w:rsidR="00000000" w:rsidRDefault="000D1869" w:rsidP="000B5015">
      <w:pPr>
        <w:widowControl w:val="0"/>
        <w:autoSpaceDE w:val="0"/>
        <w:autoSpaceDN w:val="0"/>
        <w:adjustRightInd w:val="0"/>
        <w:spacing w:after="0" w:line="240" w:lineRule="auto"/>
        <w:rPr>
          <w:lang w:eastAsia="pt-BR"/>
        </w:rPr>
      </w:pPr>
      <w:r w:rsidRPr="00B0193F">
        <w:rPr>
          <w:sz w:val="20"/>
          <w:szCs w:val="20"/>
          <w:lang w:eastAsia="zh-CN"/>
        </w:rPr>
        <w:t>7</w:t>
      </w:r>
      <w:r w:rsidRPr="00B0193F">
        <w:rPr>
          <w:b/>
          <w:sz w:val="20"/>
          <w:szCs w:val="20"/>
          <w:lang w:eastAsia="zh-CN"/>
        </w:rPr>
        <w:t>.</w:t>
      </w:r>
      <w:r w:rsidRPr="00B0193F">
        <w:rPr>
          <w:sz w:val="20"/>
          <w:szCs w:val="20"/>
          <w:lang w:eastAsia="zh-CN"/>
        </w:rPr>
        <w:t xml:space="preserve"> (Mackenzie 2018)  </w:t>
      </w:r>
      <w:r w:rsidR="000B5015" w:rsidRPr="00DF48D9">
        <w:rPr>
          <w:sz w:val="20"/>
          <w:szCs w:val="20"/>
          <w:lang w:eastAsia="pt-BR"/>
        </w:rPr>
        <w:t xml:space="preserve">Considere que, em uma das cadeias polinucleotídicas de certa molécula de DNA, existam </w:t>
      </w:r>
      <w:r w:rsidR="000A579F" w:rsidRPr="00DF48D9">
        <w:rPr>
          <w:position w:val="-6"/>
          <w:sz w:val="20"/>
          <w:lang w:eastAsia="pt-BR"/>
        </w:rPr>
        <w:object w:dxaOrig="300" w:dyaOrig="260">
          <v:shape id="_x0000_i1043" type="#_x0000_t75" style="width:15pt;height:12.75pt" o:ole="">
            <v:imagedata r:id="rId33" o:title=""/>
          </v:shape>
          <o:OLEObject Type="Embed" ProgID="Equation.DSMT4" ShapeID="_x0000_i1043" DrawAspect="Content" ObjectID="_1626414361" r:id="rId34"/>
        </w:object>
      </w:r>
      <w:r w:rsidR="000B5015" w:rsidRPr="00DF48D9">
        <w:rPr>
          <w:sz w:val="20"/>
          <w:szCs w:val="20"/>
          <w:lang w:eastAsia="pt-BR"/>
        </w:rPr>
        <w:t xml:space="preserve"> adeninas e </w:t>
      </w:r>
      <w:r w:rsidR="000A579F" w:rsidRPr="00DF48D9">
        <w:rPr>
          <w:position w:val="-6"/>
          <w:sz w:val="20"/>
          <w:lang w:eastAsia="pt-BR"/>
        </w:rPr>
        <w:object w:dxaOrig="300" w:dyaOrig="260">
          <v:shape id="_x0000_i1044" type="#_x0000_t75" style="width:15pt;height:12.75pt" o:ole="">
            <v:imagedata r:id="rId35" o:title=""/>
          </v:shape>
          <o:OLEObject Type="Embed" ProgID="Equation.DSMT4" ShapeID="_x0000_i1044" DrawAspect="Content" ObjectID="_1626414362" r:id="rId36"/>
        </w:object>
      </w:r>
      <w:r w:rsidR="000B5015" w:rsidRPr="00DF48D9">
        <w:rPr>
          <w:sz w:val="20"/>
          <w:szCs w:val="20"/>
          <w:lang w:eastAsia="pt-BR"/>
        </w:rPr>
        <w:t xml:space="preserve"> timinas e que, na cadeia complementar, existam </w:t>
      </w:r>
      <w:r w:rsidR="000A579F" w:rsidRPr="00DF48D9">
        <w:rPr>
          <w:position w:val="-6"/>
          <w:sz w:val="20"/>
          <w:lang w:eastAsia="pt-BR"/>
        </w:rPr>
        <w:object w:dxaOrig="300" w:dyaOrig="260">
          <v:shape id="_x0000_i1045" type="#_x0000_t75" style="width:15pt;height:12.75pt" o:ole="">
            <v:imagedata r:id="rId37" o:title=""/>
          </v:shape>
          <o:OLEObject Type="Embed" ProgID="Equation.DSMT4" ShapeID="_x0000_i1045" DrawAspect="Content" ObjectID="_1626414363" r:id="rId38"/>
        </w:object>
      </w:r>
      <w:r w:rsidR="000B5015" w:rsidRPr="00DF48D9">
        <w:rPr>
          <w:sz w:val="20"/>
          <w:szCs w:val="20"/>
          <w:lang w:eastAsia="pt-BR"/>
        </w:rPr>
        <w:t xml:space="preserve"> citosinas e </w:t>
      </w:r>
      <w:r w:rsidR="000A579F" w:rsidRPr="00DF48D9">
        <w:rPr>
          <w:position w:val="-6"/>
          <w:sz w:val="20"/>
          <w:lang w:eastAsia="pt-BR"/>
        </w:rPr>
        <w:object w:dxaOrig="300" w:dyaOrig="260">
          <v:shape id="_x0000_i1046" type="#_x0000_t75" style="width:15pt;height:12.75pt" o:ole="">
            <v:imagedata r:id="rId39" o:title=""/>
          </v:shape>
          <o:OLEObject Type="Embed" ProgID="Equation.DSMT4" ShapeID="_x0000_i1046" DrawAspect="Content" ObjectID="_1626414364" r:id="rId40"/>
        </w:object>
      </w:r>
      <w:r w:rsidR="000B5015" w:rsidRPr="00DF48D9">
        <w:rPr>
          <w:sz w:val="20"/>
          <w:szCs w:val="20"/>
          <w:lang w:eastAsia="pt-BR"/>
        </w:rPr>
        <w:t xml:space="preserve"> guaninas. Espera-se, portanto, que o número total de ligações de hidrogênio (pontes de hidrogênio) existentes entre as duas cadeias que formam essa molécula de DNA seja de</w:t>
      </w:r>
      <w:r w:rsidR="00592A75" w:rsidRPr="00DF48D9">
        <w:rPr>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8D79A3" w:rsidRPr="00790826">
        <w:rPr>
          <w:position w:val="-6"/>
          <w:sz w:val="20"/>
          <w:lang w:eastAsia="pt-BR"/>
        </w:rPr>
        <w:object w:dxaOrig="460" w:dyaOrig="260">
          <v:shape id="_x0000_i1047" type="#_x0000_t75" style="width:23.25pt;height:12.75pt" o:ole="">
            <v:imagedata r:id="rId41" o:title=""/>
          </v:shape>
          <o:OLEObject Type="Embed" ProgID="Equation.DSMT4" ShapeID="_x0000_i1047" DrawAspect="Content" ObjectID="_1626414365" r:id="rId42"/>
        </w:object>
      </w:r>
      <w:r w:rsidR="00474B44" w:rsidRPr="00790826">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7B3E69" w:rsidRPr="007B0A17">
        <w:rPr>
          <w:position w:val="-6"/>
          <w:sz w:val="20"/>
          <w:lang w:eastAsia="pt-BR"/>
        </w:rPr>
        <w:object w:dxaOrig="460" w:dyaOrig="260">
          <v:shape id="_x0000_i1048" type="#_x0000_t75" style="width:23.25pt;height:12.75pt" o:ole="">
            <v:imagedata r:id="rId43" o:title=""/>
          </v:shape>
          <o:OLEObject Type="Embed" ProgID="Equation.DSMT4" ShapeID="_x0000_i1048" DrawAspect="Content" ObjectID="_1626414366" r:id="rId44"/>
        </w:object>
      </w:r>
      <w:r w:rsidR="00474B44" w:rsidRPr="007B0A17">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493C3F" w:rsidRPr="00C450C4">
        <w:rPr>
          <w:position w:val="-6"/>
          <w:sz w:val="20"/>
          <w:lang w:eastAsia="pt-BR"/>
        </w:rPr>
        <w:object w:dxaOrig="460" w:dyaOrig="260">
          <v:shape id="_x0000_i1049" type="#_x0000_t75" style="width:23.25pt;height:12.75pt" o:ole="">
            <v:imagedata r:id="rId45" o:title=""/>
          </v:shape>
          <o:OLEObject Type="Embed" ProgID="Equation.DSMT4" ShapeID="_x0000_i1049" DrawAspect="Content" ObjectID="_1626414367" r:id="rId46"/>
        </w:object>
      </w:r>
      <w:r w:rsidR="00474B44" w:rsidRPr="00C450C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62218B" w:rsidRPr="00F671CE">
        <w:rPr>
          <w:position w:val="-6"/>
          <w:sz w:val="20"/>
          <w:lang w:eastAsia="pt-BR"/>
        </w:rPr>
        <w:object w:dxaOrig="460" w:dyaOrig="260">
          <v:shape id="_x0000_i1050" type="#_x0000_t75" style="width:23.25pt;height:12.75pt" o:ole="">
            <v:imagedata r:id="rId47" o:title=""/>
          </v:shape>
          <o:OLEObject Type="Embed" ProgID="Equation.DSMT4" ShapeID="_x0000_i1050" DrawAspect="Content" ObjectID="_1626414368" r:id="rId48"/>
        </w:object>
      </w:r>
      <w:r w:rsidR="00474B44" w:rsidRPr="00F671CE">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3C6719" w:rsidRPr="005B4D7A">
        <w:rPr>
          <w:position w:val="-6"/>
          <w:sz w:val="20"/>
          <w:lang w:eastAsia="pt-BR"/>
        </w:rPr>
        <w:object w:dxaOrig="460" w:dyaOrig="260">
          <v:shape id="_x0000_i1051" type="#_x0000_t75" style="width:23.25pt;height:12.75pt" o:ole="">
            <v:imagedata r:id="rId49" o:title=""/>
          </v:shape>
          <o:OLEObject Type="Embed" ProgID="Equation.DSMT4" ShapeID="_x0000_i1051" DrawAspect="Content" ObjectID="_1626414369" r:id="rId50"/>
        </w:object>
      </w:r>
      <w:r w:rsidR="00474B44" w:rsidRPr="005B4D7A">
        <w:rPr>
          <w:sz w:val="20"/>
          <w:szCs w:val="20"/>
          <w:lang w:eastAsia="pt-BR"/>
        </w:rPr>
        <w:t xml:space="preserve"> </w:t>
      </w:r>
      <w:r w:rsidRPr="006F1737">
        <w:rPr>
          <w:sz w:val="20"/>
          <w:szCs w:val="20"/>
          <w:lang w:eastAsia="zh-CN"/>
        </w:rPr>
        <w:t xml:space="preserve">  </w:t>
      </w: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82063C" w:rsidP="00335AEC">
      <w:pPr>
        <w:spacing w:after="0" w:line="240" w:lineRule="auto"/>
        <w:ind w:left="227" w:hanging="227"/>
        <w:rPr>
          <w:b/>
          <w:sz w:val="24"/>
          <w:szCs w:val="24"/>
          <w:lang w:val="en-US" w:eastAsia="zh-CN"/>
        </w:rPr>
      </w:pPr>
    </w:p>
    <w:p w:rsidR="00592A75" w:rsidRPr="008F7F0D" w:rsidRDefault="00435613" w:rsidP="005F5576">
      <w:pPr>
        <w:tabs>
          <w:tab w:val="left" w:pos="2955"/>
        </w:tabs>
        <w:spacing w:after="0" w:line="240" w:lineRule="auto"/>
        <w:rPr>
          <w:sz w:val="20"/>
          <w:szCs w:val="20"/>
          <w:lang w:eastAsia="pt-BR"/>
        </w:rPr>
      </w:pPr>
      <w:r w:rsidRPr="008F7F0D">
        <w:rPr>
          <w:sz w:val="20"/>
          <w:lang w:eastAsia="pt-BR"/>
        </w:rPr>
        <w:t>[C]</w:t>
      </w:r>
    </w:p>
    <w:p w:rsidR="00474B44" w:rsidRPr="008F7F0D" w:rsidRDefault="00474B44" w:rsidP="005F5576">
      <w:pPr>
        <w:autoSpaceDE w:val="0"/>
        <w:autoSpaceDN w:val="0"/>
        <w:adjustRightInd w:val="0"/>
        <w:spacing w:after="0" w:line="240" w:lineRule="auto"/>
        <w:rPr>
          <w:sz w:val="20"/>
          <w:szCs w:val="20"/>
          <w:lang w:eastAsia="pt-BR"/>
        </w:rPr>
      </w:pPr>
    </w:p>
    <w:p w:rsidR="00000000" w:rsidRDefault="005F5576" w:rsidP="005F5576">
      <w:pPr>
        <w:autoSpaceDE w:val="0"/>
        <w:autoSpaceDN w:val="0"/>
        <w:adjustRightInd w:val="0"/>
        <w:spacing w:after="0" w:line="240" w:lineRule="auto"/>
        <w:rPr>
          <w:lang w:eastAsia="pt-BR"/>
        </w:rPr>
      </w:pPr>
      <w:r w:rsidRPr="008F7F0D">
        <w:rPr>
          <w:sz w:val="20"/>
          <w:szCs w:val="18"/>
          <w:lang w:eastAsia="pt-BR"/>
        </w:rPr>
        <w:t xml:space="preserve">A ligação entre adenina e timina ocorre entre duas pontes de hidrogênio, portanto, se há </w:t>
      </w:r>
      <w:r w:rsidR="004E1BCD" w:rsidRPr="008F7F0D">
        <w:rPr>
          <w:position w:val="-6"/>
          <w:sz w:val="20"/>
          <w:szCs w:val="24"/>
          <w:lang w:eastAsia="zh-CN"/>
        </w:rPr>
        <w:object w:dxaOrig="300" w:dyaOrig="260">
          <v:shape id="_x0000_i1052" type="#_x0000_t75" style="width:15pt;height:12.75pt" o:ole="">
            <v:imagedata r:id="rId33" o:title=""/>
          </v:shape>
          <o:OLEObject Type="Embed" ProgID="Equation.DSMT4" ShapeID="_x0000_i1052" DrawAspect="Content" ObjectID="_1626414370" r:id="rId51"/>
        </w:object>
      </w:r>
      <w:r w:rsidRPr="008F7F0D">
        <w:rPr>
          <w:sz w:val="20"/>
          <w:szCs w:val="18"/>
          <w:lang w:eastAsia="pt-BR"/>
        </w:rPr>
        <w:t xml:space="preserve"> adeninas e </w:t>
      </w:r>
      <w:r w:rsidR="004E1BCD" w:rsidRPr="008F7F0D">
        <w:rPr>
          <w:position w:val="-6"/>
          <w:sz w:val="20"/>
          <w:szCs w:val="24"/>
          <w:lang w:eastAsia="zh-CN"/>
        </w:rPr>
        <w:object w:dxaOrig="300" w:dyaOrig="260">
          <v:shape id="_x0000_i1053" type="#_x0000_t75" style="width:15pt;height:12.75pt" o:ole="">
            <v:imagedata r:id="rId35" o:title=""/>
          </v:shape>
          <o:OLEObject Type="Embed" ProgID="Equation.DSMT4" ShapeID="_x0000_i1053" DrawAspect="Content" ObjectID="_1626414371" r:id="rId52"/>
        </w:object>
      </w:r>
      <w:r w:rsidRPr="008F7F0D">
        <w:rPr>
          <w:sz w:val="20"/>
          <w:szCs w:val="18"/>
          <w:lang w:eastAsia="pt-BR"/>
        </w:rPr>
        <w:t xml:space="preserve"> timinas que se ligarão a </w:t>
      </w:r>
      <w:r w:rsidR="004E1BCD" w:rsidRPr="008F7F0D">
        <w:rPr>
          <w:position w:val="-6"/>
          <w:sz w:val="20"/>
          <w:szCs w:val="24"/>
          <w:lang w:eastAsia="zh-CN"/>
        </w:rPr>
        <w:object w:dxaOrig="300" w:dyaOrig="260">
          <v:shape id="_x0000_i1054" type="#_x0000_t75" style="width:15pt;height:12.75pt" o:ole="">
            <v:imagedata r:id="rId33" o:title=""/>
          </v:shape>
          <o:OLEObject Type="Embed" ProgID="Equation.DSMT4" ShapeID="_x0000_i1054" DrawAspect="Content" ObjectID="_1626414372" r:id="rId53"/>
        </w:object>
      </w:r>
      <w:r w:rsidRPr="008F7F0D">
        <w:rPr>
          <w:sz w:val="20"/>
          <w:szCs w:val="18"/>
          <w:lang w:eastAsia="pt-BR"/>
        </w:rPr>
        <w:t xml:space="preserve"> timinas e </w:t>
      </w:r>
      <w:r w:rsidR="004E1BCD" w:rsidRPr="008F7F0D">
        <w:rPr>
          <w:position w:val="-6"/>
          <w:sz w:val="20"/>
          <w:szCs w:val="24"/>
          <w:lang w:eastAsia="zh-CN"/>
        </w:rPr>
        <w:object w:dxaOrig="300" w:dyaOrig="260">
          <v:shape id="_x0000_i1055" type="#_x0000_t75" style="width:15pt;height:12.75pt" o:ole="">
            <v:imagedata r:id="rId35" o:title=""/>
          </v:shape>
          <o:OLEObject Type="Embed" ProgID="Equation.DSMT4" ShapeID="_x0000_i1055" DrawAspect="Content" ObjectID="_1626414373" r:id="rId54"/>
        </w:object>
      </w:r>
      <w:r w:rsidRPr="008F7F0D">
        <w:rPr>
          <w:sz w:val="20"/>
          <w:szCs w:val="18"/>
          <w:lang w:eastAsia="pt-BR"/>
        </w:rPr>
        <w:t xml:space="preserve"> adeninas na cadeia complementar, haverá </w:t>
      </w:r>
      <w:r w:rsidR="004E1BCD" w:rsidRPr="008F7F0D">
        <w:rPr>
          <w:position w:val="-6"/>
          <w:sz w:val="20"/>
          <w:szCs w:val="24"/>
          <w:lang w:eastAsia="zh-CN"/>
        </w:rPr>
        <w:object w:dxaOrig="420" w:dyaOrig="260">
          <v:shape id="_x0000_i1056" type="#_x0000_t75" style="width:21pt;height:12.75pt" o:ole="">
            <v:imagedata r:id="rId55" o:title=""/>
          </v:shape>
          <o:OLEObject Type="Embed" ProgID="Equation.DSMT4" ShapeID="_x0000_i1056" DrawAspect="Content" ObjectID="_1626414374" r:id="rId56"/>
        </w:object>
      </w:r>
      <w:r w:rsidRPr="008F7F0D">
        <w:rPr>
          <w:sz w:val="20"/>
          <w:szCs w:val="18"/>
          <w:lang w:eastAsia="pt-BR"/>
        </w:rPr>
        <w:t xml:space="preserve"> pontes de hidrogênio </w:t>
      </w:r>
      <w:r w:rsidR="004E1BCD" w:rsidRPr="008F7F0D">
        <w:rPr>
          <w:position w:val="-10"/>
          <w:sz w:val="20"/>
          <w:szCs w:val="18"/>
          <w:lang w:eastAsia="pt-BR"/>
        </w:rPr>
        <w:object w:dxaOrig="1420" w:dyaOrig="300">
          <v:shape id="_x0000_i1057" type="#_x0000_t75" style="width:71.25pt;height:15pt" o:ole="">
            <v:imagedata r:id="rId57" o:title=""/>
          </v:shape>
          <o:OLEObject Type="Embed" ProgID="Equation.DSMT4" ShapeID="_x0000_i1057" DrawAspect="Content" ObjectID="_1626414375" r:id="rId58"/>
        </w:object>
      </w:r>
      <w:r w:rsidRPr="008F7F0D">
        <w:rPr>
          <w:sz w:val="20"/>
          <w:szCs w:val="18"/>
          <w:lang w:eastAsia="pt-BR"/>
        </w:rPr>
        <w:t xml:space="preserve"> A ligação entre citosina e guanina ocorre entre três pontes de hidrogênio, portanto, se há </w:t>
      </w:r>
      <w:r w:rsidR="004E1BCD" w:rsidRPr="008F7F0D">
        <w:rPr>
          <w:position w:val="-6"/>
          <w:sz w:val="20"/>
          <w:szCs w:val="24"/>
          <w:lang w:eastAsia="zh-CN"/>
        </w:rPr>
        <w:object w:dxaOrig="300" w:dyaOrig="260">
          <v:shape id="_x0000_i1058" type="#_x0000_t75" style="width:15pt;height:12.75pt" o:ole="">
            <v:imagedata r:id="rId37" o:title=""/>
          </v:shape>
          <o:OLEObject Type="Embed" ProgID="Equation.DSMT4" ShapeID="_x0000_i1058" DrawAspect="Content" ObjectID="_1626414376" r:id="rId59"/>
        </w:object>
      </w:r>
      <w:r w:rsidRPr="008F7F0D">
        <w:rPr>
          <w:sz w:val="20"/>
          <w:szCs w:val="18"/>
          <w:lang w:eastAsia="pt-BR"/>
        </w:rPr>
        <w:t xml:space="preserve"> citosinas e </w:t>
      </w:r>
      <w:r w:rsidR="004E1BCD" w:rsidRPr="008F7F0D">
        <w:rPr>
          <w:position w:val="-6"/>
          <w:sz w:val="20"/>
          <w:szCs w:val="24"/>
          <w:lang w:eastAsia="zh-CN"/>
        </w:rPr>
        <w:object w:dxaOrig="300" w:dyaOrig="260">
          <v:shape id="_x0000_i1059" type="#_x0000_t75" style="width:15pt;height:12.75pt" o:ole="">
            <v:imagedata r:id="rId39" o:title=""/>
          </v:shape>
          <o:OLEObject Type="Embed" ProgID="Equation.DSMT4" ShapeID="_x0000_i1059" DrawAspect="Content" ObjectID="_1626414377" r:id="rId60"/>
        </w:object>
      </w:r>
      <w:r w:rsidRPr="008F7F0D">
        <w:rPr>
          <w:sz w:val="20"/>
          <w:szCs w:val="18"/>
          <w:lang w:eastAsia="pt-BR"/>
        </w:rPr>
        <w:t xml:space="preserve"> guaninas que se ligarão a </w:t>
      </w:r>
      <w:r w:rsidR="004E1BCD" w:rsidRPr="008F7F0D">
        <w:rPr>
          <w:position w:val="-6"/>
          <w:sz w:val="20"/>
          <w:szCs w:val="24"/>
          <w:lang w:eastAsia="zh-CN"/>
        </w:rPr>
        <w:object w:dxaOrig="300" w:dyaOrig="260">
          <v:shape id="_x0000_i1060" type="#_x0000_t75" style="width:15pt;height:12.75pt" o:ole="">
            <v:imagedata r:id="rId37" o:title=""/>
          </v:shape>
          <o:OLEObject Type="Embed" ProgID="Equation.DSMT4" ShapeID="_x0000_i1060" DrawAspect="Content" ObjectID="_1626414378" r:id="rId61"/>
        </w:object>
      </w:r>
      <w:r w:rsidRPr="008F7F0D">
        <w:rPr>
          <w:sz w:val="20"/>
          <w:szCs w:val="18"/>
          <w:lang w:eastAsia="pt-BR"/>
        </w:rPr>
        <w:t xml:space="preserve"> guaninas e </w:t>
      </w:r>
      <w:r w:rsidR="004E1BCD" w:rsidRPr="008F7F0D">
        <w:rPr>
          <w:position w:val="-6"/>
          <w:sz w:val="20"/>
          <w:szCs w:val="24"/>
          <w:lang w:eastAsia="zh-CN"/>
        </w:rPr>
        <w:object w:dxaOrig="300" w:dyaOrig="260">
          <v:shape id="_x0000_i1061" type="#_x0000_t75" style="width:15pt;height:12.75pt" o:ole="">
            <v:imagedata r:id="rId39" o:title=""/>
          </v:shape>
          <o:OLEObject Type="Embed" ProgID="Equation.DSMT4" ShapeID="_x0000_i1061" DrawAspect="Content" ObjectID="_1626414379" r:id="rId62"/>
        </w:object>
      </w:r>
      <w:r w:rsidRPr="008F7F0D">
        <w:rPr>
          <w:sz w:val="20"/>
          <w:szCs w:val="18"/>
          <w:lang w:eastAsia="pt-BR"/>
        </w:rPr>
        <w:t xml:space="preserve"> citosinas na cadeia complementar, haverá </w:t>
      </w:r>
      <w:r w:rsidR="004E1BCD" w:rsidRPr="008F7F0D">
        <w:rPr>
          <w:position w:val="-6"/>
          <w:sz w:val="20"/>
          <w:szCs w:val="24"/>
          <w:lang w:eastAsia="zh-CN"/>
        </w:rPr>
        <w:object w:dxaOrig="420" w:dyaOrig="260">
          <v:shape id="_x0000_i1062" type="#_x0000_t75" style="width:21pt;height:12.75pt" o:ole="">
            <v:imagedata r:id="rId55" o:title=""/>
          </v:shape>
          <o:OLEObject Type="Embed" ProgID="Equation.DSMT4" ShapeID="_x0000_i1062" DrawAspect="Content" ObjectID="_1626414380" r:id="rId63"/>
        </w:object>
      </w:r>
      <w:r w:rsidRPr="008F7F0D">
        <w:rPr>
          <w:sz w:val="20"/>
          <w:szCs w:val="18"/>
          <w:lang w:eastAsia="pt-BR"/>
        </w:rPr>
        <w:t xml:space="preserve"> pontes de hidrogênio </w:t>
      </w:r>
      <w:r w:rsidR="004E1BCD" w:rsidRPr="008F7F0D">
        <w:rPr>
          <w:position w:val="-10"/>
          <w:sz w:val="20"/>
          <w:szCs w:val="24"/>
          <w:lang w:eastAsia="zh-CN"/>
        </w:rPr>
        <w:object w:dxaOrig="1320" w:dyaOrig="300">
          <v:shape id="_x0000_i1063" type="#_x0000_t75" style="width:66pt;height:15pt" o:ole="">
            <v:imagedata r:id="rId64" o:title=""/>
          </v:shape>
          <o:OLEObject Type="Embed" ProgID="Equation.DSMT4" ShapeID="_x0000_i1063" DrawAspect="Content" ObjectID="_1626414381" r:id="rId65"/>
        </w:object>
      </w:r>
      <w:r w:rsidRPr="008F7F0D">
        <w:rPr>
          <w:sz w:val="20"/>
          <w:szCs w:val="18"/>
          <w:lang w:eastAsia="pt-BR"/>
        </w:rPr>
        <w:t xml:space="preserve"> totalizando </w:t>
      </w:r>
      <w:r w:rsidR="004E1BCD" w:rsidRPr="008F7F0D">
        <w:rPr>
          <w:position w:val="-6"/>
          <w:sz w:val="20"/>
          <w:szCs w:val="18"/>
          <w:lang w:eastAsia="pt-BR"/>
        </w:rPr>
        <w:object w:dxaOrig="420" w:dyaOrig="260">
          <v:shape id="_x0000_i1064" type="#_x0000_t75" style="width:21pt;height:12.75pt" o:ole="">
            <v:imagedata r:id="rId66" o:title=""/>
          </v:shape>
          <o:OLEObject Type="Embed" ProgID="Equation.DSMT4" ShapeID="_x0000_i1064" DrawAspect="Content" ObjectID="_1626414382" r:id="rId67"/>
        </w:object>
      </w:r>
      <w:r w:rsidRPr="008F7F0D">
        <w:rPr>
          <w:sz w:val="20"/>
          <w:szCs w:val="18"/>
          <w:lang w:eastAsia="pt-BR"/>
        </w:rPr>
        <w:t xml:space="preserve"> pontes de hidrogênio.</w:t>
      </w:r>
      <w:r w:rsidRPr="008F7F0D">
        <w:rPr>
          <w:sz w:val="20"/>
          <w:szCs w:val="20"/>
          <w:lang w:eastAsia="pt-BR"/>
        </w:rPr>
        <w:t xml:space="preserve"> </w:t>
      </w:r>
    </w:p>
    <w:p w:rsidR="00000000" w:rsidRDefault="0082063C" w:rsidP="005F5576">
      <w:pPr>
        <w:autoSpaceDE w:val="0"/>
        <w:autoSpaceDN w:val="0"/>
        <w:adjustRightInd w:val="0"/>
        <w:spacing w:after="0" w:line="240" w:lineRule="auto"/>
        <w:rPr>
          <w:lang w:eastAsia="pt-BR"/>
        </w:rPr>
      </w:pPr>
    </w:p>
    <w:p w:rsidR="00000000" w:rsidRDefault="0082063C" w:rsidP="005F5576">
      <w:pPr>
        <w:autoSpaceDE w:val="0"/>
        <w:autoSpaceDN w:val="0"/>
        <w:adjustRightInd w:val="0"/>
        <w:spacing w:after="0" w:line="240" w:lineRule="auto"/>
        <w:rPr>
          <w:lang w:eastAsia="pt-BR"/>
        </w:rPr>
      </w:pPr>
    </w:p>
    <w:p w:rsidR="00000000" w:rsidRDefault="0082063C" w:rsidP="005F5576">
      <w:pPr>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2063C">
        <w:rPr>
          <w:rFonts w:cs="Times New Roman"/>
          <w:sz w:val="24"/>
          <w:szCs w:val="24"/>
          <w:lang w:val="en-US" w:eastAsia="zh-CN"/>
        </w:rPr>
        <w:t xml:space="preserve"> </w:t>
      </w:r>
    </w:p>
    <w:p w:rsidR="00592A75" w:rsidRPr="00C75940" w:rsidRDefault="000D1869" w:rsidP="0098535C">
      <w:pPr>
        <w:autoSpaceDE w:val="0"/>
        <w:autoSpaceDN w:val="0"/>
        <w:adjustRightInd w:val="0"/>
        <w:spacing w:after="0" w:line="240" w:lineRule="auto"/>
        <w:rPr>
          <w:color w:val="000000"/>
          <w:sz w:val="20"/>
          <w:szCs w:val="20"/>
          <w:lang w:eastAsia="pt-BR"/>
        </w:rPr>
      </w:pPr>
      <w:r w:rsidRPr="00B0193F">
        <w:rPr>
          <w:sz w:val="20"/>
          <w:szCs w:val="20"/>
          <w:lang w:eastAsia="zh-CN"/>
        </w:rPr>
        <w:t>8</w:t>
      </w:r>
      <w:r w:rsidRPr="00B0193F">
        <w:rPr>
          <w:b/>
          <w:sz w:val="20"/>
          <w:szCs w:val="20"/>
          <w:lang w:eastAsia="zh-CN"/>
        </w:rPr>
        <w:t>.</w:t>
      </w:r>
      <w:r w:rsidRPr="00B0193F">
        <w:rPr>
          <w:sz w:val="20"/>
          <w:szCs w:val="20"/>
          <w:lang w:eastAsia="zh-CN"/>
        </w:rPr>
        <w:t xml:space="preserve"> (Fcmmg 2018)  </w:t>
      </w:r>
      <w:r w:rsidR="008735DE" w:rsidRPr="00C75940">
        <w:rPr>
          <w:color w:val="000000"/>
          <w:sz w:val="20"/>
          <w:szCs w:val="20"/>
          <w:lang w:eastAsia="pt-BR"/>
        </w:rPr>
        <w:t xml:space="preserve">Observe o desenho abaixo e assinale a opção </w:t>
      </w:r>
      <w:r w:rsidR="008735DE" w:rsidRPr="00C75940">
        <w:rPr>
          <w:bCs/>
          <w:color w:val="000000"/>
          <w:sz w:val="20"/>
          <w:szCs w:val="20"/>
          <w:lang w:eastAsia="pt-BR"/>
        </w:rPr>
        <w:t>INCORRETA</w:t>
      </w:r>
      <w:r w:rsidR="008735DE" w:rsidRPr="00C75940">
        <w:rPr>
          <w:color w:val="000000"/>
          <w:sz w:val="20"/>
          <w:szCs w:val="20"/>
          <w:lang w:eastAsia="pt-BR"/>
        </w:rPr>
        <w:t>:</w:t>
      </w:r>
    </w:p>
    <w:p w:rsidR="008735DE" w:rsidRPr="00C75940" w:rsidRDefault="008735DE" w:rsidP="0098535C">
      <w:pPr>
        <w:autoSpaceDE w:val="0"/>
        <w:autoSpaceDN w:val="0"/>
        <w:adjustRightInd w:val="0"/>
        <w:spacing w:after="0" w:line="240" w:lineRule="auto"/>
        <w:rPr>
          <w:sz w:val="20"/>
          <w:szCs w:val="20"/>
          <w:shd w:val="clear" w:color="auto" w:fill="FFFFFF"/>
          <w:lang w:eastAsia="pt-BR"/>
        </w:rPr>
      </w:pPr>
    </w:p>
    <w:p w:rsidR="00000000" w:rsidRDefault="0082063C" w:rsidP="0098535C">
      <w:pPr>
        <w:autoSpaceDE w:val="0"/>
        <w:autoSpaceDN w:val="0"/>
        <w:adjustRightInd w:val="0"/>
        <w:spacing w:after="0" w:line="240" w:lineRule="auto"/>
        <w:rPr>
          <w:lang w:eastAsia="pt-BR"/>
        </w:rPr>
      </w:pPr>
      <w:r>
        <w:rPr>
          <w:noProof/>
          <w:sz w:val="20"/>
          <w:szCs w:val="20"/>
          <w:shd w:val="clear" w:color="auto" w:fill="FFFFFF"/>
          <w:lang w:val="en-US"/>
        </w:rPr>
        <w:drawing>
          <wp:inline distT="0" distB="0" distL="0" distR="0">
            <wp:extent cx="4572000" cy="1038225"/>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2000" cy="1038225"/>
                    </a:xfrm>
                    <a:prstGeom prst="rect">
                      <a:avLst/>
                    </a:prstGeom>
                    <a:noFill/>
                    <a:ln>
                      <a:noFill/>
                    </a:ln>
                  </pic:spPr>
                </pic:pic>
              </a:graphicData>
            </a:graphic>
          </wp:inline>
        </w:drawing>
      </w:r>
      <w:r w:rsidR="008735DE" w:rsidRPr="00C75940">
        <w:rPr>
          <w:sz w:val="20"/>
          <w:szCs w:val="20"/>
          <w:shd w:val="clear" w:color="auto" w:fill="FFFFFF"/>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BF052B" w:rsidRPr="00F61AE8">
        <w:rPr>
          <w:color w:val="000000"/>
          <w:sz w:val="20"/>
          <w:szCs w:val="20"/>
          <w:lang w:eastAsia="pt-BR"/>
        </w:rPr>
        <w:t xml:space="preserve">Os reguladores são sequências de DNA não codificantes, que exercem função reguladora da síntese de proteínas, interagindo com os genes ou entre si.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DA2B1C" w:rsidRPr="00FD0A26">
        <w:rPr>
          <w:color w:val="000000"/>
          <w:sz w:val="20"/>
          <w:szCs w:val="20"/>
          <w:lang w:eastAsia="pt-BR"/>
        </w:rPr>
        <w:t xml:space="preserve">Se o tamanho médio de um gene humano é de 3 mil pares de bases nitrogenadas, o tamanho médio de suas proteínas será de 1 mil aminoácidos.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B67D55" w:rsidRPr="00BD33A8">
        <w:rPr>
          <w:color w:val="000000"/>
          <w:sz w:val="20"/>
          <w:szCs w:val="20"/>
          <w:lang w:eastAsia="pt-BR"/>
        </w:rPr>
        <w:t xml:space="preserve">Os genes A e B são conhecidos como DNA codificantes, pois são responsáveis pela codificação das proteínas de um indivíduo.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1B3BC6" w:rsidRPr="00965F91">
        <w:rPr>
          <w:color w:val="000000"/>
          <w:sz w:val="20"/>
          <w:szCs w:val="20"/>
          <w:lang w:eastAsia="pt-BR"/>
        </w:rPr>
        <w:t xml:space="preserve">O número de tipos de proteínas do corpo de uma pessoa é muito superior ao número de genes que ela possui. </w:t>
      </w:r>
      <w:r w:rsidRPr="006F1737">
        <w:rPr>
          <w:sz w:val="20"/>
          <w:szCs w:val="20"/>
          <w:lang w:eastAsia="zh-CN"/>
        </w:rPr>
        <w:t xml:space="preserve">  </w:t>
      </w: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82063C" w:rsidP="00335AEC">
      <w:pPr>
        <w:spacing w:after="0" w:line="240" w:lineRule="auto"/>
        <w:ind w:left="227" w:hanging="227"/>
        <w:rPr>
          <w:b/>
          <w:sz w:val="24"/>
          <w:szCs w:val="24"/>
          <w:lang w:val="en-US" w:eastAsia="zh-CN"/>
        </w:rPr>
      </w:pPr>
    </w:p>
    <w:p w:rsidR="002630A5" w:rsidRPr="003D084B" w:rsidRDefault="002630A5" w:rsidP="002630A5">
      <w:pPr>
        <w:autoSpaceDE w:val="0"/>
        <w:autoSpaceDN w:val="0"/>
        <w:adjustRightInd w:val="0"/>
        <w:spacing w:after="0" w:line="240" w:lineRule="auto"/>
        <w:rPr>
          <w:sz w:val="20"/>
          <w:szCs w:val="20"/>
          <w:lang w:eastAsia="pt-BR"/>
        </w:rPr>
      </w:pPr>
      <w:r w:rsidRPr="003D084B">
        <w:rPr>
          <w:sz w:val="20"/>
          <w:szCs w:val="20"/>
          <w:lang w:eastAsia="pt-BR"/>
        </w:rPr>
        <w:t>[B]</w:t>
      </w:r>
    </w:p>
    <w:p w:rsidR="00592A75" w:rsidRPr="003D084B" w:rsidRDefault="00592A75">
      <w:pPr>
        <w:widowControl w:val="0"/>
        <w:autoSpaceDE w:val="0"/>
        <w:autoSpaceDN w:val="0"/>
        <w:adjustRightInd w:val="0"/>
        <w:spacing w:after="0" w:line="240" w:lineRule="auto"/>
        <w:rPr>
          <w:sz w:val="20"/>
          <w:szCs w:val="20"/>
          <w:lang w:eastAsia="pt-BR"/>
        </w:rPr>
      </w:pPr>
    </w:p>
    <w:p w:rsidR="00000000" w:rsidRDefault="00385FC8">
      <w:pPr>
        <w:widowControl w:val="0"/>
        <w:autoSpaceDE w:val="0"/>
        <w:autoSpaceDN w:val="0"/>
        <w:adjustRightInd w:val="0"/>
        <w:spacing w:after="0" w:line="240" w:lineRule="auto"/>
        <w:rPr>
          <w:rFonts w:cs="Times New Roman"/>
          <w:lang w:eastAsia="pt-BR"/>
        </w:rPr>
      </w:pPr>
      <w:r w:rsidRPr="003D084B">
        <w:rPr>
          <w:sz w:val="20"/>
          <w:szCs w:val="18"/>
          <w:lang w:eastAsia="pt-BR"/>
        </w:rPr>
        <w:t>Caso todos os genes fossem codificantes, a resposta estaria correta, pois cada códon possui três bases nitrogenadas que são traduzidas em um aminoácido, porém, no DNA, existem genes codificantes e não codificantes da expressão gênica em aminoácidos para a formação de cadeias polipeptídicas.</w:t>
      </w:r>
      <w:r w:rsidR="00474B44" w:rsidRPr="003D084B">
        <w:rPr>
          <w:sz w:val="20"/>
          <w:szCs w:val="18"/>
          <w:lang w:eastAsia="pt-BR"/>
        </w:rPr>
        <w:t xml:space="preserve"> </w:t>
      </w:r>
    </w:p>
    <w:p w:rsidR="00000000" w:rsidRDefault="0082063C">
      <w:pPr>
        <w:widowControl w:val="0"/>
        <w:autoSpaceDE w:val="0"/>
        <w:autoSpaceDN w:val="0"/>
        <w:adjustRightInd w:val="0"/>
        <w:spacing w:after="0" w:line="240" w:lineRule="auto"/>
        <w:rPr>
          <w:rFonts w:cs="Times New Roman"/>
          <w:lang w:eastAsia="pt-BR"/>
        </w:rPr>
      </w:pPr>
    </w:p>
    <w:p w:rsidR="00000000" w:rsidRDefault="0082063C">
      <w:pPr>
        <w:widowControl w:val="0"/>
        <w:autoSpaceDE w:val="0"/>
        <w:autoSpaceDN w:val="0"/>
        <w:adjustRightInd w:val="0"/>
        <w:spacing w:after="0" w:line="240" w:lineRule="auto"/>
        <w:rPr>
          <w:rFonts w:cs="Times New Roman"/>
          <w:lang w:eastAsia="pt-BR"/>
        </w:rPr>
      </w:pPr>
    </w:p>
    <w:p w:rsidR="00000000" w:rsidRDefault="0082063C">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2063C">
        <w:rPr>
          <w:rFonts w:cs="Times New Roman"/>
          <w:sz w:val="24"/>
          <w:szCs w:val="24"/>
          <w:lang w:val="en-US" w:eastAsia="zh-CN"/>
        </w:rPr>
        <w:t xml:space="preserve"> </w:t>
      </w:r>
    </w:p>
    <w:p w:rsidR="002F2C60" w:rsidRPr="00042269" w:rsidRDefault="000D1869" w:rsidP="002F2C60">
      <w:pPr>
        <w:widowControl w:val="0"/>
        <w:autoSpaceDE w:val="0"/>
        <w:autoSpaceDN w:val="0"/>
        <w:adjustRightInd w:val="0"/>
        <w:spacing w:after="0" w:line="240" w:lineRule="auto"/>
        <w:rPr>
          <w:sz w:val="20"/>
          <w:szCs w:val="20"/>
          <w:lang w:eastAsia="pt-BR"/>
        </w:rPr>
      </w:pPr>
      <w:r w:rsidRPr="00B0193F">
        <w:rPr>
          <w:sz w:val="20"/>
          <w:szCs w:val="20"/>
          <w:lang w:eastAsia="zh-CN"/>
        </w:rPr>
        <w:t>9</w:t>
      </w:r>
      <w:r w:rsidRPr="00B0193F">
        <w:rPr>
          <w:b/>
          <w:sz w:val="20"/>
          <w:szCs w:val="20"/>
          <w:lang w:eastAsia="zh-CN"/>
        </w:rPr>
        <w:t>.</w:t>
      </w:r>
      <w:r w:rsidRPr="00B0193F">
        <w:rPr>
          <w:sz w:val="20"/>
          <w:szCs w:val="20"/>
          <w:lang w:eastAsia="zh-CN"/>
        </w:rPr>
        <w:t xml:space="preserve"> (Unioeste 2018)  </w:t>
      </w:r>
      <w:r w:rsidR="00D81AAC" w:rsidRPr="00042269">
        <w:rPr>
          <w:sz w:val="20"/>
          <w:szCs w:val="20"/>
          <w:lang w:eastAsia="pt-BR"/>
        </w:rPr>
        <w:t>A edição de genes, que envolve a alteração ou desativação de genes existentes, pode vir a ser utilizada no tratamento de doenças genéticas e para criar animais, como porcos com genes editados, livres de vírus, e assim seus órgãos poderão ser utilizados para transplantes</w:t>
      </w:r>
      <w:r w:rsidR="002F2C60" w:rsidRPr="00042269">
        <w:rPr>
          <w:sz w:val="20"/>
          <w:szCs w:val="20"/>
          <w:lang w:eastAsia="pt-BR"/>
        </w:rPr>
        <w:t>.</w:t>
      </w:r>
    </w:p>
    <w:p w:rsidR="00D81AAC" w:rsidRPr="00042269" w:rsidRDefault="00D81AAC" w:rsidP="002F2C60">
      <w:pPr>
        <w:widowControl w:val="0"/>
        <w:autoSpaceDE w:val="0"/>
        <w:autoSpaceDN w:val="0"/>
        <w:adjustRightInd w:val="0"/>
        <w:spacing w:after="0" w:line="240" w:lineRule="auto"/>
        <w:jc w:val="right"/>
        <w:rPr>
          <w:sz w:val="20"/>
          <w:szCs w:val="20"/>
          <w:lang w:eastAsia="pt-BR"/>
        </w:rPr>
      </w:pPr>
      <w:r w:rsidRPr="00042269">
        <w:rPr>
          <w:sz w:val="20"/>
          <w:szCs w:val="20"/>
          <w:lang w:eastAsia="pt-BR"/>
        </w:rPr>
        <w:t>(Fonte:</w:t>
      </w:r>
      <w:r w:rsidR="002F2C60" w:rsidRPr="00042269">
        <w:rPr>
          <w:sz w:val="20"/>
          <w:szCs w:val="20"/>
          <w:lang w:eastAsia="pt-BR"/>
        </w:rPr>
        <w:t xml:space="preserve"> </w:t>
      </w:r>
      <w:r w:rsidRPr="00042269">
        <w:rPr>
          <w:sz w:val="20"/>
          <w:szCs w:val="20"/>
          <w:lang w:eastAsia="pt-BR"/>
        </w:rPr>
        <w:t>Adaptado de http://ciencia.estadao.com.br/noticias/geral,edicao-de-genes-abre-caminho-para-transplante-de-porcospara-humanos,7000193248. Acesso: 10-08-2017).</w:t>
      </w:r>
    </w:p>
    <w:p w:rsidR="00D81AAC" w:rsidRPr="00042269" w:rsidRDefault="00D81AAC" w:rsidP="00D81AAC">
      <w:pPr>
        <w:widowControl w:val="0"/>
        <w:autoSpaceDE w:val="0"/>
        <w:autoSpaceDN w:val="0"/>
        <w:adjustRightInd w:val="0"/>
        <w:spacing w:after="0" w:line="240" w:lineRule="auto"/>
        <w:rPr>
          <w:sz w:val="20"/>
          <w:szCs w:val="20"/>
          <w:lang w:eastAsia="pt-BR"/>
        </w:rPr>
      </w:pPr>
    </w:p>
    <w:p w:rsidR="00D81AAC" w:rsidRPr="00042269" w:rsidRDefault="00D81AAC" w:rsidP="00D81AAC">
      <w:pPr>
        <w:widowControl w:val="0"/>
        <w:autoSpaceDE w:val="0"/>
        <w:autoSpaceDN w:val="0"/>
        <w:adjustRightInd w:val="0"/>
        <w:spacing w:after="0" w:line="240" w:lineRule="auto"/>
        <w:rPr>
          <w:sz w:val="20"/>
          <w:szCs w:val="20"/>
          <w:lang w:eastAsia="pt-BR"/>
        </w:rPr>
      </w:pPr>
    </w:p>
    <w:p w:rsidR="00000000" w:rsidRDefault="00D81AAC" w:rsidP="00D81AAC">
      <w:pPr>
        <w:widowControl w:val="0"/>
        <w:autoSpaceDE w:val="0"/>
        <w:autoSpaceDN w:val="0"/>
        <w:adjustRightInd w:val="0"/>
        <w:spacing w:after="0" w:line="240" w:lineRule="auto"/>
        <w:rPr>
          <w:lang w:eastAsia="pt-BR"/>
        </w:rPr>
      </w:pPr>
      <w:r w:rsidRPr="00042269">
        <w:rPr>
          <w:sz w:val="20"/>
          <w:szCs w:val="20"/>
          <w:lang w:eastAsia="pt-BR"/>
        </w:rPr>
        <w:t xml:space="preserve">Sobre genes, é CORRETO afirmar que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923761" w:rsidRPr="00950851">
        <w:rPr>
          <w:sz w:val="20"/>
          <w:szCs w:val="20"/>
          <w:lang w:eastAsia="pt-BR"/>
        </w:rPr>
        <w:t>estão em todos os segmentos do DNA, inclusive nos telômeros.</w:t>
      </w:r>
      <w:r w:rsidR="00950851" w:rsidRPr="00950851">
        <w:rPr>
          <w:sz w:val="20"/>
          <w:szCs w:val="20"/>
          <w:lang w:eastAsia="pt-BR"/>
        </w:rPr>
        <w:t xml:space="preserve"> </w:t>
      </w:r>
      <w:r w:rsidR="00474B44" w:rsidRPr="00950851">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2E3A74" w:rsidRPr="00322305">
        <w:rPr>
          <w:sz w:val="20"/>
          <w:szCs w:val="20"/>
          <w:lang w:eastAsia="pt-BR"/>
        </w:rPr>
        <w:t>a enzima polimerase do RNA une-se aleatoriamente ao gene.</w:t>
      </w:r>
      <w:r w:rsidR="00322305" w:rsidRPr="00322305">
        <w:rPr>
          <w:sz w:val="20"/>
          <w:szCs w:val="20"/>
          <w:lang w:eastAsia="pt-BR"/>
        </w:rPr>
        <w:t xml:space="preserve"> </w:t>
      </w:r>
      <w:r w:rsidR="00474B44" w:rsidRPr="00322305">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962F64" w:rsidRPr="00CC529C">
        <w:rPr>
          <w:sz w:val="20"/>
          <w:szCs w:val="20"/>
          <w:lang w:eastAsia="pt-BR"/>
        </w:rPr>
        <w:t>constituem a maior parte do DNA, chamado DNA não codificante.</w:t>
      </w:r>
      <w:r w:rsidR="00CC529C" w:rsidRPr="00CC529C">
        <w:rPr>
          <w:sz w:val="20"/>
          <w:szCs w:val="20"/>
          <w:lang w:eastAsia="pt-BR"/>
        </w:rPr>
        <w:t xml:space="preserve"> </w:t>
      </w:r>
      <w:r w:rsidR="00474B44" w:rsidRPr="00CC529C">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660F7F" w:rsidRPr="00650A28">
        <w:rPr>
          <w:sz w:val="20"/>
          <w:szCs w:val="20"/>
          <w:lang w:eastAsia="pt-BR"/>
        </w:rPr>
        <w:t>são segmentos de DNA que codificam a síntese de RNA e/ou proteínas.</w:t>
      </w:r>
      <w:r w:rsidR="00650A28" w:rsidRPr="00650A28">
        <w:rPr>
          <w:sz w:val="20"/>
          <w:szCs w:val="20"/>
          <w:lang w:eastAsia="pt-BR"/>
        </w:rPr>
        <w:t xml:space="preserve"> </w:t>
      </w:r>
      <w:r w:rsidR="00474B44" w:rsidRPr="00650A28">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CF77D4" w:rsidRPr="00D80566">
        <w:rPr>
          <w:sz w:val="20"/>
          <w:szCs w:val="20"/>
          <w:lang w:eastAsia="pt-BR"/>
        </w:rPr>
        <w:t>a tradução gênica é o processo que tem como produto final a formação de RNAm.</w:t>
      </w:r>
      <w:r w:rsidR="00D80566" w:rsidRPr="00D80566">
        <w:rPr>
          <w:sz w:val="20"/>
          <w:szCs w:val="20"/>
          <w:lang w:eastAsia="pt-BR"/>
        </w:rPr>
        <w:t xml:space="preserve"> </w:t>
      </w:r>
      <w:r w:rsidR="00474B44" w:rsidRPr="00D80566">
        <w:rPr>
          <w:sz w:val="20"/>
          <w:szCs w:val="20"/>
          <w:lang w:eastAsia="pt-BR"/>
        </w:rPr>
        <w:t xml:space="preserve"> </w:t>
      </w:r>
      <w:r w:rsidRPr="006F1737">
        <w:rPr>
          <w:sz w:val="20"/>
          <w:szCs w:val="20"/>
          <w:lang w:eastAsia="zh-CN"/>
        </w:rPr>
        <w:t xml:space="preserve">  </w:t>
      </w: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82063C" w:rsidP="00335AEC">
      <w:pPr>
        <w:spacing w:after="0" w:line="240" w:lineRule="auto"/>
        <w:ind w:left="227" w:hanging="227"/>
        <w:rPr>
          <w:b/>
          <w:sz w:val="24"/>
          <w:szCs w:val="24"/>
          <w:lang w:val="en-US" w:eastAsia="zh-CN"/>
        </w:rPr>
      </w:pPr>
    </w:p>
    <w:p w:rsidR="00592A75" w:rsidRPr="00ED0B5C" w:rsidRDefault="005438B6">
      <w:pPr>
        <w:widowControl w:val="0"/>
        <w:autoSpaceDE w:val="0"/>
        <w:autoSpaceDN w:val="0"/>
        <w:adjustRightInd w:val="0"/>
        <w:spacing w:after="0" w:line="240" w:lineRule="auto"/>
        <w:rPr>
          <w:sz w:val="20"/>
          <w:szCs w:val="20"/>
          <w:lang w:eastAsia="pt-BR"/>
        </w:rPr>
      </w:pPr>
      <w:r w:rsidRPr="00ED0B5C">
        <w:rPr>
          <w:sz w:val="20"/>
          <w:szCs w:val="20"/>
          <w:lang w:eastAsia="pt-BR"/>
        </w:rPr>
        <w:t>[D]</w:t>
      </w:r>
    </w:p>
    <w:p w:rsidR="00474B44" w:rsidRPr="00ED0B5C" w:rsidRDefault="00474B44">
      <w:pPr>
        <w:widowControl w:val="0"/>
        <w:autoSpaceDE w:val="0"/>
        <w:autoSpaceDN w:val="0"/>
        <w:adjustRightInd w:val="0"/>
        <w:spacing w:after="0" w:line="240" w:lineRule="auto"/>
        <w:rPr>
          <w:sz w:val="20"/>
          <w:szCs w:val="20"/>
          <w:lang w:eastAsia="pt-BR"/>
        </w:rPr>
      </w:pPr>
    </w:p>
    <w:p w:rsidR="00000000" w:rsidRDefault="00BE2C8D">
      <w:pPr>
        <w:widowControl w:val="0"/>
        <w:autoSpaceDE w:val="0"/>
        <w:autoSpaceDN w:val="0"/>
        <w:adjustRightInd w:val="0"/>
        <w:spacing w:after="0" w:line="240" w:lineRule="auto"/>
        <w:rPr>
          <w:rFonts w:cs="Times New Roman"/>
          <w:lang w:eastAsia="pt-BR"/>
        </w:rPr>
      </w:pPr>
      <w:r w:rsidRPr="00ED0B5C">
        <w:rPr>
          <w:sz w:val="20"/>
          <w:szCs w:val="20"/>
          <w:lang w:eastAsia="pt-BR"/>
        </w:rPr>
        <w:t xml:space="preserve">Os genes são segmentos da molécula de DNA que codificam a síntese de RNA e/ou proteínas. </w:t>
      </w:r>
    </w:p>
    <w:p w:rsidR="00000000" w:rsidRDefault="0082063C">
      <w:pPr>
        <w:widowControl w:val="0"/>
        <w:autoSpaceDE w:val="0"/>
        <w:autoSpaceDN w:val="0"/>
        <w:adjustRightInd w:val="0"/>
        <w:spacing w:after="0" w:line="240" w:lineRule="auto"/>
        <w:rPr>
          <w:rFonts w:cs="Times New Roman"/>
          <w:lang w:eastAsia="pt-BR"/>
        </w:rPr>
      </w:pPr>
    </w:p>
    <w:p w:rsidR="00000000" w:rsidRDefault="0082063C">
      <w:pPr>
        <w:widowControl w:val="0"/>
        <w:autoSpaceDE w:val="0"/>
        <w:autoSpaceDN w:val="0"/>
        <w:adjustRightInd w:val="0"/>
        <w:spacing w:after="0" w:line="240" w:lineRule="auto"/>
        <w:rPr>
          <w:rFonts w:cs="Times New Roman"/>
          <w:lang w:eastAsia="pt-BR"/>
        </w:rPr>
      </w:pPr>
    </w:p>
    <w:p w:rsidR="00000000" w:rsidRDefault="0082063C">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2063C">
        <w:rPr>
          <w:rFonts w:cs="Times New Roman"/>
          <w:sz w:val="24"/>
          <w:szCs w:val="24"/>
          <w:lang w:val="en-US" w:eastAsia="zh-CN"/>
        </w:rPr>
        <w:t xml:space="preserve"> </w:t>
      </w:r>
    </w:p>
    <w:p w:rsidR="00035F98" w:rsidRPr="00D84917" w:rsidRDefault="000D1869" w:rsidP="00035F98">
      <w:pPr>
        <w:autoSpaceDE w:val="0"/>
        <w:autoSpaceDN w:val="0"/>
        <w:adjustRightInd w:val="0"/>
        <w:spacing w:after="0" w:line="240" w:lineRule="auto"/>
        <w:rPr>
          <w:sz w:val="20"/>
          <w:szCs w:val="19"/>
          <w:lang w:eastAsia="pt-BR"/>
        </w:rPr>
      </w:pPr>
      <w:r w:rsidRPr="00B0193F">
        <w:rPr>
          <w:sz w:val="20"/>
          <w:szCs w:val="20"/>
          <w:lang w:eastAsia="zh-CN"/>
        </w:rPr>
        <w:t>10</w:t>
      </w:r>
      <w:r w:rsidRPr="00B0193F">
        <w:rPr>
          <w:b/>
          <w:sz w:val="20"/>
          <w:szCs w:val="20"/>
          <w:lang w:eastAsia="zh-CN"/>
        </w:rPr>
        <w:t>.</w:t>
      </w:r>
      <w:r w:rsidRPr="00B0193F">
        <w:rPr>
          <w:sz w:val="20"/>
          <w:szCs w:val="20"/>
          <w:lang w:eastAsia="zh-CN"/>
        </w:rPr>
        <w:t xml:space="preserve"> (Uel 2018)  </w:t>
      </w:r>
      <w:r w:rsidR="00035F98" w:rsidRPr="00D84917">
        <w:rPr>
          <w:sz w:val="20"/>
          <w:szCs w:val="19"/>
          <w:lang w:eastAsia="pt-BR"/>
        </w:rPr>
        <w:t>Leia o texto a seguir.</w:t>
      </w:r>
    </w:p>
    <w:p w:rsidR="00035F98" w:rsidRPr="00D84917" w:rsidRDefault="00035F98" w:rsidP="00035F98">
      <w:pPr>
        <w:autoSpaceDE w:val="0"/>
        <w:autoSpaceDN w:val="0"/>
        <w:adjustRightInd w:val="0"/>
        <w:spacing w:after="0" w:line="240" w:lineRule="auto"/>
        <w:rPr>
          <w:sz w:val="20"/>
          <w:szCs w:val="19"/>
          <w:lang w:eastAsia="pt-BR"/>
        </w:rPr>
      </w:pPr>
    </w:p>
    <w:p w:rsidR="00035F98" w:rsidRPr="00D84917" w:rsidRDefault="00035F98" w:rsidP="00035F98">
      <w:pPr>
        <w:autoSpaceDE w:val="0"/>
        <w:autoSpaceDN w:val="0"/>
        <w:adjustRightInd w:val="0"/>
        <w:spacing w:after="0" w:line="240" w:lineRule="auto"/>
        <w:jc w:val="center"/>
        <w:rPr>
          <w:b/>
          <w:sz w:val="20"/>
          <w:szCs w:val="19"/>
          <w:lang w:eastAsia="pt-BR"/>
        </w:rPr>
      </w:pPr>
      <w:r w:rsidRPr="00D84917">
        <w:rPr>
          <w:b/>
          <w:sz w:val="20"/>
          <w:szCs w:val="19"/>
          <w:lang w:eastAsia="pt-BR"/>
        </w:rPr>
        <w:t>Pesquisadores discutem ganhos e riscos da alteração do DNA humano</w:t>
      </w:r>
    </w:p>
    <w:p w:rsidR="00035F98" w:rsidRPr="00D84917" w:rsidRDefault="00035F98" w:rsidP="00035F98">
      <w:pPr>
        <w:autoSpaceDE w:val="0"/>
        <w:autoSpaceDN w:val="0"/>
        <w:adjustRightInd w:val="0"/>
        <w:spacing w:after="0" w:line="240" w:lineRule="auto"/>
        <w:rPr>
          <w:sz w:val="20"/>
          <w:szCs w:val="19"/>
          <w:lang w:eastAsia="pt-BR"/>
        </w:rPr>
      </w:pPr>
    </w:p>
    <w:p w:rsidR="00035F98" w:rsidRPr="00D84917" w:rsidRDefault="00035F98" w:rsidP="00035F98">
      <w:pPr>
        <w:autoSpaceDE w:val="0"/>
        <w:autoSpaceDN w:val="0"/>
        <w:adjustRightInd w:val="0"/>
        <w:spacing w:after="0" w:line="240" w:lineRule="auto"/>
        <w:rPr>
          <w:sz w:val="20"/>
          <w:szCs w:val="19"/>
          <w:lang w:eastAsia="pt-BR"/>
        </w:rPr>
      </w:pPr>
      <w:r w:rsidRPr="00D84917">
        <w:rPr>
          <w:sz w:val="20"/>
          <w:szCs w:val="19"/>
          <w:lang w:eastAsia="pt-BR"/>
        </w:rPr>
        <w:t>CRISPR (sigla em inglês para repetições palindrômicas curtas interespaçadas regularmente e agrupadas): ocorre quando uma bactéria é atacada por um vírus e sobrevive, ela guarda pequenos trechos do código genético dele para identificá-lo. Caso haja um novo ataque do vírus, a bactéria libera uma proteína chamada “Cas”, que corta o DNA do invasor como uma tesoura.</w:t>
      </w:r>
    </w:p>
    <w:p w:rsidR="00035F98" w:rsidRPr="00D84917" w:rsidRDefault="00035F98" w:rsidP="00035F98">
      <w:pPr>
        <w:autoSpaceDE w:val="0"/>
        <w:autoSpaceDN w:val="0"/>
        <w:adjustRightInd w:val="0"/>
        <w:spacing w:after="0" w:line="240" w:lineRule="auto"/>
        <w:rPr>
          <w:sz w:val="20"/>
          <w:szCs w:val="19"/>
          <w:lang w:eastAsia="pt-BR"/>
        </w:rPr>
      </w:pPr>
      <w:r w:rsidRPr="00D84917">
        <w:rPr>
          <w:sz w:val="20"/>
          <w:szCs w:val="19"/>
          <w:lang w:eastAsia="pt-BR"/>
        </w:rPr>
        <w:t>Essa combinação (CRISPR para identificação e Cas para ataque) pode ser usada para cortar qualquer molécula de DNA, não só as de vírus. Pesquisadores do MIT e de Harvard perceberam isso, e tiveram a ideia de usar o método para editar DNA humano – cortando fora mutações indesejáveis e trocando por substitutos saudáveis.</w:t>
      </w:r>
    </w:p>
    <w:p w:rsidR="00035F98" w:rsidRPr="00D84917" w:rsidRDefault="00035F98" w:rsidP="00035F98">
      <w:pPr>
        <w:autoSpaceDE w:val="0"/>
        <w:autoSpaceDN w:val="0"/>
        <w:adjustRightInd w:val="0"/>
        <w:spacing w:after="0" w:line="240" w:lineRule="auto"/>
        <w:rPr>
          <w:sz w:val="20"/>
          <w:szCs w:val="19"/>
          <w:lang w:eastAsia="pt-BR"/>
        </w:rPr>
      </w:pPr>
      <w:r w:rsidRPr="00D84917">
        <w:rPr>
          <w:sz w:val="20"/>
          <w:szCs w:val="19"/>
          <w:lang w:eastAsia="pt-BR"/>
        </w:rPr>
        <w:t>A técnica é qualificada como “poderosíssima” por Oswaldo Keith Okamoto, docente do Departamento de Genética e Biologia Evolutiva do Instituto de Biociências (IB) da USP. “Você pode modificar o genoma de uma célula, como um embrião, e colocá-la no útero de um animal, para gerar outro animal geneticamente modificado com aquela mutação ou com a correção da mutação. Isso já foi feito, por exemplo, em um roedor, gerando uma descendência com o gene corrigido”, explica.</w:t>
      </w:r>
    </w:p>
    <w:p w:rsidR="00035F98" w:rsidRPr="00D84917" w:rsidRDefault="00035F98" w:rsidP="00035F98">
      <w:pPr>
        <w:autoSpaceDE w:val="0"/>
        <w:autoSpaceDN w:val="0"/>
        <w:adjustRightInd w:val="0"/>
        <w:spacing w:after="0" w:line="240" w:lineRule="auto"/>
        <w:rPr>
          <w:sz w:val="20"/>
          <w:szCs w:val="19"/>
          <w:lang w:eastAsia="pt-BR"/>
        </w:rPr>
      </w:pPr>
      <w:r w:rsidRPr="00D84917">
        <w:rPr>
          <w:sz w:val="20"/>
          <w:szCs w:val="19"/>
          <w:lang w:eastAsia="pt-BR"/>
        </w:rPr>
        <w:t xml:space="preserve">No teste, foi corrigido um gene responsável pela cegueira em ratos, mas, com a correção, vieram mais de </w:t>
      </w:r>
      <w:r w:rsidR="003A23C5" w:rsidRPr="00D84917">
        <w:rPr>
          <w:position w:val="-8"/>
          <w:sz w:val="20"/>
          <w:lang w:eastAsia="pt-BR"/>
        </w:rPr>
        <w:object w:dxaOrig="300" w:dyaOrig="279">
          <v:shape id="_x0000_i1066" type="#_x0000_t75" style="width:15pt;height:14.25pt" o:ole="">
            <v:imagedata r:id="rId69" o:title=""/>
          </v:shape>
          <o:OLEObject Type="Embed" ProgID="Equation.DSMT4" ShapeID="_x0000_i1066" DrawAspect="Content" ObjectID="_1626414383" r:id="rId70"/>
        </w:object>
      </w:r>
      <w:r w:rsidRPr="00D84917">
        <w:rPr>
          <w:sz w:val="20"/>
          <w:szCs w:val="19"/>
          <w:lang w:eastAsia="pt-BR"/>
        </w:rPr>
        <w:t xml:space="preserve"> mil mutações acidentais em nucleotídeos únicos e </w:t>
      </w:r>
      <w:r w:rsidR="003A23C5" w:rsidRPr="00D84917">
        <w:rPr>
          <w:position w:val="-6"/>
          <w:sz w:val="20"/>
          <w:lang w:eastAsia="pt-BR"/>
        </w:rPr>
        <w:object w:dxaOrig="400" w:dyaOrig="260">
          <v:shape id="_x0000_i1067" type="#_x0000_t75" style="width:20.25pt;height:12.75pt" o:ole="">
            <v:imagedata r:id="rId71" o:title=""/>
          </v:shape>
          <o:OLEObject Type="Embed" ProgID="Equation.DSMT4" ShapeID="_x0000_i1067" DrawAspect="Content" ObjectID="_1626414384" r:id="rId72"/>
        </w:object>
      </w:r>
      <w:r w:rsidRPr="00D84917">
        <w:rPr>
          <w:sz w:val="20"/>
          <w:szCs w:val="19"/>
          <w:lang w:eastAsia="pt-BR"/>
        </w:rPr>
        <w:t xml:space="preserve"> exclusões ou inserções de maior porte, envolvendo trechos com mais de uma letra, já que existe a possibilidade de que a técnica CRISPR/Cas acabe atacando sem querer outros trechos de DNA.</w:t>
      </w:r>
    </w:p>
    <w:p w:rsidR="00035F98" w:rsidRPr="00D84917" w:rsidRDefault="00035F98" w:rsidP="00035F98">
      <w:pPr>
        <w:autoSpaceDE w:val="0"/>
        <w:autoSpaceDN w:val="0"/>
        <w:adjustRightInd w:val="0"/>
        <w:spacing w:after="0" w:line="240" w:lineRule="auto"/>
        <w:rPr>
          <w:sz w:val="20"/>
          <w:szCs w:val="15"/>
          <w:lang w:eastAsia="pt-BR"/>
        </w:rPr>
      </w:pPr>
    </w:p>
    <w:p w:rsidR="00035F98" w:rsidRPr="00D84917" w:rsidRDefault="00035F98" w:rsidP="00035F98">
      <w:pPr>
        <w:autoSpaceDE w:val="0"/>
        <w:autoSpaceDN w:val="0"/>
        <w:adjustRightInd w:val="0"/>
        <w:spacing w:after="0" w:line="240" w:lineRule="auto"/>
        <w:jc w:val="right"/>
        <w:rPr>
          <w:sz w:val="20"/>
          <w:szCs w:val="15"/>
          <w:lang w:eastAsia="pt-BR"/>
        </w:rPr>
      </w:pPr>
      <w:r w:rsidRPr="00D84917">
        <w:rPr>
          <w:sz w:val="20"/>
          <w:szCs w:val="15"/>
          <w:lang w:eastAsia="pt-BR"/>
        </w:rPr>
        <w:t>(Adaptado de: HEB</w:t>
      </w:r>
      <w:r w:rsidR="00D84917">
        <w:rPr>
          <w:sz w:val="20"/>
          <w:szCs w:val="15"/>
          <w:lang w:eastAsia="pt-BR"/>
        </w:rPr>
        <w:t>MÜLLER</w:t>
      </w:r>
      <w:r w:rsidRPr="00D84917">
        <w:rPr>
          <w:sz w:val="20"/>
          <w:szCs w:val="15"/>
          <w:lang w:eastAsia="pt-BR"/>
        </w:rPr>
        <w:t xml:space="preserve">, P. Jornal da USP. Publicado em Ciências, USP </w:t>
      </w:r>
      <w:r w:rsidRPr="00D84917">
        <w:rPr>
          <w:i/>
          <w:sz w:val="20"/>
          <w:szCs w:val="15"/>
          <w:lang w:eastAsia="pt-BR"/>
        </w:rPr>
        <w:t>Online</w:t>
      </w:r>
      <w:r w:rsidRPr="00D84917">
        <w:rPr>
          <w:sz w:val="20"/>
          <w:szCs w:val="15"/>
          <w:lang w:eastAsia="pt-BR"/>
        </w:rPr>
        <w:t>. Destaque por Redação em: 24 abr. 2015.</w:t>
      </w:r>
    </w:p>
    <w:p w:rsidR="00035F98" w:rsidRPr="00D84917" w:rsidRDefault="00035F98" w:rsidP="00035F98">
      <w:pPr>
        <w:autoSpaceDE w:val="0"/>
        <w:autoSpaceDN w:val="0"/>
        <w:adjustRightInd w:val="0"/>
        <w:spacing w:after="0" w:line="240" w:lineRule="auto"/>
        <w:jc w:val="right"/>
        <w:rPr>
          <w:sz w:val="20"/>
          <w:szCs w:val="15"/>
          <w:lang w:eastAsia="pt-BR"/>
        </w:rPr>
      </w:pPr>
      <w:r w:rsidRPr="00D84917">
        <w:rPr>
          <w:sz w:val="20"/>
          <w:szCs w:val="15"/>
          <w:lang w:eastAsia="pt-BR"/>
        </w:rPr>
        <w:t xml:space="preserve">Disponível em: &lt;http://www5.usp.br/90912/pesquisadores-discutem-ganhos-e-riscos-da-alteracao-do-dna-humano/&gt;. Bruno Vaiano, </w:t>
      </w:r>
      <w:r w:rsidRPr="00D84917">
        <w:rPr>
          <w:i/>
          <w:sz w:val="20"/>
          <w:szCs w:val="15"/>
          <w:lang w:eastAsia="pt-BR"/>
        </w:rPr>
        <w:t>Revista Superinteressante</w:t>
      </w:r>
      <w:r w:rsidRPr="00D84917">
        <w:rPr>
          <w:sz w:val="20"/>
          <w:szCs w:val="15"/>
          <w:lang w:eastAsia="pt-BR"/>
        </w:rPr>
        <w:t>. 1 jun. 2017.)</w:t>
      </w:r>
    </w:p>
    <w:p w:rsidR="00035F98" w:rsidRPr="00D84917" w:rsidRDefault="00035F98" w:rsidP="00035F98">
      <w:pPr>
        <w:autoSpaceDE w:val="0"/>
        <w:autoSpaceDN w:val="0"/>
        <w:adjustRightInd w:val="0"/>
        <w:spacing w:after="0" w:line="240" w:lineRule="auto"/>
        <w:rPr>
          <w:sz w:val="20"/>
          <w:szCs w:val="19"/>
          <w:lang w:eastAsia="pt-BR"/>
        </w:rPr>
      </w:pPr>
    </w:p>
    <w:p w:rsidR="00035F98" w:rsidRPr="00D84917" w:rsidRDefault="00035F98" w:rsidP="00035F98">
      <w:pPr>
        <w:autoSpaceDE w:val="0"/>
        <w:autoSpaceDN w:val="0"/>
        <w:adjustRightInd w:val="0"/>
        <w:spacing w:after="0" w:line="240" w:lineRule="auto"/>
        <w:rPr>
          <w:sz w:val="20"/>
          <w:szCs w:val="19"/>
          <w:lang w:eastAsia="pt-BR"/>
        </w:rPr>
      </w:pPr>
    </w:p>
    <w:p w:rsidR="00035F98" w:rsidRPr="00D84917" w:rsidRDefault="00035F98" w:rsidP="00035F98">
      <w:pPr>
        <w:autoSpaceDE w:val="0"/>
        <w:autoSpaceDN w:val="0"/>
        <w:adjustRightInd w:val="0"/>
        <w:spacing w:after="0" w:line="240" w:lineRule="auto"/>
        <w:rPr>
          <w:sz w:val="20"/>
          <w:szCs w:val="19"/>
          <w:lang w:eastAsia="pt-BR"/>
        </w:rPr>
      </w:pPr>
      <w:r w:rsidRPr="00D84917">
        <w:rPr>
          <w:sz w:val="20"/>
          <w:szCs w:val="19"/>
          <w:lang w:eastAsia="pt-BR"/>
        </w:rPr>
        <w:t>Com base no texto e nos conhecimentos sobre o tema, responda aos itens a seguir.</w:t>
      </w:r>
    </w:p>
    <w:p w:rsidR="00035F98" w:rsidRPr="00D84917" w:rsidRDefault="00035F98" w:rsidP="00035F98">
      <w:pPr>
        <w:autoSpaceDE w:val="0"/>
        <w:autoSpaceDN w:val="0"/>
        <w:adjustRightInd w:val="0"/>
        <w:spacing w:after="0" w:line="240" w:lineRule="auto"/>
        <w:ind w:left="227" w:hanging="227"/>
        <w:rPr>
          <w:sz w:val="20"/>
          <w:szCs w:val="19"/>
          <w:lang w:eastAsia="pt-BR"/>
        </w:rPr>
      </w:pPr>
      <w:r w:rsidRPr="00D84917">
        <w:rPr>
          <w:sz w:val="20"/>
          <w:szCs w:val="19"/>
          <w:lang w:eastAsia="pt-BR"/>
        </w:rPr>
        <w:t>a) Qual o aspecto positivo e o negativo do uso dessa técnica na terapia gênica?</w:t>
      </w:r>
    </w:p>
    <w:p w:rsidR="00035F98" w:rsidRPr="00D84917" w:rsidRDefault="00035F98" w:rsidP="00035F98">
      <w:pPr>
        <w:autoSpaceDE w:val="0"/>
        <w:autoSpaceDN w:val="0"/>
        <w:adjustRightInd w:val="0"/>
        <w:spacing w:after="0" w:line="240" w:lineRule="auto"/>
        <w:ind w:left="227" w:hanging="227"/>
        <w:rPr>
          <w:sz w:val="20"/>
          <w:szCs w:val="19"/>
          <w:lang w:eastAsia="pt-BR"/>
        </w:rPr>
      </w:pPr>
      <w:r w:rsidRPr="00D84917">
        <w:rPr>
          <w:sz w:val="20"/>
          <w:szCs w:val="19"/>
          <w:lang w:eastAsia="pt-BR"/>
        </w:rPr>
        <w:t xml:space="preserve">b) Suponha que o gene envolvido na cegueira em ratos seja constituído de </w:t>
      </w:r>
      <w:r w:rsidR="003A23C5" w:rsidRPr="00D84917">
        <w:rPr>
          <w:position w:val="-6"/>
          <w:sz w:val="20"/>
          <w:lang w:eastAsia="pt-BR"/>
        </w:rPr>
        <w:object w:dxaOrig="499" w:dyaOrig="260">
          <v:shape id="_x0000_i1068" type="#_x0000_t75" style="width:24.75pt;height:12.75pt" o:ole="">
            <v:imagedata r:id="rId73" o:title=""/>
          </v:shape>
          <o:OLEObject Type="Embed" ProgID="Equation.DSMT4" ShapeID="_x0000_i1068" DrawAspect="Content" ObjectID="_1626414385" r:id="rId74"/>
        </w:object>
      </w:r>
      <w:r w:rsidRPr="00D84917">
        <w:rPr>
          <w:sz w:val="20"/>
          <w:szCs w:val="19"/>
          <w:lang w:eastAsia="pt-BR"/>
        </w:rPr>
        <w:t xml:space="preserve"> pares de base </w:t>
      </w:r>
      <w:r w:rsidR="003A23C5" w:rsidRPr="00D84917">
        <w:rPr>
          <w:position w:val="-10"/>
          <w:sz w:val="20"/>
          <w:lang w:eastAsia="pt-BR"/>
        </w:rPr>
        <w:object w:dxaOrig="480" w:dyaOrig="300">
          <v:shape id="_x0000_i1069" type="#_x0000_t75" style="width:24pt;height:15pt" o:ole="">
            <v:imagedata r:id="rId75" o:title=""/>
          </v:shape>
          <o:OLEObject Type="Embed" ProgID="Equation.DSMT4" ShapeID="_x0000_i1069" DrawAspect="Content" ObjectID="_1626414386" r:id="rId76"/>
        </w:object>
      </w:r>
      <w:r w:rsidRPr="00D84917">
        <w:rPr>
          <w:sz w:val="20"/>
          <w:szCs w:val="19"/>
          <w:lang w:eastAsia="pt-BR"/>
        </w:rPr>
        <w:t xml:space="preserve"> Destes </w:t>
      </w:r>
      <w:r w:rsidR="003A23C5" w:rsidRPr="00D84917">
        <w:rPr>
          <w:position w:val="-10"/>
          <w:sz w:val="20"/>
          <w:lang w:eastAsia="pt-BR"/>
        </w:rPr>
        <w:object w:dxaOrig="820" w:dyaOrig="300">
          <v:shape id="_x0000_i1070" type="#_x0000_t75" style="width:41.25pt;height:15pt" o:ole="">
            <v:imagedata r:id="rId77" o:title=""/>
          </v:shape>
          <o:OLEObject Type="Embed" ProgID="Equation.DSMT4" ShapeID="_x0000_i1070" DrawAspect="Content" ObjectID="_1626414387" r:id="rId78"/>
        </w:object>
      </w:r>
      <w:r w:rsidRPr="00D84917">
        <w:rPr>
          <w:sz w:val="20"/>
          <w:szCs w:val="19"/>
          <w:lang w:eastAsia="pt-BR"/>
        </w:rPr>
        <w:t xml:space="preserve"> </w:t>
      </w:r>
      <w:r w:rsidR="003A23C5" w:rsidRPr="00D84917">
        <w:rPr>
          <w:position w:val="-6"/>
          <w:sz w:val="20"/>
          <w:lang w:eastAsia="pt-BR"/>
        </w:rPr>
        <w:object w:dxaOrig="420" w:dyaOrig="260">
          <v:shape id="_x0000_i1071" type="#_x0000_t75" style="width:21pt;height:12.75pt" o:ole="">
            <v:imagedata r:id="rId79" o:title=""/>
          </v:shape>
          <o:OLEObject Type="Embed" ProgID="Equation.DSMT4" ShapeID="_x0000_i1071" DrawAspect="Content" ObjectID="_1626414388" r:id="rId80"/>
        </w:object>
      </w:r>
      <w:r w:rsidRPr="00D84917">
        <w:rPr>
          <w:sz w:val="20"/>
          <w:szCs w:val="19"/>
          <w:lang w:eastAsia="pt-BR"/>
        </w:rPr>
        <w:t xml:space="preserve"> correspondem à Adenina.</w:t>
      </w:r>
    </w:p>
    <w:p w:rsidR="00035F98" w:rsidRPr="00D84917" w:rsidRDefault="00035F98" w:rsidP="00035F98">
      <w:pPr>
        <w:autoSpaceDE w:val="0"/>
        <w:autoSpaceDN w:val="0"/>
        <w:adjustRightInd w:val="0"/>
        <w:spacing w:after="0" w:line="240" w:lineRule="auto"/>
        <w:ind w:left="227"/>
        <w:rPr>
          <w:sz w:val="20"/>
          <w:szCs w:val="19"/>
          <w:lang w:eastAsia="pt-BR"/>
        </w:rPr>
      </w:pPr>
      <w:r w:rsidRPr="00D84917">
        <w:rPr>
          <w:sz w:val="20"/>
          <w:szCs w:val="19"/>
          <w:lang w:eastAsia="pt-BR"/>
        </w:rPr>
        <w:t>Qual a quantidade de cada uma das bases nitrogenadas nesse gene?</w:t>
      </w:r>
    </w:p>
    <w:p w:rsidR="00000000" w:rsidRDefault="00035F98" w:rsidP="00035F98">
      <w:pPr>
        <w:autoSpaceDE w:val="0"/>
        <w:autoSpaceDN w:val="0"/>
        <w:adjustRightInd w:val="0"/>
        <w:spacing w:after="0" w:line="240" w:lineRule="auto"/>
        <w:ind w:left="227"/>
        <w:rPr>
          <w:lang w:eastAsia="pt-BR"/>
        </w:rPr>
      </w:pPr>
      <w:r w:rsidRPr="00D84917">
        <w:rPr>
          <w:sz w:val="20"/>
          <w:szCs w:val="19"/>
          <w:lang w:eastAsia="pt-BR"/>
        </w:rPr>
        <w:t>Justifique sua resposta apresentando os cálculos realizados na resolução deste item.</w:t>
      </w:r>
      <w:r w:rsidR="00474B44" w:rsidRPr="00D84917">
        <w:rPr>
          <w:sz w:val="20"/>
          <w:szCs w:val="20"/>
          <w:lang w:eastAsia="pt-BR"/>
        </w:rPr>
        <w:t xml:space="preserve"> </w:t>
      </w:r>
    </w:p>
    <w:p w:rsidR="00000000" w:rsidRDefault="0082063C" w:rsidP="00035F98">
      <w:pPr>
        <w:autoSpaceDE w:val="0"/>
        <w:autoSpaceDN w:val="0"/>
        <w:adjustRightInd w:val="0"/>
        <w:spacing w:after="0" w:line="240" w:lineRule="auto"/>
        <w:ind w:left="227"/>
        <w:rPr>
          <w:lang w:eastAsia="pt-BR"/>
        </w:rPr>
      </w:pPr>
    </w:p>
    <w:p w:rsidR="00000000" w:rsidRDefault="0082063C" w:rsidP="00035F98">
      <w:pPr>
        <w:autoSpaceDE w:val="0"/>
        <w:autoSpaceDN w:val="0"/>
        <w:adjustRightInd w:val="0"/>
        <w:spacing w:after="0" w:line="240" w:lineRule="auto"/>
        <w:ind w:left="227"/>
        <w:rPr>
          <w:lang w:eastAsia="pt-BR"/>
        </w:rPr>
      </w:pPr>
    </w:p>
    <w:p w:rsidR="00000000" w:rsidRDefault="0082063C" w:rsidP="00035F98">
      <w:pPr>
        <w:autoSpaceDE w:val="0"/>
        <w:autoSpaceDN w:val="0"/>
        <w:adjustRightInd w:val="0"/>
        <w:spacing w:after="0" w:line="240" w:lineRule="auto"/>
        <w:ind w:left="227"/>
        <w:rPr>
          <w:b/>
          <w:lang w:eastAsia="pt-BR"/>
        </w:rPr>
      </w:pPr>
      <w:r>
        <w:rPr>
          <w:b/>
          <w:lang w:eastAsia="pt-BR"/>
        </w:rPr>
        <w:t>Resposta:</w:t>
      </w:r>
    </w:p>
    <w:p w:rsidR="00000000" w:rsidRDefault="0082063C" w:rsidP="00035F98">
      <w:pPr>
        <w:autoSpaceDE w:val="0"/>
        <w:autoSpaceDN w:val="0"/>
        <w:adjustRightInd w:val="0"/>
        <w:spacing w:after="0" w:line="240" w:lineRule="auto"/>
        <w:ind w:left="227"/>
        <w:rPr>
          <w:b/>
          <w:lang w:eastAsia="pt-BR"/>
        </w:rPr>
      </w:pPr>
    </w:p>
    <w:p w:rsidR="002A53FD" w:rsidRPr="003920B7" w:rsidRDefault="002A53FD" w:rsidP="002A53FD">
      <w:pPr>
        <w:autoSpaceDE w:val="0"/>
        <w:autoSpaceDN w:val="0"/>
        <w:adjustRightInd w:val="0"/>
        <w:spacing w:after="0" w:line="240" w:lineRule="auto"/>
        <w:rPr>
          <w:sz w:val="20"/>
          <w:szCs w:val="19"/>
          <w:lang w:eastAsia="pt-BR"/>
        </w:rPr>
      </w:pPr>
      <w:r w:rsidRPr="003920B7">
        <w:rPr>
          <w:sz w:val="20"/>
          <w:szCs w:val="19"/>
          <w:lang w:eastAsia="pt-BR"/>
        </w:rPr>
        <w:t>a) Aspecto positivo: cura de doenças com causa genética.</w:t>
      </w:r>
    </w:p>
    <w:p w:rsidR="002A53FD" w:rsidRPr="003920B7" w:rsidRDefault="002A53FD" w:rsidP="002A53FD">
      <w:pPr>
        <w:autoSpaceDE w:val="0"/>
        <w:autoSpaceDN w:val="0"/>
        <w:adjustRightInd w:val="0"/>
        <w:spacing w:after="0" w:line="240" w:lineRule="auto"/>
        <w:ind w:left="227"/>
        <w:rPr>
          <w:sz w:val="20"/>
          <w:szCs w:val="19"/>
          <w:lang w:eastAsia="pt-BR"/>
        </w:rPr>
      </w:pPr>
      <w:r w:rsidRPr="003920B7">
        <w:rPr>
          <w:sz w:val="20"/>
          <w:szCs w:val="19"/>
          <w:lang w:eastAsia="pt-BR"/>
        </w:rPr>
        <w:t>Aspecto negativo: produção de outras alterações no genoma que produzam características indesejadas, ou mesmo, outras doenças.</w:t>
      </w:r>
    </w:p>
    <w:p w:rsidR="002A53FD" w:rsidRPr="003920B7" w:rsidRDefault="002A53FD" w:rsidP="002A53FD">
      <w:pPr>
        <w:autoSpaceDE w:val="0"/>
        <w:autoSpaceDN w:val="0"/>
        <w:adjustRightInd w:val="0"/>
        <w:spacing w:after="0" w:line="240" w:lineRule="auto"/>
        <w:rPr>
          <w:sz w:val="20"/>
          <w:szCs w:val="19"/>
          <w:lang w:eastAsia="pt-BR"/>
        </w:rPr>
      </w:pPr>
    </w:p>
    <w:p w:rsidR="002A53FD" w:rsidRPr="003920B7" w:rsidRDefault="002A53FD" w:rsidP="002A53FD">
      <w:pPr>
        <w:autoSpaceDE w:val="0"/>
        <w:autoSpaceDN w:val="0"/>
        <w:adjustRightInd w:val="0"/>
        <w:spacing w:after="0" w:line="240" w:lineRule="auto"/>
        <w:ind w:left="227" w:hanging="227"/>
        <w:rPr>
          <w:sz w:val="20"/>
          <w:szCs w:val="19"/>
          <w:lang w:eastAsia="pt-BR"/>
        </w:rPr>
      </w:pPr>
      <w:r w:rsidRPr="003920B7">
        <w:rPr>
          <w:sz w:val="20"/>
          <w:szCs w:val="19"/>
          <w:lang w:eastAsia="pt-BR"/>
        </w:rPr>
        <w:t>b) No DNA, a Adenina pareia-se com a Timina (ou a Uracila caso uma das fitas seja de RNA) e a Citosina pareia-se com a Guanina. Assim, o número de Adenina será sempre igual a de Timina (Uracila) e o número de Citosina é igual a de Guanina.</w:t>
      </w:r>
    </w:p>
    <w:p w:rsidR="002A53FD" w:rsidRPr="003920B7" w:rsidRDefault="002A53FD" w:rsidP="002A53FD">
      <w:pPr>
        <w:autoSpaceDE w:val="0"/>
        <w:autoSpaceDN w:val="0"/>
        <w:adjustRightInd w:val="0"/>
        <w:spacing w:after="0" w:line="240" w:lineRule="auto"/>
        <w:ind w:left="227"/>
        <w:rPr>
          <w:sz w:val="20"/>
          <w:szCs w:val="19"/>
          <w:lang w:eastAsia="pt-BR"/>
        </w:rPr>
      </w:pPr>
      <w:r w:rsidRPr="003920B7">
        <w:rPr>
          <w:sz w:val="20"/>
          <w:szCs w:val="19"/>
          <w:lang w:eastAsia="pt-BR"/>
        </w:rPr>
        <w:t>A demonstração do cálculo é apresentada a seguir.</w:t>
      </w:r>
    </w:p>
    <w:p w:rsidR="002A53FD" w:rsidRPr="003920B7" w:rsidRDefault="008B231D" w:rsidP="002A53FD">
      <w:pPr>
        <w:autoSpaceDE w:val="0"/>
        <w:autoSpaceDN w:val="0"/>
        <w:adjustRightInd w:val="0"/>
        <w:spacing w:after="0" w:line="240" w:lineRule="auto"/>
        <w:ind w:left="227"/>
        <w:rPr>
          <w:sz w:val="20"/>
          <w:lang w:eastAsia="pt-BR"/>
        </w:rPr>
      </w:pPr>
      <w:r w:rsidRPr="003920B7">
        <w:rPr>
          <w:position w:val="-10"/>
          <w:sz w:val="20"/>
          <w:lang w:eastAsia="pt-BR"/>
        </w:rPr>
        <w:object w:dxaOrig="2040" w:dyaOrig="300">
          <v:shape id="_x0000_i1072" type="#_x0000_t75" style="width:102pt;height:15pt" o:ole="">
            <v:imagedata r:id="rId81" o:title=""/>
          </v:shape>
          <o:OLEObject Type="Embed" ProgID="Equation.DSMT4" ShapeID="_x0000_i1072" DrawAspect="Content" ObjectID="_1626414389" r:id="rId82"/>
        </w:object>
      </w:r>
    </w:p>
    <w:p w:rsidR="002A53FD" w:rsidRPr="003920B7" w:rsidRDefault="008B231D" w:rsidP="002A53FD">
      <w:pPr>
        <w:autoSpaceDE w:val="0"/>
        <w:autoSpaceDN w:val="0"/>
        <w:adjustRightInd w:val="0"/>
        <w:spacing w:after="0" w:line="240" w:lineRule="auto"/>
        <w:ind w:left="227"/>
        <w:rPr>
          <w:sz w:val="20"/>
          <w:szCs w:val="19"/>
          <w:lang w:eastAsia="pt-BR"/>
        </w:rPr>
      </w:pPr>
      <w:r w:rsidRPr="003920B7">
        <w:rPr>
          <w:position w:val="-6"/>
          <w:sz w:val="20"/>
          <w:lang w:eastAsia="pt-BR"/>
        </w:rPr>
        <w:object w:dxaOrig="420" w:dyaOrig="260">
          <v:shape id="_x0000_i1073" type="#_x0000_t75" style="width:21pt;height:12.75pt" o:ole="">
            <v:imagedata r:id="rId83" o:title=""/>
          </v:shape>
          <o:OLEObject Type="Embed" ProgID="Equation.DSMT4" ShapeID="_x0000_i1073" DrawAspect="Content" ObjectID="_1626414390" r:id="rId84"/>
        </w:object>
      </w:r>
      <w:r w:rsidR="002A53FD" w:rsidRPr="003920B7">
        <w:rPr>
          <w:sz w:val="20"/>
          <w:lang w:eastAsia="pt-BR"/>
        </w:rPr>
        <w:t xml:space="preserve"> </w:t>
      </w:r>
      <w:r w:rsidR="002A53FD" w:rsidRPr="003920B7">
        <w:rPr>
          <w:sz w:val="20"/>
          <w:szCs w:val="19"/>
          <w:lang w:eastAsia="pt-BR"/>
        </w:rPr>
        <w:t xml:space="preserve">bases de Adeninas </w:t>
      </w:r>
      <w:r w:rsidRPr="003920B7">
        <w:rPr>
          <w:position w:val="-4"/>
          <w:sz w:val="20"/>
          <w:lang w:eastAsia="pt-BR"/>
        </w:rPr>
        <w:object w:dxaOrig="200" w:dyaOrig="200">
          <v:shape id="_x0000_i1074" type="#_x0000_t75" style="width:9.75pt;height:9.75pt" o:ole="">
            <v:imagedata r:id="rId85" o:title=""/>
          </v:shape>
          <o:OLEObject Type="Embed" ProgID="Equation.DSMT4" ShapeID="_x0000_i1074" DrawAspect="Content" ObjectID="_1626414391" r:id="rId86"/>
        </w:object>
      </w:r>
      <w:r w:rsidR="002A53FD" w:rsidRPr="003920B7">
        <w:rPr>
          <w:sz w:val="20"/>
          <w:szCs w:val="19"/>
          <w:lang w:eastAsia="pt-BR"/>
        </w:rPr>
        <w:t xml:space="preserve"> </w:t>
      </w:r>
      <w:r w:rsidRPr="003920B7">
        <w:rPr>
          <w:position w:val="-6"/>
          <w:sz w:val="20"/>
          <w:lang w:eastAsia="pt-BR"/>
        </w:rPr>
        <w:object w:dxaOrig="420" w:dyaOrig="260">
          <v:shape id="_x0000_i1075" type="#_x0000_t75" style="width:21pt;height:12.75pt" o:ole="">
            <v:imagedata r:id="rId87" o:title=""/>
          </v:shape>
          <o:OLEObject Type="Embed" ProgID="Equation.DSMT4" ShapeID="_x0000_i1075" DrawAspect="Content" ObjectID="_1626414392" r:id="rId88"/>
        </w:object>
      </w:r>
      <w:r w:rsidR="002A53FD" w:rsidRPr="003920B7">
        <w:rPr>
          <w:sz w:val="20"/>
          <w:szCs w:val="19"/>
          <w:lang w:eastAsia="pt-BR"/>
        </w:rPr>
        <w:t xml:space="preserve"> bases de Timinas (ou Uracila) </w:t>
      </w:r>
      <w:r w:rsidRPr="003920B7">
        <w:rPr>
          <w:position w:val="-4"/>
          <w:sz w:val="20"/>
          <w:lang w:eastAsia="pt-BR"/>
        </w:rPr>
        <w:object w:dxaOrig="180" w:dyaOrig="160">
          <v:shape id="_x0000_i1076" type="#_x0000_t75" style="width:9pt;height:8.25pt" o:ole="">
            <v:imagedata r:id="rId89" o:title=""/>
          </v:shape>
          <o:OLEObject Type="Embed" ProgID="Equation.DSMT4" ShapeID="_x0000_i1076" DrawAspect="Content" ObjectID="_1626414393" r:id="rId90"/>
        </w:object>
      </w:r>
      <w:r w:rsidR="002A53FD" w:rsidRPr="003920B7">
        <w:rPr>
          <w:sz w:val="20"/>
          <w:lang w:eastAsia="pt-BR"/>
        </w:rPr>
        <w:t xml:space="preserve"> </w:t>
      </w:r>
      <w:r w:rsidRPr="003920B7">
        <w:rPr>
          <w:position w:val="-6"/>
          <w:sz w:val="20"/>
          <w:lang w:eastAsia="pt-BR"/>
        </w:rPr>
        <w:object w:dxaOrig="420" w:dyaOrig="260">
          <v:shape id="_x0000_i1077" type="#_x0000_t75" style="width:21pt;height:12.75pt" o:ole="">
            <v:imagedata r:id="rId91" o:title=""/>
          </v:shape>
          <o:OLEObject Type="Embed" ProgID="Equation.DSMT4" ShapeID="_x0000_i1077" DrawAspect="Content" ObjectID="_1626414394" r:id="rId92"/>
        </w:object>
      </w:r>
      <w:r w:rsidR="002A53FD" w:rsidRPr="003920B7">
        <w:rPr>
          <w:sz w:val="20"/>
          <w:szCs w:val="19"/>
          <w:lang w:eastAsia="pt-BR"/>
        </w:rPr>
        <w:t xml:space="preserve"> bases</w:t>
      </w:r>
    </w:p>
    <w:p w:rsidR="002A53FD" w:rsidRPr="003920B7" w:rsidRDefault="008B231D" w:rsidP="002A53FD">
      <w:pPr>
        <w:autoSpaceDE w:val="0"/>
        <w:autoSpaceDN w:val="0"/>
        <w:adjustRightInd w:val="0"/>
        <w:spacing w:after="0" w:line="240" w:lineRule="auto"/>
        <w:ind w:left="227"/>
        <w:rPr>
          <w:sz w:val="20"/>
          <w:lang w:eastAsia="pt-BR"/>
        </w:rPr>
      </w:pPr>
      <w:r w:rsidRPr="003920B7">
        <w:rPr>
          <w:position w:val="-10"/>
          <w:sz w:val="20"/>
          <w:lang w:eastAsia="pt-BR"/>
        </w:rPr>
        <w:object w:dxaOrig="2299" w:dyaOrig="300">
          <v:shape id="_x0000_i1078" type="#_x0000_t75" style="width:114.75pt;height:15pt" o:ole="">
            <v:imagedata r:id="rId93" o:title=""/>
          </v:shape>
          <o:OLEObject Type="Embed" ProgID="Equation.DSMT4" ShapeID="_x0000_i1078" DrawAspect="Content" ObjectID="_1626414395" r:id="rId94"/>
        </w:object>
      </w:r>
    </w:p>
    <w:p w:rsidR="00000000" w:rsidRDefault="008B231D" w:rsidP="002A53FD">
      <w:pPr>
        <w:autoSpaceDE w:val="0"/>
        <w:autoSpaceDN w:val="0"/>
        <w:adjustRightInd w:val="0"/>
        <w:spacing w:after="0" w:line="240" w:lineRule="auto"/>
        <w:ind w:left="227"/>
        <w:rPr>
          <w:rFonts w:cs="Times New Roman"/>
          <w:lang w:eastAsia="pt-BR"/>
        </w:rPr>
      </w:pPr>
      <w:r w:rsidRPr="003920B7">
        <w:rPr>
          <w:position w:val="-10"/>
          <w:sz w:val="20"/>
          <w:lang w:eastAsia="pt-BR"/>
        </w:rPr>
        <w:object w:dxaOrig="1240" w:dyaOrig="300">
          <v:shape id="_x0000_i1079" type="#_x0000_t75" style="width:62.25pt;height:15pt" o:ole="">
            <v:imagedata r:id="rId95" o:title=""/>
          </v:shape>
          <o:OLEObject Type="Embed" ProgID="Equation.DSMT4" ShapeID="_x0000_i1079" DrawAspect="Content" ObjectID="_1626414396" r:id="rId96"/>
        </w:object>
      </w:r>
      <w:r w:rsidR="002A53FD" w:rsidRPr="003920B7">
        <w:rPr>
          <w:sz w:val="20"/>
          <w:szCs w:val="19"/>
          <w:lang w:eastAsia="pt-BR"/>
        </w:rPr>
        <w:t xml:space="preserve"> bases de Citosina e </w:t>
      </w:r>
      <w:r w:rsidRPr="003920B7">
        <w:rPr>
          <w:position w:val="-6"/>
          <w:sz w:val="20"/>
          <w:lang w:eastAsia="pt-BR"/>
        </w:rPr>
        <w:object w:dxaOrig="400" w:dyaOrig="260">
          <v:shape id="_x0000_i1080" type="#_x0000_t75" style="width:20.25pt;height:12.75pt" o:ole="">
            <v:imagedata r:id="rId97" o:title=""/>
          </v:shape>
          <o:OLEObject Type="Embed" ProgID="Equation.DSMT4" ShapeID="_x0000_i1080" DrawAspect="Content" ObjectID="_1626414397" r:id="rId98"/>
        </w:object>
      </w:r>
      <w:r w:rsidR="002A53FD" w:rsidRPr="003920B7">
        <w:rPr>
          <w:sz w:val="20"/>
          <w:lang w:eastAsia="pt-BR"/>
        </w:rPr>
        <w:t xml:space="preserve"> </w:t>
      </w:r>
      <w:r w:rsidR="002A53FD" w:rsidRPr="003920B7">
        <w:rPr>
          <w:sz w:val="20"/>
          <w:szCs w:val="19"/>
          <w:lang w:eastAsia="pt-BR"/>
        </w:rPr>
        <w:t>bases de Guanina.</w:t>
      </w:r>
      <w:r w:rsidR="00592A75" w:rsidRPr="003920B7">
        <w:rPr>
          <w:sz w:val="20"/>
          <w:lang w:eastAsia="pt-BR"/>
        </w:rPr>
        <w:t xml:space="preserve"> </w:t>
      </w:r>
    </w:p>
    <w:p w:rsidR="00000000" w:rsidRDefault="0082063C" w:rsidP="002A53FD">
      <w:pPr>
        <w:autoSpaceDE w:val="0"/>
        <w:autoSpaceDN w:val="0"/>
        <w:adjustRightInd w:val="0"/>
        <w:spacing w:after="0" w:line="240" w:lineRule="auto"/>
        <w:ind w:left="227"/>
        <w:rPr>
          <w:rFonts w:cs="Times New Roman"/>
          <w:lang w:eastAsia="pt-BR"/>
        </w:rPr>
      </w:pPr>
    </w:p>
    <w:p w:rsidR="00000000" w:rsidRDefault="0082063C" w:rsidP="002A53FD">
      <w:pPr>
        <w:autoSpaceDE w:val="0"/>
        <w:autoSpaceDN w:val="0"/>
        <w:adjustRightInd w:val="0"/>
        <w:spacing w:after="0" w:line="240" w:lineRule="auto"/>
        <w:ind w:left="227"/>
        <w:rPr>
          <w:rFonts w:cs="Times New Roman"/>
          <w:lang w:eastAsia="pt-BR"/>
        </w:rPr>
      </w:pPr>
    </w:p>
    <w:p w:rsidR="00000000" w:rsidRDefault="0082063C" w:rsidP="002A53FD">
      <w:pPr>
        <w:autoSpaceDE w:val="0"/>
        <w:autoSpaceDN w:val="0"/>
        <w:adjustRightInd w:val="0"/>
        <w:spacing w:after="0" w:line="240" w:lineRule="auto"/>
        <w:ind w:left="227"/>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2063C">
        <w:rPr>
          <w:rFonts w:cs="Times New Roman"/>
          <w:sz w:val="24"/>
          <w:szCs w:val="24"/>
          <w:lang w:val="en-US" w:eastAsia="zh-CN"/>
        </w:rPr>
        <w:t xml:space="preserve"> </w:t>
      </w:r>
    </w:p>
    <w:p w:rsidR="00CE1D20" w:rsidRPr="002942A5" w:rsidRDefault="000D1869" w:rsidP="00CE1D20">
      <w:pPr>
        <w:widowControl w:val="0"/>
        <w:autoSpaceDE w:val="0"/>
        <w:autoSpaceDN w:val="0"/>
        <w:adjustRightInd w:val="0"/>
        <w:spacing w:after="0" w:line="240" w:lineRule="auto"/>
        <w:rPr>
          <w:sz w:val="20"/>
          <w:szCs w:val="20"/>
          <w:lang w:eastAsia="pt-BR"/>
        </w:rPr>
      </w:pPr>
      <w:r w:rsidRPr="00B0193F">
        <w:rPr>
          <w:sz w:val="20"/>
          <w:szCs w:val="20"/>
          <w:lang w:eastAsia="zh-CN"/>
        </w:rPr>
        <w:t>11</w:t>
      </w:r>
      <w:r w:rsidRPr="00B0193F">
        <w:rPr>
          <w:b/>
          <w:sz w:val="20"/>
          <w:szCs w:val="20"/>
          <w:lang w:eastAsia="zh-CN"/>
        </w:rPr>
        <w:t>.</w:t>
      </w:r>
      <w:r w:rsidRPr="00B0193F">
        <w:rPr>
          <w:sz w:val="20"/>
          <w:szCs w:val="20"/>
          <w:lang w:eastAsia="zh-CN"/>
        </w:rPr>
        <w:t xml:space="preserve"> (Enem 2018)  </w:t>
      </w:r>
      <w:r w:rsidR="00CE1D20" w:rsidRPr="002942A5">
        <w:rPr>
          <w:sz w:val="20"/>
          <w:szCs w:val="20"/>
          <w:lang w:eastAsia="pt-BR"/>
        </w:rPr>
        <w:t xml:space="preserve">Um estudante relatou que o mapeamento do DNA da cevada foi quase todo concluído e seu código genético desvendado. Chamou atenção para o número de genes que compõem esse código genético e que a semente da cevada, apesar de pequena, possui um genoma mais complexo que o humano, sendo boa parte desse código constituída de sequências repetidas. </w:t>
      </w:r>
    </w:p>
    <w:p w:rsidR="00CE1D20" w:rsidRPr="002942A5" w:rsidRDefault="00CE1D20" w:rsidP="00CE1D20">
      <w:pPr>
        <w:widowControl w:val="0"/>
        <w:autoSpaceDE w:val="0"/>
        <w:autoSpaceDN w:val="0"/>
        <w:adjustRightInd w:val="0"/>
        <w:spacing w:after="0" w:line="240" w:lineRule="auto"/>
        <w:rPr>
          <w:sz w:val="20"/>
          <w:szCs w:val="20"/>
          <w:lang w:eastAsia="pt-BR"/>
        </w:rPr>
      </w:pPr>
    </w:p>
    <w:p w:rsidR="00CE1D20" w:rsidRPr="002942A5" w:rsidRDefault="00CE1D20" w:rsidP="00CE1D20">
      <w:pPr>
        <w:widowControl w:val="0"/>
        <w:autoSpaceDE w:val="0"/>
        <w:autoSpaceDN w:val="0"/>
        <w:adjustRightInd w:val="0"/>
        <w:spacing w:after="0" w:line="240" w:lineRule="auto"/>
        <w:rPr>
          <w:sz w:val="20"/>
          <w:szCs w:val="20"/>
          <w:lang w:eastAsia="pt-BR"/>
        </w:rPr>
      </w:pPr>
      <w:r w:rsidRPr="002942A5">
        <w:rPr>
          <w:sz w:val="20"/>
          <w:szCs w:val="20"/>
          <w:lang w:eastAsia="pt-BR"/>
        </w:rPr>
        <w:t>Nesse contexto, o conceito de código genético está abordado de forma equivocada.</w:t>
      </w:r>
    </w:p>
    <w:p w:rsidR="00000000" w:rsidRDefault="00CE1D20" w:rsidP="00CE1D20">
      <w:pPr>
        <w:widowControl w:val="0"/>
        <w:autoSpaceDE w:val="0"/>
        <w:autoSpaceDN w:val="0"/>
        <w:adjustRightInd w:val="0"/>
        <w:spacing w:after="0" w:line="240" w:lineRule="auto"/>
        <w:rPr>
          <w:lang w:eastAsia="pt-BR"/>
        </w:rPr>
      </w:pPr>
      <w:r w:rsidRPr="002942A5">
        <w:rPr>
          <w:sz w:val="20"/>
          <w:szCs w:val="20"/>
          <w:lang w:eastAsia="pt-BR"/>
        </w:rPr>
        <w:t xml:space="preserve">Cientificamente esse conceito é definido como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9C12FF" w:rsidRPr="00182210">
        <w:rPr>
          <w:sz w:val="20"/>
          <w:szCs w:val="20"/>
          <w:lang w:eastAsia="pt-BR"/>
        </w:rPr>
        <w:t xml:space="preserve">trincas de nucleotídeos que codificam os aminoácidos. </w:t>
      </w:r>
      <w:r w:rsidR="00474B44" w:rsidRPr="00182210">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8D19BF" w:rsidRPr="00B9609C">
        <w:rPr>
          <w:sz w:val="20"/>
          <w:szCs w:val="20"/>
          <w:lang w:eastAsia="pt-BR"/>
        </w:rPr>
        <w:t xml:space="preserve">localização de todos os genes encontrados em um genoma. </w:t>
      </w:r>
      <w:r w:rsidR="00474B44" w:rsidRPr="00B9609C">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ED14D4" w:rsidRPr="00385437">
        <w:rPr>
          <w:sz w:val="20"/>
          <w:szCs w:val="20"/>
          <w:lang w:eastAsia="pt-BR"/>
        </w:rPr>
        <w:t xml:space="preserve">codificação de sequências repetidas presentes em um genoma. </w:t>
      </w:r>
      <w:r w:rsidR="00474B44" w:rsidRPr="00385437">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C50A97" w:rsidRPr="00132EEF">
        <w:rPr>
          <w:sz w:val="20"/>
          <w:szCs w:val="20"/>
          <w:lang w:eastAsia="pt-BR"/>
        </w:rPr>
        <w:t xml:space="preserve">conjunto de todos os RNAs mensageiros transcritos em um organismo. </w:t>
      </w:r>
      <w:r w:rsidR="00474B44" w:rsidRPr="00132EEF">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AD5B2F" w:rsidRPr="000A5E7A">
        <w:rPr>
          <w:sz w:val="20"/>
          <w:szCs w:val="20"/>
          <w:lang w:eastAsia="pt-BR"/>
        </w:rPr>
        <w:t xml:space="preserve">todas as sequências de pares de bases presentes em um organismo. </w:t>
      </w:r>
      <w:r w:rsidR="00474B44" w:rsidRPr="000A5E7A">
        <w:rPr>
          <w:sz w:val="20"/>
          <w:szCs w:val="20"/>
          <w:lang w:eastAsia="pt-BR"/>
        </w:rPr>
        <w:t xml:space="preserve"> </w:t>
      </w:r>
      <w:r w:rsidRPr="006F1737">
        <w:rPr>
          <w:sz w:val="20"/>
          <w:szCs w:val="20"/>
          <w:lang w:eastAsia="zh-CN"/>
        </w:rPr>
        <w:t xml:space="preserve">  </w:t>
      </w: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82063C" w:rsidP="00335AEC">
      <w:pPr>
        <w:spacing w:after="0" w:line="240" w:lineRule="auto"/>
        <w:ind w:left="227" w:hanging="227"/>
        <w:rPr>
          <w:b/>
          <w:sz w:val="24"/>
          <w:szCs w:val="24"/>
          <w:lang w:val="en-US" w:eastAsia="zh-CN"/>
        </w:rPr>
      </w:pPr>
    </w:p>
    <w:p w:rsidR="00474B44" w:rsidRPr="00366919" w:rsidRDefault="004834B8">
      <w:pPr>
        <w:widowControl w:val="0"/>
        <w:autoSpaceDE w:val="0"/>
        <w:autoSpaceDN w:val="0"/>
        <w:adjustRightInd w:val="0"/>
        <w:spacing w:after="0" w:line="240" w:lineRule="auto"/>
        <w:rPr>
          <w:sz w:val="20"/>
          <w:szCs w:val="20"/>
          <w:lang w:eastAsia="pt-BR"/>
        </w:rPr>
      </w:pPr>
      <w:r w:rsidRPr="00366919">
        <w:rPr>
          <w:sz w:val="20"/>
          <w:szCs w:val="20"/>
          <w:lang w:eastAsia="pt-BR"/>
        </w:rPr>
        <w:t>[A]</w:t>
      </w:r>
    </w:p>
    <w:p w:rsidR="00AD0583" w:rsidRPr="00366919" w:rsidRDefault="00AD0583">
      <w:pPr>
        <w:widowControl w:val="0"/>
        <w:autoSpaceDE w:val="0"/>
        <w:autoSpaceDN w:val="0"/>
        <w:adjustRightInd w:val="0"/>
        <w:spacing w:after="0" w:line="240" w:lineRule="auto"/>
        <w:rPr>
          <w:sz w:val="20"/>
          <w:szCs w:val="20"/>
          <w:lang w:eastAsia="pt-BR"/>
        </w:rPr>
      </w:pPr>
    </w:p>
    <w:p w:rsidR="00000000" w:rsidRDefault="00AD0583">
      <w:pPr>
        <w:widowControl w:val="0"/>
        <w:autoSpaceDE w:val="0"/>
        <w:autoSpaceDN w:val="0"/>
        <w:adjustRightInd w:val="0"/>
        <w:spacing w:after="0" w:line="240" w:lineRule="auto"/>
        <w:rPr>
          <w:rFonts w:cs="Times New Roman"/>
          <w:lang w:eastAsia="pt-BR"/>
        </w:rPr>
      </w:pPr>
      <w:r w:rsidRPr="00366919">
        <w:rPr>
          <w:sz w:val="20"/>
          <w:szCs w:val="18"/>
          <w:lang w:eastAsia="pt-BR"/>
        </w:rPr>
        <w:t>O código genético é composto por trincas de nucleotídeos que especificam os aminoácidos das proteínas.</w:t>
      </w:r>
      <w:r w:rsidRPr="00366919">
        <w:rPr>
          <w:sz w:val="20"/>
          <w:szCs w:val="20"/>
          <w:lang w:eastAsia="pt-BR"/>
        </w:rPr>
        <w:t xml:space="preserve"> </w:t>
      </w:r>
    </w:p>
    <w:p w:rsidR="00000000" w:rsidRDefault="0082063C">
      <w:pPr>
        <w:widowControl w:val="0"/>
        <w:autoSpaceDE w:val="0"/>
        <w:autoSpaceDN w:val="0"/>
        <w:adjustRightInd w:val="0"/>
        <w:spacing w:after="0" w:line="240" w:lineRule="auto"/>
        <w:rPr>
          <w:rFonts w:cs="Times New Roman"/>
          <w:lang w:eastAsia="pt-BR"/>
        </w:rPr>
      </w:pPr>
    </w:p>
    <w:p w:rsidR="00000000" w:rsidRDefault="0082063C">
      <w:pPr>
        <w:widowControl w:val="0"/>
        <w:autoSpaceDE w:val="0"/>
        <w:autoSpaceDN w:val="0"/>
        <w:adjustRightInd w:val="0"/>
        <w:spacing w:after="0" w:line="240" w:lineRule="auto"/>
        <w:rPr>
          <w:rFonts w:cs="Times New Roman"/>
          <w:lang w:eastAsia="pt-BR"/>
        </w:rPr>
      </w:pPr>
    </w:p>
    <w:p w:rsidR="00000000" w:rsidRDefault="0082063C">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2063C">
        <w:rPr>
          <w:rFonts w:cs="Times New Roman"/>
          <w:sz w:val="24"/>
          <w:szCs w:val="24"/>
          <w:lang w:val="en-US" w:eastAsia="zh-CN"/>
        </w:rPr>
        <w:t xml:space="preserve"> </w:t>
      </w:r>
    </w:p>
    <w:p w:rsidR="00592A75" w:rsidRPr="00742EA4" w:rsidRDefault="000D1869" w:rsidP="00CE5F59">
      <w:pPr>
        <w:widowControl w:val="0"/>
        <w:autoSpaceDE w:val="0"/>
        <w:autoSpaceDN w:val="0"/>
        <w:adjustRightInd w:val="0"/>
        <w:spacing w:after="0" w:line="240" w:lineRule="auto"/>
        <w:ind w:right="-93"/>
        <w:rPr>
          <w:sz w:val="20"/>
          <w:szCs w:val="20"/>
          <w:lang w:eastAsia="pt-BR"/>
        </w:rPr>
      </w:pPr>
      <w:r w:rsidRPr="00B0193F">
        <w:rPr>
          <w:sz w:val="20"/>
          <w:szCs w:val="20"/>
          <w:lang w:eastAsia="zh-CN"/>
        </w:rPr>
        <w:t>12</w:t>
      </w:r>
      <w:r w:rsidRPr="00B0193F">
        <w:rPr>
          <w:b/>
          <w:sz w:val="20"/>
          <w:szCs w:val="20"/>
          <w:lang w:eastAsia="zh-CN"/>
        </w:rPr>
        <w:t>.</w:t>
      </w:r>
      <w:r w:rsidRPr="00B0193F">
        <w:rPr>
          <w:sz w:val="20"/>
          <w:szCs w:val="20"/>
          <w:lang w:eastAsia="zh-CN"/>
        </w:rPr>
        <w:t xml:space="preserve"> (Ufsc 2018)  </w:t>
      </w:r>
      <w:bookmarkStart w:id="1" w:name="_Hlk1660982"/>
      <w:r w:rsidR="00CE5F59" w:rsidRPr="00742EA4">
        <w:rPr>
          <w:sz w:val="20"/>
          <w:szCs w:val="20"/>
          <w:lang w:eastAsia="pt-BR"/>
        </w:rPr>
        <w:t xml:space="preserve">Abaixo, em três indivíduos </w:t>
      </w:r>
      <w:r w:rsidR="00C14A11" w:rsidRPr="00742EA4">
        <w:rPr>
          <w:position w:val="-10"/>
          <w:sz w:val="20"/>
          <w:lang w:eastAsia="pt-BR"/>
        </w:rPr>
        <w:object w:dxaOrig="499" w:dyaOrig="300">
          <v:shape id="_x0000_i1081" type="#_x0000_t75" style="width:24.75pt;height:15pt" o:ole="">
            <v:imagedata r:id="rId99" o:title=""/>
          </v:shape>
          <o:OLEObject Type="Embed" ProgID="Equation.DSMT4" ShapeID="_x0000_i1081" DrawAspect="Content" ObjectID="_1626414398" r:id="rId100"/>
        </w:object>
      </w:r>
      <w:r w:rsidR="00CE5F59" w:rsidRPr="00742EA4">
        <w:rPr>
          <w:sz w:val="20"/>
          <w:szCs w:val="20"/>
          <w:lang w:eastAsia="pt-BR"/>
        </w:rPr>
        <w:t xml:space="preserve"> e </w:t>
      </w:r>
      <w:r w:rsidR="00C14A11" w:rsidRPr="00742EA4">
        <w:rPr>
          <w:position w:val="-10"/>
          <w:sz w:val="20"/>
          <w:lang w:eastAsia="pt-BR"/>
        </w:rPr>
        <w:object w:dxaOrig="340" w:dyaOrig="300">
          <v:shape id="_x0000_i1082" type="#_x0000_t75" style="width:17.25pt;height:15pt" o:ole="">
            <v:imagedata r:id="rId101" o:title=""/>
          </v:shape>
          <o:OLEObject Type="Embed" ProgID="Equation.DSMT4" ShapeID="_x0000_i1082" DrawAspect="Content" ObjectID="_1626414399" r:id="rId102"/>
        </w:object>
      </w:r>
      <w:r w:rsidR="00CE5F59" w:rsidRPr="00742EA4">
        <w:rPr>
          <w:sz w:val="20"/>
          <w:szCs w:val="20"/>
          <w:lang w:eastAsia="pt-BR"/>
        </w:rPr>
        <w:t xml:space="preserve"> estão representados os </w:t>
      </w:r>
      <w:r w:rsidR="00C14A11" w:rsidRPr="00742EA4">
        <w:rPr>
          <w:position w:val="-4"/>
          <w:sz w:val="20"/>
          <w:lang w:eastAsia="pt-BR"/>
        </w:rPr>
        <w:object w:dxaOrig="279" w:dyaOrig="240">
          <v:shape id="_x0000_i1083" type="#_x0000_t75" style="width:14.25pt;height:12pt" o:ole="">
            <v:imagedata r:id="rId103" o:title=""/>
          </v:shape>
          <o:OLEObject Type="Embed" ProgID="Equation.DSMT4" ShapeID="_x0000_i1083" DrawAspect="Content" ObjectID="_1626414400" r:id="rId104"/>
        </w:object>
      </w:r>
      <w:r w:rsidR="00CE5F59" w:rsidRPr="00742EA4">
        <w:rPr>
          <w:sz w:val="20"/>
          <w:szCs w:val="20"/>
          <w:lang w:eastAsia="pt-BR"/>
        </w:rPr>
        <w:t xml:space="preserve"> primeiros pares de nucleotídeos da região codificadora de dois alelos de um determinado gene. Esse gene tem dois tipos de alelos: (1) o alelo normal: possui a informação genética necessária para a síntese da proteína; (2) o alelo mutante: possui uma mutação pontual que resulta em um código de parada </w:t>
      </w:r>
      <w:r w:rsidR="00C14A11" w:rsidRPr="00742EA4">
        <w:rPr>
          <w:position w:val="-10"/>
          <w:sz w:val="20"/>
          <w:lang w:eastAsia="pt-BR"/>
        </w:rPr>
        <w:object w:dxaOrig="639" w:dyaOrig="300">
          <v:shape id="_x0000_i1084" type="#_x0000_t75" style="width:32.25pt;height:15pt" o:ole="">
            <v:imagedata r:id="rId105" o:title=""/>
          </v:shape>
          <o:OLEObject Type="Embed" ProgID="Equation.DSMT4" ShapeID="_x0000_i1084" DrawAspect="Content" ObjectID="_1626414401" r:id="rId106"/>
        </w:object>
      </w:r>
      <w:r w:rsidR="00CE5F59" w:rsidRPr="00742EA4">
        <w:rPr>
          <w:sz w:val="20"/>
          <w:szCs w:val="20"/>
          <w:lang w:eastAsia="pt-BR"/>
        </w:rPr>
        <w:t xml:space="preserve"> e, consequentemente, não possui a informação necessária para a síntese da proteína. O fenótipo deletério (deficiência da proteína) se manifesta apenas quando o genótipo for constituído por alelos mutantes em homozigose.</w:t>
      </w:r>
    </w:p>
    <w:p w:rsidR="00474B44" w:rsidRPr="00742EA4" w:rsidRDefault="00474B44">
      <w:pPr>
        <w:widowControl w:val="0"/>
        <w:autoSpaceDE w:val="0"/>
        <w:autoSpaceDN w:val="0"/>
        <w:adjustRightInd w:val="0"/>
        <w:spacing w:after="0" w:line="240" w:lineRule="auto"/>
        <w:rPr>
          <w:sz w:val="20"/>
          <w:szCs w:val="20"/>
          <w:lang w:eastAsia="pt-BR"/>
        </w:rPr>
      </w:pPr>
    </w:p>
    <w:tbl>
      <w:tblPr>
        <w:tblStyle w:val="Cabealho"/>
        <w:tblW w:w="9045" w:type="dxa"/>
        <w:tblInd w:w="113"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029"/>
        <w:gridCol w:w="3008"/>
        <w:gridCol w:w="3008"/>
      </w:tblGrid>
      <w:tr w:rsidR="00CE5F59" w:rsidRPr="00742EA4" w:rsidTr="00597833">
        <w:trPr>
          <w:trHeight w:val="569"/>
        </w:trPr>
        <w:tc>
          <w:tcPr>
            <w:tcW w:w="3029" w:type="dxa"/>
            <w:tcBorders>
              <w:top w:val="single" w:sz="4" w:space="0" w:color="auto"/>
            </w:tcBorders>
            <w:vAlign w:val="center"/>
          </w:tcPr>
          <w:p w:rsidR="00597833" w:rsidRPr="00742EA4" w:rsidRDefault="00597833" w:rsidP="00597833">
            <w:pPr>
              <w:keepNext/>
              <w:tabs>
                <w:tab w:val="clear" w:pos="4252"/>
                <w:tab w:val="clear" w:pos="8504"/>
              </w:tabs>
              <w:autoSpaceDE w:val="0"/>
              <w:autoSpaceDN w:val="0"/>
              <w:adjustRightInd w:val="0"/>
              <w:jc w:val="center"/>
              <w:rPr>
                <w:b/>
                <w:sz w:val="20"/>
                <w:szCs w:val="20"/>
                <w:lang w:eastAsia="pt-BR"/>
              </w:rPr>
            </w:pPr>
            <w:r w:rsidRPr="00742EA4">
              <w:rPr>
                <w:b/>
                <w:sz w:val="20"/>
                <w:szCs w:val="20"/>
                <w:lang w:eastAsia="pt-BR"/>
              </w:rPr>
              <w:t>Indivíduo “A”</w:t>
            </w:r>
          </w:p>
        </w:tc>
        <w:tc>
          <w:tcPr>
            <w:tcW w:w="3008" w:type="dxa"/>
            <w:tcBorders>
              <w:top w:val="single" w:sz="4" w:space="0" w:color="auto"/>
            </w:tcBorders>
            <w:vAlign w:val="center"/>
          </w:tcPr>
          <w:p w:rsidR="00CE5F59" w:rsidRPr="00742EA4" w:rsidRDefault="00597833" w:rsidP="00597833">
            <w:pPr>
              <w:keepNext/>
              <w:tabs>
                <w:tab w:val="clear" w:pos="4252"/>
                <w:tab w:val="clear" w:pos="8504"/>
              </w:tabs>
              <w:autoSpaceDE w:val="0"/>
              <w:autoSpaceDN w:val="0"/>
              <w:adjustRightInd w:val="0"/>
              <w:jc w:val="center"/>
              <w:rPr>
                <w:b/>
                <w:sz w:val="20"/>
                <w:szCs w:val="20"/>
                <w:lang w:eastAsia="pt-BR"/>
              </w:rPr>
            </w:pPr>
            <w:r w:rsidRPr="00742EA4">
              <w:rPr>
                <w:b/>
                <w:sz w:val="20"/>
                <w:szCs w:val="20"/>
                <w:lang w:eastAsia="pt-BR"/>
              </w:rPr>
              <w:t>Indivíduo “B”</w:t>
            </w:r>
          </w:p>
        </w:tc>
        <w:tc>
          <w:tcPr>
            <w:tcW w:w="3008" w:type="dxa"/>
            <w:tcBorders>
              <w:top w:val="single" w:sz="4" w:space="0" w:color="auto"/>
            </w:tcBorders>
            <w:vAlign w:val="center"/>
          </w:tcPr>
          <w:p w:rsidR="00CE5F59" w:rsidRPr="00742EA4" w:rsidRDefault="00597833" w:rsidP="00597833">
            <w:pPr>
              <w:keepNext/>
              <w:tabs>
                <w:tab w:val="clear" w:pos="4252"/>
                <w:tab w:val="clear" w:pos="8504"/>
              </w:tabs>
              <w:autoSpaceDE w:val="0"/>
              <w:autoSpaceDN w:val="0"/>
              <w:adjustRightInd w:val="0"/>
              <w:jc w:val="center"/>
              <w:rPr>
                <w:b/>
                <w:sz w:val="20"/>
                <w:szCs w:val="20"/>
                <w:lang w:eastAsia="pt-BR"/>
              </w:rPr>
            </w:pPr>
            <w:r w:rsidRPr="00742EA4">
              <w:rPr>
                <w:b/>
                <w:sz w:val="20"/>
                <w:szCs w:val="20"/>
                <w:lang w:eastAsia="pt-BR"/>
              </w:rPr>
              <w:t>Indivíduo “C”</w:t>
            </w:r>
          </w:p>
        </w:tc>
      </w:tr>
      <w:tr w:rsidR="00CE5F59" w:rsidRPr="00742EA4" w:rsidTr="00597833">
        <w:trPr>
          <w:trHeight w:val="984"/>
        </w:trPr>
        <w:tc>
          <w:tcPr>
            <w:tcW w:w="3029" w:type="dxa"/>
            <w:vAlign w:val="center"/>
          </w:tcPr>
          <w:p w:rsidR="00CE5F59" w:rsidRPr="00742EA4" w:rsidRDefault="00CE5F59" w:rsidP="00597833">
            <w:pPr>
              <w:keepNext/>
              <w:tabs>
                <w:tab w:val="clear" w:pos="4252"/>
                <w:tab w:val="clear" w:pos="8504"/>
              </w:tabs>
              <w:autoSpaceDE w:val="0"/>
              <w:autoSpaceDN w:val="0"/>
              <w:adjustRightInd w:val="0"/>
              <w:jc w:val="center"/>
              <w:rPr>
                <w:sz w:val="20"/>
                <w:lang w:eastAsia="pt-BR"/>
              </w:rPr>
            </w:pPr>
            <w:r w:rsidRPr="00742EA4">
              <w:rPr>
                <w:sz w:val="20"/>
                <w:lang w:eastAsia="pt-BR"/>
              </w:rPr>
              <w:t>Fragmento de origem paterna</w:t>
            </w:r>
          </w:p>
          <w:p w:rsidR="00CE5F59" w:rsidRPr="00742EA4" w:rsidRDefault="00C14A11" w:rsidP="00597833">
            <w:pPr>
              <w:keepNext/>
              <w:tabs>
                <w:tab w:val="clear" w:pos="4252"/>
                <w:tab w:val="clear" w:pos="8504"/>
              </w:tabs>
              <w:autoSpaceDE w:val="0"/>
              <w:autoSpaceDN w:val="0"/>
              <w:adjustRightInd w:val="0"/>
              <w:jc w:val="center"/>
              <w:rPr>
                <w:sz w:val="20"/>
                <w:szCs w:val="20"/>
                <w:lang w:eastAsia="pt-BR"/>
              </w:rPr>
            </w:pPr>
            <w:r w:rsidRPr="00742EA4">
              <w:rPr>
                <w:position w:val="-24"/>
                <w:sz w:val="20"/>
                <w:lang w:eastAsia="pt-BR"/>
              </w:rPr>
              <w:object w:dxaOrig="2680" w:dyaOrig="580">
                <v:shape id="_x0000_i1085" type="#_x0000_t75" style="width:134.25pt;height:29.25pt" o:ole="">
                  <v:imagedata r:id="rId107" o:title=""/>
                </v:shape>
                <o:OLEObject Type="Embed" ProgID="Equation.DSMT4" ShapeID="_x0000_i1085" DrawAspect="Content" ObjectID="_1626414402" r:id="rId108"/>
              </w:object>
            </w:r>
          </w:p>
        </w:tc>
        <w:tc>
          <w:tcPr>
            <w:tcW w:w="3008" w:type="dxa"/>
            <w:vAlign w:val="center"/>
          </w:tcPr>
          <w:p w:rsidR="00CE5F59" w:rsidRPr="00742EA4" w:rsidRDefault="00CE5F59" w:rsidP="00597833">
            <w:pPr>
              <w:keepNext/>
              <w:tabs>
                <w:tab w:val="clear" w:pos="4252"/>
                <w:tab w:val="clear" w:pos="8504"/>
              </w:tabs>
              <w:autoSpaceDE w:val="0"/>
              <w:autoSpaceDN w:val="0"/>
              <w:adjustRightInd w:val="0"/>
              <w:jc w:val="center"/>
              <w:rPr>
                <w:sz w:val="20"/>
                <w:lang w:eastAsia="pt-BR"/>
              </w:rPr>
            </w:pPr>
            <w:r w:rsidRPr="00742EA4">
              <w:rPr>
                <w:sz w:val="20"/>
                <w:lang w:eastAsia="pt-BR"/>
              </w:rPr>
              <w:t>Fragmento de origem paterna</w:t>
            </w:r>
          </w:p>
          <w:p w:rsidR="00CE5F59" w:rsidRPr="00742EA4" w:rsidRDefault="00C14A11" w:rsidP="00597833">
            <w:pPr>
              <w:keepNext/>
              <w:tabs>
                <w:tab w:val="clear" w:pos="4252"/>
                <w:tab w:val="clear" w:pos="8504"/>
              </w:tabs>
              <w:autoSpaceDE w:val="0"/>
              <w:autoSpaceDN w:val="0"/>
              <w:adjustRightInd w:val="0"/>
              <w:jc w:val="center"/>
              <w:rPr>
                <w:sz w:val="20"/>
                <w:szCs w:val="20"/>
                <w:lang w:eastAsia="pt-BR"/>
              </w:rPr>
            </w:pPr>
            <w:r w:rsidRPr="00742EA4">
              <w:rPr>
                <w:position w:val="-24"/>
                <w:sz w:val="20"/>
                <w:lang w:eastAsia="pt-BR"/>
              </w:rPr>
              <w:object w:dxaOrig="2680" w:dyaOrig="580">
                <v:shape id="_x0000_i1086" type="#_x0000_t75" style="width:134.25pt;height:29.25pt" o:ole="">
                  <v:imagedata r:id="rId109" o:title=""/>
                </v:shape>
                <o:OLEObject Type="Embed" ProgID="Equation.DSMT4" ShapeID="_x0000_i1086" DrawAspect="Content" ObjectID="_1626414403" r:id="rId110"/>
              </w:object>
            </w:r>
          </w:p>
        </w:tc>
        <w:tc>
          <w:tcPr>
            <w:tcW w:w="3008" w:type="dxa"/>
            <w:vAlign w:val="center"/>
          </w:tcPr>
          <w:p w:rsidR="00CE5F59" w:rsidRPr="00742EA4" w:rsidRDefault="00CE5F59" w:rsidP="00597833">
            <w:pPr>
              <w:keepNext/>
              <w:tabs>
                <w:tab w:val="clear" w:pos="4252"/>
                <w:tab w:val="clear" w:pos="8504"/>
              </w:tabs>
              <w:autoSpaceDE w:val="0"/>
              <w:autoSpaceDN w:val="0"/>
              <w:adjustRightInd w:val="0"/>
              <w:jc w:val="center"/>
              <w:rPr>
                <w:sz w:val="20"/>
                <w:lang w:eastAsia="pt-BR"/>
              </w:rPr>
            </w:pPr>
            <w:r w:rsidRPr="00742EA4">
              <w:rPr>
                <w:sz w:val="20"/>
                <w:lang w:eastAsia="pt-BR"/>
              </w:rPr>
              <w:t>Fragmento de origem paterna</w:t>
            </w:r>
          </w:p>
          <w:p w:rsidR="00CE5F59" w:rsidRPr="00742EA4" w:rsidRDefault="00C14A11" w:rsidP="00597833">
            <w:pPr>
              <w:keepNext/>
              <w:tabs>
                <w:tab w:val="clear" w:pos="4252"/>
                <w:tab w:val="clear" w:pos="8504"/>
              </w:tabs>
              <w:autoSpaceDE w:val="0"/>
              <w:autoSpaceDN w:val="0"/>
              <w:adjustRightInd w:val="0"/>
              <w:jc w:val="center"/>
              <w:rPr>
                <w:sz w:val="20"/>
                <w:szCs w:val="20"/>
                <w:lang w:eastAsia="pt-BR"/>
              </w:rPr>
            </w:pPr>
            <w:r w:rsidRPr="00742EA4">
              <w:rPr>
                <w:position w:val="-24"/>
                <w:sz w:val="20"/>
                <w:lang w:eastAsia="pt-BR"/>
              </w:rPr>
              <w:object w:dxaOrig="2680" w:dyaOrig="580">
                <v:shape id="_x0000_i1087" type="#_x0000_t75" style="width:134.25pt;height:29.25pt" o:ole="">
                  <v:imagedata r:id="rId111" o:title=""/>
                </v:shape>
                <o:OLEObject Type="Embed" ProgID="Equation.DSMT4" ShapeID="_x0000_i1087" DrawAspect="Content" ObjectID="_1626414404" r:id="rId112"/>
              </w:object>
            </w:r>
          </w:p>
        </w:tc>
      </w:tr>
      <w:tr w:rsidR="00CE5F59" w:rsidRPr="00742EA4" w:rsidTr="00597833">
        <w:trPr>
          <w:trHeight w:val="998"/>
        </w:trPr>
        <w:tc>
          <w:tcPr>
            <w:tcW w:w="3029" w:type="dxa"/>
            <w:tcBorders>
              <w:bottom w:val="single" w:sz="4" w:space="0" w:color="auto"/>
            </w:tcBorders>
            <w:vAlign w:val="center"/>
          </w:tcPr>
          <w:p w:rsidR="00CE5F59" w:rsidRPr="00742EA4" w:rsidRDefault="00CE5F59" w:rsidP="00597833">
            <w:pPr>
              <w:keepNext/>
              <w:tabs>
                <w:tab w:val="clear" w:pos="4252"/>
                <w:tab w:val="clear" w:pos="8504"/>
              </w:tabs>
              <w:autoSpaceDE w:val="0"/>
              <w:autoSpaceDN w:val="0"/>
              <w:adjustRightInd w:val="0"/>
              <w:jc w:val="center"/>
              <w:rPr>
                <w:sz w:val="20"/>
                <w:szCs w:val="20"/>
                <w:lang w:eastAsia="pt-BR"/>
              </w:rPr>
            </w:pPr>
            <w:r w:rsidRPr="00742EA4">
              <w:rPr>
                <w:sz w:val="20"/>
                <w:szCs w:val="20"/>
                <w:lang w:eastAsia="pt-BR"/>
              </w:rPr>
              <w:t>Fragmento de origem materna</w:t>
            </w:r>
          </w:p>
          <w:p w:rsidR="00CE5F59" w:rsidRPr="00742EA4" w:rsidRDefault="00C14A11" w:rsidP="00597833">
            <w:pPr>
              <w:keepNext/>
              <w:tabs>
                <w:tab w:val="clear" w:pos="4252"/>
                <w:tab w:val="clear" w:pos="8504"/>
              </w:tabs>
              <w:autoSpaceDE w:val="0"/>
              <w:autoSpaceDN w:val="0"/>
              <w:adjustRightInd w:val="0"/>
              <w:jc w:val="center"/>
              <w:rPr>
                <w:sz w:val="20"/>
                <w:szCs w:val="20"/>
                <w:lang w:eastAsia="pt-BR"/>
              </w:rPr>
            </w:pPr>
            <w:r w:rsidRPr="00742EA4">
              <w:rPr>
                <w:position w:val="-24"/>
                <w:sz w:val="20"/>
                <w:lang w:eastAsia="pt-BR"/>
              </w:rPr>
              <w:object w:dxaOrig="2680" w:dyaOrig="580">
                <v:shape id="_x0000_i1088" type="#_x0000_t75" style="width:134.25pt;height:29.25pt" o:ole="">
                  <v:imagedata r:id="rId113" o:title=""/>
                </v:shape>
                <o:OLEObject Type="Embed" ProgID="Equation.DSMT4" ShapeID="_x0000_i1088" DrawAspect="Content" ObjectID="_1626414405" r:id="rId114"/>
              </w:object>
            </w:r>
          </w:p>
        </w:tc>
        <w:tc>
          <w:tcPr>
            <w:tcW w:w="3008" w:type="dxa"/>
            <w:tcBorders>
              <w:bottom w:val="single" w:sz="4" w:space="0" w:color="auto"/>
            </w:tcBorders>
            <w:vAlign w:val="center"/>
          </w:tcPr>
          <w:p w:rsidR="00CE5F59" w:rsidRPr="00742EA4" w:rsidRDefault="00CE5F59" w:rsidP="00597833">
            <w:pPr>
              <w:keepNext/>
              <w:tabs>
                <w:tab w:val="clear" w:pos="4252"/>
                <w:tab w:val="clear" w:pos="8504"/>
              </w:tabs>
              <w:autoSpaceDE w:val="0"/>
              <w:autoSpaceDN w:val="0"/>
              <w:adjustRightInd w:val="0"/>
              <w:jc w:val="center"/>
              <w:rPr>
                <w:sz w:val="20"/>
                <w:szCs w:val="20"/>
                <w:lang w:eastAsia="pt-BR"/>
              </w:rPr>
            </w:pPr>
            <w:r w:rsidRPr="00742EA4">
              <w:rPr>
                <w:sz w:val="20"/>
                <w:szCs w:val="20"/>
                <w:lang w:eastAsia="pt-BR"/>
              </w:rPr>
              <w:t>Fragmento de origem materna</w:t>
            </w:r>
          </w:p>
          <w:p w:rsidR="00CE5F59" w:rsidRPr="00742EA4" w:rsidRDefault="00C14A11" w:rsidP="00597833">
            <w:pPr>
              <w:keepNext/>
              <w:tabs>
                <w:tab w:val="clear" w:pos="4252"/>
                <w:tab w:val="clear" w:pos="8504"/>
              </w:tabs>
              <w:autoSpaceDE w:val="0"/>
              <w:autoSpaceDN w:val="0"/>
              <w:adjustRightInd w:val="0"/>
              <w:jc w:val="center"/>
              <w:rPr>
                <w:sz w:val="20"/>
                <w:szCs w:val="20"/>
                <w:lang w:eastAsia="pt-BR"/>
              </w:rPr>
            </w:pPr>
            <w:r w:rsidRPr="00742EA4">
              <w:rPr>
                <w:position w:val="-24"/>
                <w:sz w:val="20"/>
                <w:lang w:eastAsia="pt-BR"/>
              </w:rPr>
              <w:object w:dxaOrig="2680" w:dyaOrig="580">
                <v:shape id="_x0000_i1089" type="#_x0000_t75" style="width:134.25pt;height:29.25pt" o:ole="">
                  <v:imagedata r:id="rId115" o:title=""/>
                </v:shape>
                <o:OLEObject Type="Embed" ProgID="Equation.DSMT4" ShapeID="_x0000_i1089" DrawAspect="Content" ObjectID="_1626414406" r:id="rId116"/>
              </w:object>
            </w:r>
          </w:p>
        </w:tc>
        <w:tc>
          <w:tcPr>
            <w:tcW w:w="3008" w:type="dxa"/>
            <w:tcBorders>
              <w:bottom w:val="single" w:sz="4" w:space="0" w:color="auto"/>
            </w:tcBorders>
            <w:vAlign w:val="center"/>
          </w:tcPr>
          <w:p w:rsidR="00CE5F59" w:rsidRPr="00742EA4" w:rsidRDefault="00CE5F59" w:rsidP="00597833">
            <w:pPr>
              <w:keepNext/>
              <w:tabs>
                <w:tab w:val="clear" w:pos="4252"/>
                <w:tab w:val="clear" w:pos="8504"/>
              </w:tabs>
              <w:autoSpaceDE w:val="0"/>
              <w:autoSpaceDN w:val="0"/>
              <w:adjustRightInd w:val="0"/>
              <w:jc w:val="center"/>
              <w:rPr>
                <w:sz w:val="20"/>
                <w:szCs w:val="20"/>
                <w:lang w:eastAsia="pt-BR"/>
              </w:rPr>
            </w:pPr>
            <w:r w:rsidRPr="00742EA4">
              <w:rPr>
                <w:sz w:val="20"/>
                <w:szCs w:val="20"/>
                <w:lang w:eastAsia="pt-BR"/>
              </w:rPr>
              <w:t>Fragmento de origem materna</w:t>
            </w:r>
          </w:p>
          <w:p w:rsidR="00CE5F59" w:rsidRPr="00742EA4" w:rsidRDefault="00C14A11" w:rsidP="00597833">
            <w:pPr>
              <w:keepNext/>
              <w:tabs>
                <w:tab w:val="clear" w:pos="4252"/>
                <w:tab w:val="clear" w:pos="8504"/>
              </w:tabs>
              <w:autoSpaceDE w:val="0"/>
              <w:autoSpaceDN w:val="0"/>
              <w:adjustRightInd w:val="0"/>
              <w:jc w:val="center"/>
              <w:rPr>
                <w:sz w:val="20"/>
                <w:szCs w:val="20"/>
                <w:lang w:eastAsia="pt-BR"/>
              </w:rPr>
            </w:pPr>
            <w:r w:rsidRPr="00742EA4">
              <w:rPr>
                <w:position w:val="-24"/>
                <w:sz w:val="20"/>
                <w:lang w:eastAsia="pt-BR"/>
              </w:rPr>
              <w:object w:dxaOrig="2680" w:dyaOrig="580">
                <v:shape id="_x0000_i1090" type="#_x0000_t75" style="width:134.25pt;height:29.25pt" o:ole="">
                  <v:imagedata r:id="rId107" o:title=""/>
                </v:shape>
                <o:OLEObject Type="Embed" ProgID="Equation.DSMT4" ShapeID="_x0000_i1090" DrawAspect="Content" ObjectID="_1626414407" r:id="rId117"/>
              </w:object>
            </w:r>
          </w:p>
        </w:tc>
      </w:tr>
    </w:tbl>
    <w:p w:rsidR="00CE5F59" w:rsidRPr="00742EA4" w:rsidRDefault="00CE5F59">
      <w:pPr>
        <w:widowControl w:val="0"/>
        <w:autoSpaceDE w:val="0"/>
        <w:autoSpaceDN w:val="0"/>
        <w:adjustRightInd w:val="0"/>
        <w:spacing w:after="0" w:line="240" w:lineRule="auto"/>
        <w:rPr>
          <w:sz w:val="20"/>
          <w:szCs w:val="20"/>
          <w:lang w:eastAsia="pt-BR"/>
        </w:rPr>
      </w:pPr>
    </w:p>
    <w:p w:rsidR="00CE5F59" w:rsidRPr="00742EA4" w:rsidRDefault="00597833">
      <w:pPr>
        <w:widowControl w:val="0"/>
        <w:autoSpaceDE w:val="0"/>
        <w:autoSpaceDN w:val="0"/>
        <w:adjustRightInd w:val="0"/>
        <w:spacing w:after="0" w:line="240" w:lineRule="auto"/>
        <w:rPr>
          <w:sz w:val="20"/>
          <w:lang w:eastAsia="pt-BR"/>
        </w:rPr>
      </w:pPr>
      <w:r w:rsidRPr="00742EA4">
        <w:rPr>
          <w:sz w:val="20"/>
          <w:lang w:eastAsia="pt-BR"/>
        </w:rPr>
        <w:t xml:space="preserve">Sabe-se que a primeira trinca codificante do RNAm corresponde ao aminoácido metionina e que os processos de transcrição e de tradução ocorrem no </w:t>
      </w:r>
      <w:r w:rsidRPr="00742EA4">
        <w:rPr>
          <w:b/>
          <w:bCs/>
          <w:sz w:val="20"/>
          <w:lang w:eastAsia="pt-BR"/>
        </w:rPr>
        <w:t xml:space="preserve">sentido </w:t>
      </w:r>
      <w:r w:rsidR="00C14A11" w:rsidRPr="00742EA4">
        <w:rPr>
          <w:position w:val="-6"/>
          <w:sz w:val="20"/>
          <w:lang w:eastAsia="pt-BR"/>
        </w:rPr>
        <w:object w:dxaOrig="760" w:dyaOrig="260">
          <v:shape id="_x0000_i1091" type="#_x0000_t75" style="width:38.25pt;height:12.75pt" o:ole="">
            <v:imagedata r:id="rId118" o:title=""/>
          </v:shape>
          <o:OLEObject Type="Embed" ProgID="Equation.DSMT4" ShapeID="_x0000_i1091" DrawAspect="Content" ObjectID="_1626414408" r:id="rId119"/>
        </w:object>
      </w:r>
      <w:r w:rsidRPr="00742EA4">
        <w:rPr>
          <w:sz w:val="20"/>
          <w:lang w:eastAsia="pt-BR"/>
        </w:rPr>
        <w:t xml:space="preserve"> A figura esquematiza o início da tradução, destacando o </w:t>
      </w:r>
      <w:r w:rsidRPr="00742EA4">
        <w:rPr>
          <w:b/>
          <w:bCs/>
          <w:sz w:val="20"/>
          <w:lang w:eastAsia="pt-BR"/>
        </w:rPr>
        <w:t xml:space="preserve">sentido </w:t>
      </w:r>
      <w:r w:rsidR="00C14A11" w:rsidRPr="00742EA4">
        <w:rPr>
          <w:position w:val="-6"/>
          <w:sz w:val="20"/>
          <w:lang w:eastAsia="pt-BR"/>
        </w:rPr>
        <w:object w:dxaOrig="700" w:dyaOrig="260">
          <v:shape id="_x0000_i1092" type="#_x0000_t75" style="width:35.25pt;height:12.75pt" o:ole="">
            <v:imagedata r:id="rId120" o:title=""/>
          </v:shape>
          <o:OLEObject Type="Embed" ProgID="Equation.DSMT4" ShapeID="_x0000_i1092" DrawAspect="Content" ObjectID="_1626414409" r:id="rId121"/>
        </w:object>
      </w:r>
      <w:r w:rsidRPr="00742EA4">
        <w:rPr>
          <w:b/>
          <w:bCs/>
          <w:sz w:val="20"/>
          <w:lang w:eastAsia="pt-BR"/>
        </w:rPr>
        <w:t xml:space="preserve"> </w:t>
      </w:r>
      <w:r w:rsidRPr="00742EA4">
        <w:rPr>
          <w:sz w:val="20"/>
          <w:lang w:eastAsia="pt-BR"/>
        </w:rPr>
        <w:t>desse processo.</w:t>
      </w:r>
    </w:p>
    <w:p w:rsidR="00597833" w:rsidRPr="00742EA4" w:rsidRDefault="00597833">
      <w:pPr>
        <w:widowControl w:val="0"/>
        <w:autoSpaceDE w:val="0"/>
        <w:autoSpaceDN w:val="0"/>
        <w:adjustRightInd w:val="0"/>
        <w:spacing w:after="0" w:line="240" w:lineRule="auto"/>
        <w:rPr>
          <w:sz w:val="20"/>
          <w:lang w:eastAsia="pt-BR"/>
        </w:rPr>
      </w:pPr>
    </w:p>
    <w:tbl>
      <w:tblPr>
        <w:tblStyle w:val="Cabealho"/>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373"/>
      </w:tblGrid>
      <w:tr w:rsidR="00597833" w:rsidRPr="00742EA4" w:rsidTr="00597833">
        <w:tc>
          <w:tcPr>
            <w:tcW w:w="3466" w:type="dxa"/>
            <w:gridSpan w:val="2"/>
            <w:vAlign w:val="center"/>
          </w:tcPr>
          <w:p w:rsidR="00597833" w:rsidRPr="00742EA4" w:rsidRDefault="00597833" w:rsidP="00597833">
            <w:pPr>
              <w:keepNext/>
              <w:tabs>
                <w:tab w:val="clear" w:pos="4252"/>
                <w:tab w:val="clear" w:pos="8504"/>
              </w:tabs>
              <w:autoSpaceDE w:val="0"/>
              <w:autoSpaceDN w:val="0"/>
              <w:adjustRightInd w:val="0"/>
              <w:jc w:val="center"/>
              <w:rPr>
                <w:sz w:val="20"/>
                <w:szCs w:val="20"/>
                <w:lang w:eastAsia="pt-BR"/>
              </w:rPr>
            </w:pPr>
            <w:r w:rsidRPr="00742EA4">
              <w:rPr>
                <w:sz w:val="20"/>
                <w:szCs w:val="20"/>
                <w:lang w:eastAsia="pt-BR"/>
              </w:rPr>
              <w:t>CÓDIGOS GENÉTICOS</w:t>
            </w:r>
          </w:p>
        </w:tc>
      </w:tr>
      <w:tr w:rsidR="00597833" w:rsidRPr="00742EA4" w:rsidTr="00597833">
        <w:tc>
          <w:tcPr>
            <w:tcW w:w="2093" w:type="dxa"/>
            <w:vAlign w:val="center"/>
          </w:tcPr>
          <w:p w:rsidR="00597833" w:rsidRPr="00742EA4" w:rsidRDefault="00597833" w:rsidP="00597833">
            <w:pPr>
              <w:keepNext/>
              <w:tabs>
                <w:tab w:val="clear" w:pos="4252"/>
                <w:tab w:val="clear" w:pos="8504"/>
              </w:tabs>
              <w:autoSpaceDE w:val="0"/>
              <w:autoSpaceDN w:val="0"/>
              <w:adjustRightInd w:val="0"/>
              <w:jc w:val="center"/>
              <w:rPr>
                <w:sz w:val="20"/>
                <w:szCs w:val="20"/>
                <w:lang w:eastAsia="pt-BR"/>
              </w:rPr>
            </w:pPr>
            <w:r w:rsidRPr="00742EA4">
              <w:rPr>
                <w:sz w:val="20"/>
                <w:szCs w:val="20"/>
                <w:lang w:eastAsia="pt-BR"/>
              </w:rPr>
              <w:t xml:space="preserve">Códon do RNAm </w:t>
            </w:r>
            <w:r w:rsidR="00C14A11" w:rsidRPr="00742EA4">
              <w:rPr>
                <w:position w:val="-10"/>
                <w:sz w:val="20"/>
                <w:lang w:eastAsia="pt-BR"/>
              </w:rPr>
              <w:object w:dxaOrig="840" w:dyaOrig="300">
                <v:shape id="_x0000_i1093" type="#_x0000_t75" style="width:42pt;height:15pt" o:ole="">
                  <v:imagedata r:id="rId122" o:title=""/>
                </v:shape>
                <o:OLEObject Type="Embed" ProgID="Equation.DSMT4" ShapeID="_x0000_i1093" DrawAspect="Content" ObjectID="_1626414410" r:id="rId123"/>
              </w:object>
            </w:r>
          </w:p>
        </w:tc>
        <w:tc>
          <w:tcPr>
            <w:tcW w:w="1373" w:type="dxa"/>
            <w:vAlign w:val="center"/>
          </w:tcPr>
          <w:p w:rsidR="00597833" w:rsidRPr="00742EA4" w:rsidRDefault="00597833" w:rsidP="00597833">
            <w:pPr>
              <w:keepNext/>
              <w:tabs>
                <w:tab w:val="clear" w:pos="4252"/>
                <w:tab w:val="clear" w:pos="8504"/>
              </w:tabs>
              <w:autoSpaceDE w:val="0"/>
              <w:autoSpaceDN w:val="0"/>
              <w:adjustRightInd w:val="0"/>
              <w:jc w:val="center"/>
              <w:rPr>
                <w:sz w:val="20"/>
                <w:szCs w:val="20"/>
                <w:lang w:eastAsia="pt-BR"/>
              </w:rPr>
            </w:pPr>
            <w:r w:rsidRPr="00742EA4">
              <w:rPr>
                <w:sz w:val="20"/>
                <w:szCs w:val="20"/>
                <w:lang w:eastAsia="pt-BR"/>
              </w:rPr>
              <w:t>Aminoácido</w:t>
            </w:r>
          </w:p>
        </w:tc>
      </w:tr>
      <w:tr w:rsidR="00597833" w:rsidRPr="00742EA4" w:rsidTr="00597833">
        <w:tc>
          <w:tcPr>
            <w:tcW w:w="2093" w:type="dxa"/>
            <w:vAlign w:val="center"/>
          </w:tcPr>
          <w:p w:rsidR="00597833" w:rsidRPr="00742EA4" w:rsidRDefault="00597833" w:rsidP="00597833">
            <w:pPr>
              <w:keepNext/>
              <w:tabs>
                <w:tab w:val="clear" w:pos="4252"/>
                <w:tab w:val="clear" w:pos="8504"/>
              </w:tabs>
              <w:autoSpaceDE w:val="0"/>
              <w:autoSpaceDN w:val="0"/>
              <w:adjustRightInd w:val="0"/>
              <w:jc w:val="center"/>
              <w:rPr>
                <w:sz w:val="20"/>
                <w:szCs w:val="20"/>
                <w:lang w:eastAsia="pt-BR"/>
              </w:rPr>
            </w:pPr>
            <w:r w:rsidRPr="00742EA4">
              <w:rPr>
                <w:sz w:val="20"/>
                <w:szCs w:val="20"/>
                <w:lang w:eastAsia="pt-BR"/>
              </w:rPr>
              <w:t>AGU</w:t>
            </w:r>
          </w:p>
        </w:tc>
        <w:tc>
          <w:tcPr>
            <w:tcW w:w="1373" w:type="dxa"/>
            <w:vAlign w:val="center"/>
          </w:tcPr>
          <w:p w:rsidR="00597833" w:rsidRPr="00742EA4" w:rsidRDefault="00597833" w:rsidP="00597833">
            <w:pPr>
              <w:keepNext/>
              <w:tabs>
                <w:tab w:val="clear" w:pos="4252"/>
                <w:tab w:val="clear" w:pos="8504"/>
              </w:tabs>
              <w:autoSpaceDE w:val="0"/>
              <w:autoSpaceDN w:val="0"/>
              <w:adjustRightInd w:val="0"/>
              <w:jc w:val="center"/>
              <w:rPr>
                <w:sz w:val="20"/>
                <w:szCs w:val="20"/>
                <w:lang w:eastAsia="pt-BR"/>
              </w:rPr>
            </w:pPr>
            <w:r w:rsidRPr="00742EA4">
              <w:rPr>
                <w:sz w:val="20"/>
                <w:szCs w:val="20"/>
                <w:lang w:eastAsia="pt-BR"/>
              </w:rPr>
              <w:t>Serina</w:t>
            </w:r>
          </w:p>
        </w:tc>
      </w:tr>
      <w:tr w:rsidR="00597833" w:rsidRPr="00742EA4" w:rsidTr="00597833">
        <w:tc>
          <w:tcPr>
            <w:tcW w:w="2093" w:type="dxa"/>
            <w:vAlign w:val="center"/>
          </w:tcPr>
          <w:p w:rsidR="00597833" w:rsidRPr="00742EA4" w:rsidRDefault="00597833" w:rsidP="00597833">
            <w:pPr>
              <w:keepNext/>
              <w:tabs>
                <w:tab w:val="clear" w:pos="4252"/>
                <w:tab w:val="clear" w:pos="8504"/>
              </w:tabs>
              <w:autoSpaceDE w:val="0"/>
              <w:autoSpaceDN w:val="0"/>
              <w:adjustRightInd w:val="0"/>
              <w:jc w:val="center"/>
              <w:rPr>
                <w:sz w:val="20"/>
                <w:szCs w:val="20"/>
                <w:lang w:eastAsia="pt-BR"/>
              </w:rPr>
            </w:pPr>
            <w:r w:rsidRPr="00742EA4">
              <w:rPr>
                <w:sz w:val="20"/>
                <w:szCs w:val="20"/>
                <w:lang w:eastAsia="pt-BR"/>
              </w:rPr>
              <w:t>AUC</w:t>
            </w:r>
          </w:p>
        </w:tc>
        <w:tc>
          <w:tcPr>
            <w:tcW w:w="1373" w:type="dxa"/>
            <w:vAlign w:val="center"/>
          </w:tcPr>
          <w:p w:rsidR="00597833" w:rsidRPr="00742EA4" w:rsidRDefault="00597833" w:rsidP="00597833">
            <w:pPr>
              <w:keepNext/>
              <w:tabs>
                <w:tab w:val="clear" w:pos="4252"/>
                <w:tab w:val="clear" w:pos="8504"/>
              </w:tabs>
              <w:autoSpaceDE w:val="0"/>
              <w:autoSpaceDN w:val="0"/>
              <w:adjustRightInd w:val="0"/>
              <w:jc w:val="center"/>
              <w:rPr>
                <w:sz w:val="20"/>
                <w:szCs w:val="20"/>
                <w:lang w:eastAsia="pt-BR"/>
              </w:rPr>
            </w:pPr>
            <w:r w:rsidRPr="00742EA4">
              <w:rPr>
                <w:sz w:val="20"/>
                <w:szCs w:val="20"/>
                <w:lang w:eastAsia="pt-BR"/>
              </w:rPr>
              <w:t>Isoleucina</w:t>
            </w:r>
          </w:p>
        </w:tc>
      </w:tr>
      <w:tr w:rsidR="00597833" w:rsidRPr="00742EA4" w:rsidTr="00597833">
        <w:tc>
          <w:tcPr>
            <w:tcW w:w="2093" w:type="dxa"/>
            <w:vAlign w:val="center"/>
          </w:tcPr>
          <w:p w:rsidR="00597833" w:rsidRPr="00742EA4" w:rsidRDefault="00597833" w:rsidP="00597833">
            <w:pPr>
              <w:keepNext/>
              <w:tabs>
                <w:tab w:val="clear" w:pos="4252"/>
                <w:tab w:val="clear" w:pos="8504"/>
              </w:tabs>
              <w:autoSpaceDE w:val="0"/>
              <w:autoSpaceDN w:val="0"/>
              <w:adjustRightInd w:val="0"/>
              <w:jc w:val="center"/>
              <w:rPr>
                <w:sz w:val="20"/>
                <w:szCs w:val="20"/>
                <w:lang w:eastAsia="pt-BR"/>
              </w:rPr>
            </w:pPr>
            <w:r w:rsidRPr="00742EA4">
              <w:rPr>
                <w:sz w:val="20"/>
                <w:szCs w:val="20"/>
                <w:lang w:eastAsia="pt-BR"/>
              </w:rPr>
              <w:t>AUG</w:t>
            </w:r>
          </w:p>
        </w:tc>
        <w:tc>
          <w:tcPr>
            <w:tcW w:w="1373" w:type="dxa"/>
            <w:vAlign w:val="center"/>
          </w:tcPr>
          <w:p w:rsidR="00597833" w:rsidRPr="00742EA4" w:rsidRDefault="00597833" w:rsidP="00597833">
            <w:pPr>
              <w:keepNext/>
              <w:tabs>
                <w:tab w:val="clear" w:pos="4252"/>
                <w:tab w:val="clear" w:pos="8504"/>
              </w:tabs>
              <w:autoSpaceDE w:val="0"/>
              <w:autoSpaceDN w:val="0"/>
              <w:adjustRightInd w:val="0"/>
              <w:jc w:val="center"/>
              <w:rPr>
                <w:sz w:val="20"/>
                <w:szCs w:val="20"/>
                <w:lang w:eastAsia="pt-BR"/>
              </w:rPr>
            </w:pPr>
            <w:r w:rsidRPr="00742EA4">
              <w:rPr>
                <w:sz w:val="20"/>
                <w:szCs w:val="20"/>
                <w:lang w:eastAsia="pt-BR"/>
              </w:rPr>
              <w:t>Metionina</w:t>
            </w:r>
          </w:p>
        </w:tc>
      </w:tr>
      <w:tr w:rsidR="00597833" w:rsidRPr="00742EA4" w:rsidTr="00597833">
        <w:tc>
          <w:tcPr>
            <w:tcW w:w="2093" w:type="dxa"/>
            <w:vAlign w:val="center"/>
          </w:tcPr>
          <w:p w:rsidR="00597833" w:rsidRPr="00742EA4" w:rsidRDefault="00597833" w:rsidP="00597833">
            <w:pPr>
              <w:keepNext/>
              <w:tabs>
                <w:tab w:val="clear" w:pos="4252"/>
                <w:tab w:val="clear" w:pos="8504"/>
              </w:tabs>
              <w:autoSpaceDE w:val="0"/>
              <w:autoSpaceDN w:val="0"/>
              <w:adjustRightInd w:val="0"/>
              <w:jc w:val="center"/>
              <w:rPr>
                <w:sz w:val="20"/>
                <w:szCs w:val="20"/>
                <w:lang w:eastAsia="pt-BR"/>
              </w:rPr>
            </w:pPr>
            <w:r w:rsidRPr="00742EA4">
              <w:rPr>
                <w:sz w:val="20"/>
                <w:szCs w:val="20"/>
                <w:lang w:eastAsia="pt-BR"/>
              </w:rPr>
              <w:t>CCA</w:t>
            </w:r>
          </w:p>
        </w:tc>
        <w:tc>
          <w:tcPr>
            <w:tcW w:w="1373" w:type="dxa"/>
            <w:vAlign w:val="center"/>
          </w:tcPr>
          <w:p w:rsidR="00597833" w:rsidRPr="00742EA4" w:rsidRDefault="00597833" w:rsidP="00597833">
            <w:pPr>
              <w:keepNext/>
              <w:tabs>
                <w:tab w:val="clear" w:pos="4252"/>
                <w:tab w:val="clear" w:pos="8504"/>
              </w:tabs>
              <w:autoSpaceDE w:val="0"/>
              <w:autoSpaceDN w:val="0"/>
              <w:adjustRightInd w:val="0"/>
              <w:jc w:val="center"/>
              <w:rPr>
                <w:sz w:val="20"/>
                <w:szCs w:val="20"/>
                <w:lang w:eastAsia="pt-BR"/>
              </w:rPr>
            </w:pPr>
            <w:r w:rsidRPr="00742EA4">
              <w:rPr>
                <w:sz w:val="20"/>
                <w:szCs w:val="20"/>
                <w:lang w:eastAsia="pt-BR"/>
              </w:rPr>
              <w:t>Prolina</w:t>
            </w:r>
          </w:p>
        </w:tc>
      </w:tr>
      <w:tr w:rsidR="00597833" w:rsidRPr="00742EA4" w:rsidTr="00597833">
        <w:tc>
          <w:tcPr>
            <w:tcW w:w="2093" w:type="dxa"/>
            <w:vAlign w:val="center"/>
          </w:tcPr>
          <w:p w:rsidR="00597833" w:rsidRPr="00742EA4" w:rsidRDefault="00597833" w:rsidP="00597833">
            <w:pPr>
              <w:keepNext/>
              <w:tabs>
                <w:tab w:val="clear" w:pos="4252"/>
                <w:tab w:val="clear" w:pos="8504"/>
              </w:tabs>
              <w:autoSpaceDE w:val="0"/>
              <w:autoSpaceDN w:val="0"/>
              <w:adjustRightInd w:val="0"/>
              <w:jc w:val="center"/>
              <w:rPr>
                <w:sz w:val="20"/>
                <w:szCs w:val="20"/>
                <w:lang w:eastAsia="pt-BR"/>
              </w:rPr>
            </w:pPr>
            <w:r w:rsidRPr="00742EA4">
              <w:rPr>
                <w:sz w:val="20"/>
                <w:szCs w:val="20"/>
                <w:lang w:eastAsia="pt-BR"/>
              </w:rPr>
              <w:t>CCU</w:t>
            </w:r>
          </w:p>
        </w:tc>
        <w:tc>
          <w:tcPr>
            <w:tcW w:w="1373" w:type="dxa"/>
            <w:vAlign w:val="center"/>
          </w:tcPr>
          <w:p w:rsidR="00597833" w:rsidRPr="00742EA4" w:rsidRDefault="00597833" w:rsidP="00597833">
            <w:pPr>
              <w:keepNext/>
              <w:tabs>
                <w:tab w:val="clear" w:pos="4252"/>
                <w:tab w:val="clear" w:pos="8504"/>
              </w:tabs>
              <w:autoSpaceDE w:val="0"/>
              <w:autoSpaceDN w:val="0"/>
              <w:adjustRightInd w:val="0"/>
              <w:jc w:val="center"/>
              <w:rPr>
                <w:sz w:val="20"/>
                <w:szCs w:val="20"/>
                <w:lang w:eastAsia="pt-BR"/>
              </w:rPr>
            </w:pPr>
            <w:r w:rsidRPr="00742EA4">
              <w:rPr>
                <w:sz w:val="20"/>
                <w:szCs w:val="20"/>
                <w:lang w:eastAsia="pt-BR"/>
              </w:rPr>
              <w:t>Prolina</w:t>
            </w:r>
          </w:p>
        </w:tc>
      </w:tr>
      <w:tr w:rsidR="00597833" w:rsidRPr="00742EA4" w:rsidTr="00597833">
        <w:tc>
          <w:tcPr>
            <w:tcW w:w="2093" w:type="dxa"/>
            <w:vAlign w:val="center"/>
          </w:tcPr>
          <w:p w:rsidR="00597833" w:rsidRPr="00742EA4" w:rsidRDefault="00597833" w:rsidP="00597833">
            <w:pPr>
              <w:keepNext/>
              <w:tabs>
                <w:tab w:val="clear" w:pos="4252"/>
                <w:tab w:val="clear" w:pos="8504"/>
              </w:tabs>
              <w:autoSpaceDE w:val="0"/>
              <w:autoSpaceDN w:val="0"/>
              <w:adjustRightInd w:val="0"/>
              <w:jc w:val="center"/>
              <w:rPr>
                <w:sz w:val="20"/>
                <w:szCs w:val="20"/>
                <w:lang w:eastAsia="pt-BR"/>
              </w:rPr>
            </w:pPr>
            <w:r w:rsidRPr="00742EA4">
              <w:rPr>
                <w:sz w:val="20"/>
                <w:szCs w:val="20"/>
                <w:lang w:eastAsia="pt-BR"/>
              </w:rPr>
              <w:t>CUA</w:t>
            </w:r>
          </w:p>
        </w:tc>
        <w:tc>
          <w:tcPr>
            <w:tcW w:w="1373" w:type="dxa"/>
            <w:vAlign w:val="center"/>
          </w:tcPr>
          <w:p w:rsidR="00597833" w:rsidRPr="00742EA4" w:rsidRDefault="00597833" w:rsidP="00597833">
            <w:pPr>
              <w:keepNext/>
              <w:tabs>
                <w:tab w:val="clear" w:pos="4252"/>
                <w:tab w:val="clear" w:pos="8504"/>
              </w:tabs>
              <w:autoSpaceDE w:val="0"/>
              <w:autoSpaceDN w:val="0"/>
              <w:adjustRightInd w:val="0"/>
              <w:jc w:val="center"/>
              <w:rPr>
                <w:sz w:val="20"/>
                <w:szCs w:val="20"/>
                <w:lang w:eastAsia="pt-BR"/>
              </w:rPr>
            </w:pPr>
            <w:r w:rsidRPr="00742EA4">
              <w:rPr>
                <w:sz w:val="20"/>
                <w:szCs w:val="20"/>
                <w:lang w:eastAsia="pt-BR"/>
              </w:rPr>
              <w:t>Leucina</w:t>
            </w:r>
          </w:p>
        </w:tc>
      </w:tr>
      <w:tr w:rsidR="00597833" w:rsidRPr="00742EA4" w:rsidTr="00597833">
        <w:tc>
          <w:tcPr>
            <w:tcW w:w="2093" w:type="dxa"/>
            <w:vAlign w:val="center"/>
          </w:tcPr>
          <w:p w:rsidR="00597833" w:rsidRPr="00742EA4" w:rsidRDefault="00597833" w:rsidP="00597833">
            <w:pPr>
              <w:keepNext/>
              <w:tabs>
                <w:tab w:val="clear" w:pos="4252"/>
                <w:tab w:val="clear" w:pos="8504"/>
              </w:tabs>
              <w:autoSpaceDE w:val="0"/>
              <w:autoSpaceDN w:val="0"/>
              <w:adjustRightInd w:val="0"/>
              <w:jc w:val="center"/>
              <w:rPr>
                <w:sz w:val="20"/>
                <w:szCs w:val="20"/>
                <w:lang w:eastAsia="pt-BR"/>
              </w:rPr>
            </w:pPr>
            <w:r w:rsidRPr="00742EA4">
              <w:rPr>
                <w:sz w:val="20"/>
                <w:szCs w:val="20"/>
                <w:lang w:eastAsia="pt-BR"/>
              </w:rPr>
              <w:t>UGG</w:t>
            </w:r>
          </w:p>
        </w:tc>
        <w:tc>
          <w:tcPr>
            <w:tcW w:w="1373" w:type="dxa"/>
            <w:vAlign w:val="center"/>
          </w:tcPr>
          <w:p w:rsidR="00597833" w:rsidRPr="00742EA4" w:rsidRDefault="00597833" w:rsidP="00597833">
            <w:pPr>
              <w:keepNext/>
              <w:tabs>
                <w:tab w:val="clear" w:pos="4252"/>
                <w:tab w:val="clear" w:pos="8504"/>
              </w:tabs>
              <w:autoSpaceDE w:val="0"/>
              <w:autoSpaceDN w:val="0"/>
              <w:adjustRightInd w:val="0"/>
              <w:jc w:val="center"/>
              <w:rPr>
                <w:sz w:val="20"/>
                <w:szCs w:val="20"/>
                <w:lang w:eastAsia="pt-BR"/>
              </w:rPr>
            </w:pPr>
            <w:r w:rsidRPr="00742EA4">
              <w:rPr>
                <w:sz w:val="20"/>
                <w:szCs w:val="20"/>
                <w:lang w:eastAsia="pt-BR"/>
              </w:rPr>
              <w:t>Triptofano</w:t>
            </w:r>
          </w:p>
        </w:tc>
      </w:tr>
    </w:tbl>
    <w:p w:rsidR="00597833" w:rsidRPr="00742EA4" w:rsidRDefault="00597833">
      <w:pPr>
        <w:widowControl w:val="0"/>
        <w:autoSpaceDE w:val="0"/>
        <w:autoSpaceDN w:val="0"/>
        <w:adjustRightInd w:val="0"/>
        <w:spacing w:after="0" w:line="240" w:lineRule="auto"/>
        <w:rPr>
          <w:sz w:val="20"/>
          <w:szCs w:val="20"/>
          <w:lang w:eastAsia="pt-BR"/>
        </w:rPr>
      </w:pPr>
    </w:p>
    <w:p w:rsidR="00597833" w:rsidRPr="00742EA4" w:rsidRDefault="0082063C">
      <w:pPr>
        <w:widowControl w:val="0"/>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val="en-US"/>
        </w:rPr>
        <w:drawing>
          <wp:inline distT="0" distB="0" distL="0" distR="0">
            <wp:extent cx="4038600" cy="1962150"/>
            <wp:effectExtent l="0" t="0" r="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038600" cy="1962150"/>
                    </a:xfrm>
                    <a:prstGeom prst="rect">
                      <a:avLst/>
                    </a:prstGeom>
                    <a:noFill/>
                    <a:ln>
                      <a:noFill/>
                    </a:ln>
                  </pic:spPr>
                </pic:pic>
              </a:graphicData>
            </a:graphic>
          </wp:inline>
        </w:drawing>
      </w:r>
    </w:p>
    <w:p w:rsidR="0037568E" w:rsidRPr="00742EA4" w:rsidRDefault="0037568E">
      <w:pPr>
        <w:widowControl w:val="0"/>
        <w:autoSpaceDE w:val="0"/>
        <w:autoSpaceDN w:val="0"/>
        <w:adjustRightInd w:val="0"/>
        <w:spacing w:after="0" w:line="240" w:lineRule="auto"/>
        <w:rPr>
          <w:sz w:val="20"/>
          <w:szCs w:val="20"/>
          <w:lang w:eastAsia="pt-BR"/>
        </w:rPr>
      </w:pPr>
    </w:p>
    <w:p w:rsidR="00D000C5" w:rsidRPr="00742EA4" w:rsidRDefault="00D000C5" w:rsidP="00D000C5">
      <w:pPr>
        <w:widowControl w:val="0"/>
        <w:autoSpaceDE w:val="0"/>
        <w:autoSpaceDN w:val="0"/>
        <w:adjustRightInd w:val="0"/>
        <w:spacing w:after="0" w:line="240" w:lineRule="auto"/>
        <w:rPr>
          <w:sz w:val="20"/>
          <w:szCs w:val="20"/>
          <w:lang w:eastAsia="pt-BR"/>
        </w:rPr>
      </w:pPr>
      <w:r w:rsidRPr="00742EA4">
        <w:rPr>
          <w:sz w:val="20"/>
          <w:szCs w:val="20"/>
          <w:lang w:eastAsia="pt-BR"/>
        </w:rPr>
        <w:t xml:space="preserve">Sobre os dados apresentados e assuntos relacionados, responda: </w:t>
      </w:r>
    </w:p>
    <w:p w:rsidR="00D000C5" w:rsidRPr="00742EA4" w:rsidRDefault="00D000C5" w:rsidP="00D000C5">
      <w:pPr>
        <w:widowControl w:val="0"/>
        <w:autoSpaceDE w:val="0"/>
        <w:autoSpaceDN w:val="0"/>
        <w:adjustRightInd w:val="0"/>
        <w:spacing w:after="0" w:line="240" w:lineRule="auto"/>
        <w:rPr>
          <w:sz w:val="20"/>
          <w:szCs w:val="20"/>
          <w:lang w:eastAsia="pt-BR"/>
        </w:rPr>
      </w:pPr>
    </w:p>
    <w:p w:rsidR="00D000C5" w:rsidRPr="00742EA4" w:rsidRDefault="00D000C5" w:rsidP="00D000C5">
      <w:pPr>
        <w:widowControl w:val="0"/>
        <w:autoSpaceDE w:val="0"/>
        <w:autoSpaceDN w:val="0"/>
        <w:adjustRightInd w:val="0"/>
        <w:spacing w:after="0" w:line="240" w:lineRule="auto"/>
        <w:ind w:left="227" w:hanging="227"/>
        <w:rPr>
          <w:sz w:val="20"/>
          <w:szCs w:val="20"/>
          <w:lang w:eastAsia="pt-BR"/>
        </w:rPr>
      </w:pPr>
      <w:r w:rsidRPr="00742EA4">
        <w:rPr>
          <w:sz w:val="20"/>
          <w:szCs w:val="20"/>
          <w:lang w:eastAsia="pt-BR"/>
        </w:rPr>
        <w:t xml:space="preserve">a) Qual a sequência dos quatro primeiros aminoácidos do alelo normal? </w:t>
      </w:r>
    </w:p>
    <w:p w:rsidR="00D000C5" w:rsidRPr="00742EA4" w:rsidRDefault="00D000C5" w:rsidP="00D000C5">
      <w:pPr>
        <w:widowControl w:val="0"/>
        <w:autoSpaceDE w:val="0"/>
        <w:autoSpaceDN w:val="0"/>
        <w:adjustRightInd w:val="0"/>
        <w:spacing w:after="0" w:line="240" w:lineRule="auto"/>
        <w:ind w:left="227" w:hanging="227"/>
        <w:rPr>
          <w:sz w:val="20"/>
          <w:szCs w:val="20"/>
          <w:lang w:eastAsia="pt-BR"/>
        </w:rPr>
      </w:pPr>
      <w:r w:rsidRPr="00742EA4">
        <w:rPr>
          <w:sz w:val="20"/>
          <w:szCs w:val="20"/>
          <w:lang w:eastAsia="pt-BR"/>
        </w:rPr>
        <w:t>b) Qual a probabilidade de ser gerado um filho de sexo masculino e com o fenótipo deletério no cruzamento entre os indivíduos “A” e “C”?</w:t>
      </w:r>
    </w:p>
    <w:p w:rsidR="00D000C5" w:rsidRPr="00742EA4" w:rsidRDefault="00D000C5" w:rsidP="00D000C5">
      <w:pPr>
        <w:widowControl w:val="0"/>
        <w:autoSpaceDE w:val="0"/>
        <w:autoSpaceDN w:val="0"/>
        <w:adjustRightInd w:val="0"/>
        <w:spacing w:after="0" w:line="240" w:lineRule="auto"/>
        <w:ind w:left="227" w:hanging="227"/>
        <w:rPr>
          <w:sz w:val="20"/>
          <w:szCs w:val="20"/>
          <w:lang w:eastAsia="pt-BR"/>
        </w:rPr>
      </w:pPr>
      <w:r w:rsidRPr="00742EA4">
        <w:rPr>
          <w:sz w:val="20"/>
          <w:szCs w:val="20"/>
          <w:lang w:eastAsia="pt-BR"/>
        </w:rPr>
        <w:t>c) Quais indivíduos são homozigotos?</w:t>
      </w:r>
    </w:p>
    <w:p w:rsidR="00000000" w:rsidRDefault="00D000C5" w:rsidP="00D000C5">
      <w:pPr>
        <w:widowControl w:val="0"/>
        <w:autoSpaceDE w:val="0"/>
        <w:autoSpaceDN w:val="0"/>
        <w:adjustRightInd w:val="0"/>
        <w:spacing w:after="0" w:line="240" w:lineRule="auto"/>
        <w:ind w:left="227" w:hanging="227"/>
        <w:rPr>
          <w:lang w:eastAsia="pt-BR"/>
        </w:rPr>
      </w:pPr>
      <w:r w:rsidRPr="00742EA4">
        <w:rPr>
          <w:sz w:val="20"/>
          <w:szCs w:val="20"/>
          <w:lang w:eastAsia="pt-BR"/>
        </w:rPr>
        <w:t>d) Considere o seguinte comentário: “as mutações que podem ocorrer no DNA resultam em um fenótipo deletério”. Do ponto de visto genético, tal comentário tem fundamento? Justifique sua resposta.</w:t>
      </w:r>
      <w:bookmarkEnd w:id="1"/>
      <w:r w:rsidRPr="00742EA4">
        <w:rPr>
          <w:sz w:val="20"/>
          <w:szCs w:val="20"/>
          <w:lang w:eastAsia="pt-BR"/>
        </w:rPr>
        <w:t xml:space="preserve"> </w:t>
      </w:r>
    </w:p>
    <w:p w:rsidR="00000000" w:rsidRDefault="0082063C" w:rsidP="00D000C5">
      <w:pPr>
        <w:widowControl w:val="0"/>
        <w:autoSpaceDE w:val="0"/>
        <w:autoSpaceDN w:val="0"/>
        <w:adjustRightInd w:val="0"/>
        <w:spacing w:after="0" w:line="240" w:lineRule="auto"/>
        <w:ind w:left="227" w:hanging="227"/>
        <w:rPr>
          <w:lang w:eastAsia="pt-BR"/>
        </w:rPr>
      </w:pPr>
    </w:p>
    <w:p w:rsidR="00000000" w:rsidRDefault="0082063C" w:rsidP="00D000C5">
      <w:pPr>
        <w:widowControl w:val="0"/>
        <w:autoSpaceDE w:val="0"/>
        <w:autoSpaceDN w:val="0"/>
        <w:adjustRightInd w:val="0"/>
        <w:spacing w:after="0" w:line="240" w:lineRule="auto"/>
        <w:ind w:left="227" w:hanging="227"/>
        <w:rPr>
          <w:lang w:eastAsia="pt-BR"/>
        </w:rPr>
      </w:pPr>
    </w:p>
    <w:p w:rsidR="00000000" w:rsidRDefault="0082063C" w:rsidP="00D000C5">
      <w:pPr>
        <w:widowControl w:val="0"/>
        <w:autoSpaceDE w:val="0"/>
        <w:autoSpaceDN w:val="0"/>
        <w:adjustRightInd w:val="0"/>
        <w:spacing w:after="0" w:line="240" w:lineRule="auto"/>
        <w:ind w:left="227" w:hanging="227"/>
        <w:rPr>
          <w:b/>
          <w:lang w:eastAsia="pt-BR"/>
        </w:rPr>
      </w:pPr>
      <w:r>
        <w:rPr>
          <w:b/>
          <w:lang w:eastAsia="pt-BR"/>
        </w:rPr>
        <w:t>Resposta:</w:t>
      </w:r>
    </w:p>
    <w:p w:rsidR="00000000" w:rsidRDefault="0082063C" w:rsidP="00D000C5">
      <w:pPr>
        <w:widowControl w:val="0"/>
        <w:autoSpaceDE w:val="0"/>
        <w:autoSpaceDN w:val="0"/>
        <w:adjustRightInd w:val="0"/>
        <w:spacing w:after="0" w:line="240" w:lineRule="auto"/>
        <w:ind w:left="227" w:hanging="227"/>
        <w:rPr>
          <w:b/>
          <w:lang w:eastAsia="pt-BR"/>
        </w:rPr>
      </w:pPr>
    </w:p>
    <w:p w:rsidR="00592A75" w:rsidRPr="00777DF5" w:rsidRDefault="00CF0B0D" w:rsidP="00CF0B0D">
      <w:pPr>
        <w:autoSpaceDE w:val="0"/>
        <w:autoSpaceDN w:val="0"/>
        <w:adjustRightInd w:val="0"/>
        <w:spacing w:after="0" w:line="240" w:lineRule="auto"/>
        <w:rPr>
          <w:sz w:val="20"/>
          <w:szCs w:val="20"/>
          <w:lang w:eastAsia="pt-BR"/>
        </w:rPr>
      </w:pPr>
      <w:r w:rsidRPr="00777DF5">
        <w:rPr>
          <w:sz w:val="20"/>
          <w:szCs w:val="20"/>
          <w:lang w:eastAsia="pt-BR"/>
        </w:rPr>
        <w:t>a) metionina – prolina – triptofano – leucina.</w:t>
      </w:r>
    </w:p>
    <w:p w:rsidR="00CF0B0D" w:rsidRPr="00777DF5" w:rsidRDefault="00CF0B0D" w:rsidP="00CF0B0D">
      <w:pPr>
        <w:autoSpaceDE w:val="0"/>
        <w:autoSpaceDN w:val="0"/>
        <w:adjustRightInd w:val="0"/>
        <w:spacing w:after="0" w:line="240" w:lineRule="auto"/>
        <w:rPr>
          <w:sz w:val="20"/>
          <w:szCs w:val="20"/>
          <w:lang w:eastAsia="pt-BR"/>
        </w:rPr>
      </w:pPr>
    </w:p>
    <w:p w:rsidR="00474B44" w:rsidRPr="00777DF5" w:rsidRDefault="00CF0B0D" w:rsidP="00CF0B0D">
      <w:pPr>
        <w:autoSpaceDE w:val="0"/>
        <w:autoSpaceDN w:val="0"/>
        <w:adjustRightInd w:val="0"/>
        <w:spacing w:after="0" w:line="240" w:lineRule="auto"/>
        <w:rPr>
          <w:sz w:val="20"/>
          <w:lang w:eastAsia="pt-BR"/>
        </w:rPr>
      </w:pPr>
      <w:r w:rsidRPr="00777DF5">
        <w:rPr>
          <w:sz w:val="20"/>
          <w:szCs w:val="20"/>
          <w:lang w:eastAsia="pt-BR"/>
        </w:rPr>
        <w:t xml:space="preserve">b) Alelos: </w:t>
      </w:r>
      <w:r w:rsidR="006A128F" w:rsidRPr="00777DF5">
        <w:rPr>
          <w:position w:val="-6"/>
          <w:sz w:val="20"/>
          <w:lang w:eastAsia="pt-BR"/>
        </w:rPr>
        <w:object w:dxaOrig="180" w:dyaOrig="220">
          <v:shape id="_x0000_i1095" type="#_x0000_t75" style="width:9pt;height:11.25pt" o:ole="">
            <v:imagedata r:id="rId125" o:title=""/>
          </v:shape>
          <o:OLEObject Type="Embed" ProgID="Equation.DSMT4" ShapeID="_x0000_i1095" DrawAspect="Content" ObjectID="_1626414411" r:id="rId126"/>
        </w:object>
      </w:r>
      <w:r w:rsidRPr="00777DF5">
        <w:rPr>
          <w:sz w:val="20"/>
          <w:lang w:eastAsia="pt-BR"/>
        </w:rPr>
        <w:t xml:space="preserve"> (mutante) e </w:t>
      </w:r>
      <w:r w:rsidR="006A128F" w:rsidRPr="00777DF5">
        <w:rPr>
          <w:position w:val="-4"/>
          <w:sz w:val="20"/>
          <w:lang w:eastAsia="pt-BR"/>
        </w:rPr>
        <w:object w:dxaOrig="220" w:dyaOrig="240">
          <v:shape id="_x0000_i1096" type="#_x0000_t75" style="width:11.25pt;height:12pt" o:ole="">
            <v:imagedata r:id="rId127" o:title=""/>
          </v:shape>
          <o:OLEObject Type="Embed" ProgID="Equation.DSMT4" ShapeID="_x0000_i1096" DrawAspect="Content" ObjectID="_1626414412" r:id="rId128"/>
        </w:object>
      </w:r>
      <w:r w:rsidRPr="00777DF5">
        <w:rPr>
          <w:sz w:val="20"/>
          <w:lang w:eastAsia="pt-BR"/>
        </w:rPr>
        <w:t xml:space="preserve"> (normalidade).</w:t>
      </w:r>
    </w:p>
    <w:p w:rsidR="00CF0B0D" w:rsidRPr="00777DF5" w:rsidRDefault="00CF0B0D" w:rsidP="00CF0B0D">
      <w:pPr>
        <w:autoSpaceDE w:val="0"/>
        <w:autoSpaceDN w:val="0"/>
        <w:adjustRightInd w:val="0"/>
        <w:spacing w:after="0" w:line="240" w:lineRule="auto"/>
        <w:ind w:left="227"/>
        <w:rPr>
          <w:sz w:val="20"/>
          <w:lang w:eastAsia="pt-BR"/>
        </w:rPr>
      </w:pPr>
      <w:r w:rsidRPr="00777DF5">
        <w:rPr>
          <w:sz w:val="20"/>
          <w:lang w:eastAsia="pt-BR"/>
        </w:rPr>
        <w:t xml:space="preserve">Pais: </w:t>
      </w:r>
      <w:r w:rsidR="006A128F" w:rsidRPr="00777DF5">
        <w:rPr>
          <w:position w:val="-10"/>
          <w:sz w:val="20"/>
          <w:lang w:eastAsia="pt-BR"/>
        </w:rPr>
        <w:object w:dxaOrig="1180" w:dyaOrig="300">
          <v:shape id="_x0000_i1097" type="#_x0000_t75" style="width:59.25pt;height:15pt" o:ole="">
            <v:imagedata r:id="rId129" o:title=""/>
          </v:shape>
          <o:OLEObject Type="Embed" ProgID="Equation.DSMT4" ShapeID="_x0000_i1097" DrawAspect="Content" ObjectID="_1626414413" r:id="rId130"/>
        </w:object>
      </w:r>
    </w:p>
    <w:p w:rsidR="00CF0B0D" w:rsidRPr="00777DF5" w:rsidRDefault="006A128F" w:rsidP="00CF0B0D">
      <w:pPr>
        <w:autoSpaceDE w:val="0"/>
        <w:autoSpaceDN w:val="0"/>
        <w:adjustRightInd w:val="0"/>
        <w:spacing w:after="0" w:line="240" w:lineRule="auto"/>
        <w:ind w:left="227"/>
        <w:rPr>
          <w:sz w:val="20"/>
          <w:lang w:eastAsia="pt-BR"/>
        </w:rPr>
      </w:pPr>
      <w:r w:rsidRPr="00777DF5">
        <w:rPr>
          <w:position w:val="-4"/>
          <w:sz w:val="20"/>
          <w:lang w:eastAsia="pt-BR"/>
        </w:rPr>
        <w:object w:dxaOrig="200" w:dyaOrig="240">
          <v:shape id="_x0000_i1098" type="#_x0000_t75" style="width:9.75pt;height:12pt" o:ole="">
            <v:imagedata r:id="rId131" o:title=""/>
          </v:shape>
          <o:OLEObject Type="Embed" ProgID="Equation.DSMT4" ShapeID="_x0000_i1098" DrawAspect="Content" ObjectID="_1626414414" r:id="rId132"/>
        </w:object>
      </w:r>
      <w:r w:rsidR="00CF0B0D" w:rsidRPr="00777DF5">
        <w:rPr>
          <w:sz w:val="20"/>
          <w:lang w:eastAsia="pt-BR"/>
        </w:rPr>
        <w:t xml:space="preserve"> (</w:t>
      </w:r>
      <w:r w:rsidR="0082063C">
        <w:rPr>
          <w:noProof/>
          <w:sz w:val="20"/>
          <w:lang w:val="en-US"/>
        </w:rPr>
        <w:drawing>
          <wp:inline distT="0" distB="0" distL="0" distR="0">
            <wp:extent cx="200025" cy="200025"/>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CF0B0D" w:rsidRPr="00777DF5">
        <w:rPr>
          <w:sz w:val="20"/>
          <w:lang w:eastAsia="pt-BR"/>
        </w:rPr>
        <w:t xml:space="preserve"> </w:t>
      </w:r>
      <w:r w:rsidRPr="00777DF5">
        <w:rPr>
          <w:position w:val="-10"/>
          <w:sz w:val="20"/>
          <w:lang w:eastAsia="pt-BR"/>
        </w:rPr>
        <w:object w:dxaOrig="360" w:dyaOrig="300">
          <v:shape id="_x0000_i1100" type="#_x0000_t75" style="width:18pt;height:15pt" o:ole="">
            <v:imagedata r:id="rId134" o:title=""/>
          </v:shape>
          <o:OLEObject Type="Embed" ProgID="Equation.DSMT4" ShapeID="_x0000_i1100" DrawAspect="Content" ObjectID="_1626414415" r:id="rId135"/>
        </w:object>
      </w:r>
      <w:r w:rsidR="00CF0B0D" w:rsidRPr="00777DF5">
        <w:rPr>
          <w:sz w:val="20"/>
          <w:lang w:eastAsia="pt-BR"/>
        </w:rPr>
        <w:t xml:space="preserve"> é zero</w:t>
      </w:r>
    </w:p>
    <w:p w:rsidR="00CF0B0D" w:rsidRPr="00777DF5" w:rsidRDefault="00CF0B0D" w:rsidP="00CF0B0D">
      <w:pPr>
        <w:autoSpaceDE w:val="0"/>
        <w:autoSpaceDN w:val="0"/>
        <w:adjustRightInd w:val="0"/>
        <w:spacing w:after="0" w:line="240" w:lineRule="auto"/>
        <w:rPr>
          <w:sz w:val="20"/>
          <w:lang w:eastAsia="pt-BR"/>
        </w:rPr>
      </w:pPr>
    </w:p>
    <w:p w:rsidR="00CF0B0D" w:rsidRPr="00777DF5" w:rsidRDefault="00CF0B0D" w:rsidP="00CF0B0D">
      <w:pPr>
        <w:autoSpaceDE w:val="0"/>
        <w:autoSpaceDN w:val="0"/>
        <w:adjustRightInd w:val="0"/>
        <w:spacing w:after="0" w:line="240" w:lineRule="auto"/>
        <w:rPr>
          <w:sz w:val="20"/>
          <w:lang w:eastAsia="pt-BR"/>
        </w:rPr>
      </w:pPr>
      <w:r w:rsidRPr="00777DF5">
        <w:rPr>
          <w:sz w:val="20"/>
          <w:lang w:eastAsia="pt-BR"/>
        </w:rPr>
        <w:t>c) São homozigotos os indivíduos B e C.</w:t>
      </w:r>
    </w:p>
    <w:p w:rsidR="00CF0B0D" w:rsidRPr="00777DF5" w:rsidRDefault="00CF0B0D" w:rsidP="00CF0B0D">
      <w:pPr>
        <w:autoSpaceDE w:val="0"/>
        <w:autoSpaceDN w:val="0"/>
        <w:adjustRightInd w:val="0"/>
        <w:spacing w:after="0" w:line="240" w:lineRule="auto"/>
        <w:rPr>
          <w:sz w:val="20"/>
          <w:lang w:eastAsia="pt-BR"/>
        </w:rPr>
      </w:pPr>
    </w:p>
    <w:p w:rsidR="00000000" w:rsidRDefault="00CF0B0D" w:rsidP="00CF0B0D">
      <w:pPr>
        <w:autoSpaceDE w:val="0"/>
        <w:autoSpaceDN w:val="0"/>
        <w:adjustRightInd w:val="0"/>
        <w:spacing w:after="0" w:line="240" w:lineRule="auto"/>
        <w:ind w:left="227" w:hanging="227"/>
        <w:rPr>
          <w:rFonts w:cs="Times New Roman"/>
          <w:lang w:eastAsia="pt-BR"/>
        </w:rPr>
      </w:pPr>
      <w:r w:rsidRPr="00777DF5">
        <w:rPr>
          <w:sz w:val="20"/>
          <w:lang w:eastAsia="pt-BR"/>
        </w:rPr>
        <w:t>d) Não. As mutações que ocorrem no DNA nem sempre provocam fenótipos deletérios. Uma mutação pode produzir um caráter vantajoso para a sobrevivência e reprodução do portador.</w:t>
      </w:r>
      <w:r w:rsidRPr="00777DF5">
        <w:rPr>
          <w:sz w:val="20"/>
          <w:szCs w:val="20"/>
          <w:lang w:eastAsia="pt-BR"/>
        </w:rPr>
        <w:t xml:space="preserve"> </w:t>
      </w:r>
    </w:p>
    <w:p w:rsidR="00000000" w:rsidRDefault="0082063C" w:rsidP="00CF0B0D">
      <w:pPr>
        <w:autoSpaceDE w:val="0"/>
        <w:autoSpaceDN w:val="0"/>
        <w:adjustRightInd w:val="0"/>
        <w:spacing w:after="0" w:line="240" w:lineRule="auto"/>
        <w:ind w:left="227" w:hanging="227"/>
        <w:rPr>
          <w:rFonts w:cs="Times New Roman"/>
          <w:lang w:eastAsia="pt-BR"/>
        </w:rPr>
      </w:pPr>
    </w:p>
    <w:p w:rsidR="00000000" w:rsidRDefault="0082063C" w:rsidP="00CF0B0D">
      <w:pPr>
        <w:autoSpaceDE w:val="0"/>
        <w:autoSpaceDN w:val="0"/>
        <w:adjustRightInd w:val="0"/>
        <w:spacing w:after="0" w:line="240" w:lineRule="auto"/>
        <w:ind w:left="227" w:hanging="227"/>
        <w:rPr>
          <w:rFonts w:cs="Times New Roman"/>
          <w:lang w:eastAsia="pt-BR"/>
        </w:rPr>
      </w:pPr>
    </w:p>
    <w:p w:rsidR="00000000" w:rsidRDefault="0082063C" w:rsidP="00CF0B0D">
      <w:pPr>
        <w:autoSpaceDE w:val="0"/>
        <w:autoSpaceDN w:val="0"/>
        <w:adjustRightInd w:val="0"/>
        <w:spacing w:after="0" w:line="240" w:lineRule="auto"/>
        <w:ind w:left="227" w:hanging="227"/>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2063C">
        <w:rPr>
          <w:rFonts w:cs="Times New Roman"/>
          <w:sz w:val="24"/>
          <w:szCs w:val="24"/>
          <w:lang w:val="en-US" w:eastAsia="zh-CN"/>
        </w:rPr>
        <w:t xml:space="preserve"> </w:t>
      </w:r>
    </w:p>
    <w:p w:rsidR="00592A75" w:rsidRPr="008D695B" w:rsidRDefault="000D1869" w:rsidP="00351378">
      <w:pPr>
        <w:autoSpaceDE w:val="0"/>
        <w:autoSpaceDN w:val="0"/>
        <w:adjustRightInd w:val="0"/>
        <w:spacing w:after="0" w:line="240" w:lineRule="auto"/>
        <w:rPr>
          <w:sz w:val="20"/>
          <w:szCs w:val="19"/>
          <w:lang w:eastAsia="pt-BR"/>
        </w:rPr>
      </w:pPr>
      <w:r w:rsidRPr="00B0193F">
        <w:rPr>
          <w:sz w:val="20"/>
          <w:szCs w:val="20"/>
          <w:lang w:eastAsia="zh-CN"/>
        </w:rPr>
        <w:t>13</w:t>
      </w:r>
      <w:r w:rsidRPr="00B0193F">
        <w:rPr>
          <w:b/>
          <w:sz w:val="20"/>
          <w:szCs w:val="20"/>
          <w:lang w:eastAsia="zh-CN"/>
        </w:rPr>
        <w:t>.</w:t>
      </w:r>
      <w:r w:rsidRPr="00B0193F">
        <w:rPr>
          <w:sz w:val="20"/>
          <w:szCs w:val="20"/>
          <w:lang w:eastAsia="zh-CN"/>
        </w:rPr>
        <w:t xml:space="preserve"> (Fgv 2018)  </w:t>
      </w:r>
      <w:r w:rsidR="00CB5F42" w:rsidRPr="008D695B">
        <w:rPr>
          <w:sz w:val="20"/>
          <w:szCs w:val="19"/>
          <w:lang w:eastAsia="pt-BR"/>
        </w:rPr>
        <w:t>O diagrama em roda contém todas as combinações possíveis referentes aos códons do RNA mensageiro utilizados no processo de tradução.</w:t>
      </w:r>
    </w:p>
    <w:p w:rsidR="00CB5F42" w:rsidRPr="008D695B" w:rsidRDefault="00CB5F42" w:rsidP="00351378">
      <w:pPr>
        <w:autoSpaceDE w:val="0"/>
        <w:autoSpaceDN w:val="0"/>
        <w:adjustRightInd w:val="0"/>
        <w:spacing w:after="0" w:line="240" w:lineRule="auto"/>
        <w:rPr>
          <w:sz w:val="20"/>
          <w:szCs w:val="20"/>
          <w:shd w:val="clear" w:color="auto" w:fill="FFFFFF"/>
          <w:lang w:eastAsia="pt-BR"/>
        </w:rPr>
      </w:pPr>
    </w:p>
    <w:p w:rsidR="00CB5F42" w:rsidRPr="008D695B" w:rsidRDefault="0082063C" w:rsidP="00351378">
      <w:pPr>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val="en-US"/>
        </w:rPr>
        <w:drawing>
          <wp:inline distT="0" distB="0" distL="0" distR="0">
            <wp:extent cx="3333750" cy="3505200"/>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333750" cy="3505200"/>
                    </a:xfrm>
                    <a:prstGeom prst="rect">
                      <a:avLst/>
                    </a:prstGeom>
                    <a:noFill/>
                    <a:ln>
                      <a:noFill/>
                    </a:ln>
                  </pic:spPr>
                </pic:pic>
              </a:graphicData>
            </a:graphic>
          </wp:inline>
        </w:drawing>
      </w:r>
    </w:p>
    <w:p w:rsidR="00CB5F42" w:rsidRPr="008D695B" w:rsidRDefault="00CB5F42" w:rsidP="00351378">
      <w:pPr>
        <w:autoSpaceDE w:val="0"/>
        <w:autoSpaceDN w:val="0"/>
        <w:adjustRightInd w:val="0"/>
        <w:spacing w:after="0" w:line="240" w:lineRule="auto"/>
        <w:rPr>
          <w:sz w:val="20"/>
          <w:szCs w:val="20"/>
          <w:lang w:eastAsia="pt-BR"/>
        </w:rPr>
      </w:pPr>
    </w:p>
    <w:p w:rsidR="00000000" w:rsidRDefault="00351378" w:rsidP="00351378">
      <w:pPr>
        <w:autoSpaceDE w:val="0"/>
        <w:autoSpaceDN w:val="0"/>
        <w:adjustRightInd w:val="0"/>
        <w:spacing w:after="0" w:line="240" w:lineRule="auto"/>
        <w:rPr>
          <w:lang w:eastAsia="pt-BR"/>
        </w:rPr>
      </w:pPr>
      <w:r w:rsidRPr="008D695B">
        <w:rPr>
          <w:sz w:val="20"/>
          <w:szCs w:val="19"/>
          <w:lang w:eastAsia="pt-BR"/>
        </w:rPr>
        <w:t xml:space="preserve">Um peptídeo formado sequencialmente pelos aminoácidos metionina, histidina, lisina, triptofano e fenilalanina foi codificado a partir da fita de DNA com a seguinte sequência de nucleotídeos: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FC1A9E" w:rsidRPr="00BE77BD">
        <w:rPr>
          <w:position w:val="-6"/>
          <w:sz w:val="20"/>
          <w:lang w:eastAsia="pt-BR"/>
        </w:rPr>
        <w:object w:dxaOrig="2260" w:dyaOrig="260">
          <v:shape id="_x0000_i1102" type="#_x0000_t75" style="width:113.25pt;height:12.75pt" o:ole="">
            <v:imagedata r:id="rId137" o:title=""/>
          </v:shape>
          <o:OLEObject Type="Embed" ProgID="Equation.DSMT4" ShapeID="_x0000_i1102" DrawAspect="Content" ObjectID="_1626414416" r:id="rId138"/>
        </w:object>
      </w:r>
      <w:r w:rsidR="00392CA4" w:rsidRPr="00BE77BD">
        <w:rPr>
          <w:sz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831B5B" w:rsidRPr="008B42ED">
        <w:rPr>
          <w:position w:val="-6"/>
          <w:sz w:val="20"/>
          <w:lang w:eastAsia="pt-BR"/>
        </w:rPr>
        <w:object w:dxaOrig="2260" w:dyaOrig="260">
          <v:shape id="_x0000_i1103" type="#_x0000_t75" style="width:113.25pt;height:12.75pt" o:ole="">
            <v:imagedata r:id="rId139" o:title=""/>
          </v:shape>
          <o:OLEObject Type="Embed" ProgID="Equation.DSMT4" ShapeID="_x0000_i1103" DrawAspect="Content" ObjectID="_1626414417" r:id="rId140"/>
        </w:object>
      </w:r>
      <w:r w:rsidR="00B9313B" w:rsidRPr="008B42ED">
        <w:rPr>
          <w:sz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C63EB7" w:rsidRPr="00DB2400">
        <w:rPr>
          <w:position w:val="-6"/>
          <w:sz w:val="20"/>
          <w:lang w:eastAsia="pt-BR"/>
        </w:rPr>
        <w:object w:dxaOrig="2280" w:dyaOrig="260">
          <v:shape id="_x0000_i1104" type="#_x0000_t75" style="width:114pt;height:12.75pt" o:ole="">
            <v:imagedata r:id="rId141" o:title=""/>
          </v:shape>
          <o:OLEObject Type="Embed" ProgID="Equation.DSMT4" ShapeID="_x0000_i1104" DrawAspect="Content" ObjectID="_1626414418" r:id="rId142"/>
        </w:object>
      </w:r>
      <w:r w:rsidR="0030512B" w:rsidRPr="00DB2400">
        <w:rPr>
          <w:sz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1E799C" w:rsidRPr="00597012">
        <w:rPr>
          <w:position w:val="-6"/>
          <w:sz w:val="20"/>
          <w:lang w:eastAsia="pt-BR"/>
        </w:rPr>
        <w:object w:dxaOrig="2200" w:dyaOrig="260">
          <v:shape id="_x0000_i1105" type="#_x0000_t75" style="width:110.25pt;height:12.75pt" o:ole="">
            <v:imagedata r:id="rId143" o:title=""/>
          </v:shape>
          <o:OLEObject Type="Embed" ProgID="Equation.DSMT4" ShapeID="_x0000_i1105" DrawAspect="Content" ObjectID="_1626414419" r:id="rId144"/>
        </w:object>
      </w:r>
      <w:r w:rsidR="004E40AA" w:rsidRPr="00597012">
        <w:rPr>
          <w:sz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09164F" w:rsidRPr="00FF52AD">
        <w:rPr>
          <w:position w:val="-6"/>
          <w:sz w:val="20"/>
          <w:lang w:eastAsia="pt-BR"/>
        </w:rPr>
        <w:object w:dxaOrig="2180" w:dyaOrig="260">
          <v:shape id="_x0000_i1106" type="#_x0000_t75" style="width:108.75pt;height:12.75pt" o:ole="">
            <v:imagedata r:id="rId145" o:title=""/>
          </v:shape>
          <o:OLEObject Type="Embed" ProgID="Equation.DSMT4" ShapeID="_x0000_i1106" DrawAspect="Content" ObjectID="_1626414420" r:id="rId146"/>
        </w:object>
      </w:r>
      <w:r w:rsidR="00A4212F" w:rsidRPr="00FF52AD">
        <w:rPr>
          <w:sz w:val="20"/>
          <w:szCs w:val="19"/>
          <w:lang w:eastAsia="pt-BR"/>
        </w:rPr>
        <w:t xml:space="preserve"> </w:t>
      </w:r>
      <w:r w:rsidRPr="006F1737">
        <w:rPr>
          <w:sz w:val="20"/>
          <w:szCs w:val="20"/>
          <w:lang w:eastAsia="zh-CN"/>
        </w:rPr>
        <w:t xml:space="preserve">  </w:t>
      </w: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82063C" w:rsidP="00335AEC">
      <w:pPr>
        <w:spacing w:after="0" w:line="240" w:lineRule="auto"/>
        <w:ind w:left="227" w:hanging="227"/>
        <w:rPr>
          <w:b/>
          <w:sz w:val="24"/>
          <w:szCs w:val="24"/>
          <w:lang w:val="en-US" w:eastAsia="zh-CN"/>
        </w:rPr>
      </w:pPr>
    </w:p>
    <w:p w:rsidR="00601CAD" w:rsidRPr="000740D4" w:rsidRDefault="00601CAD" w:rsidP="00601CAD">
      <w:pPr>
        <w:autoSpaceDE w:val="0"/>
        <w:autoSpaceDN w:val="0"/>
        <w:adjustRightInd w:val="0"/>
        <w:spacing w:after="0" w:line="240" w:lineRule="auto"/>
        <w:rPr>
          <w:sz w:val="20"/>
          <w:szCs w:val="20"/>
          <w:lang w:eastAsia="pt-BR"/>
        </w:rPr>
      </w:pPr>
      <w:r w:rsidRPr="000740D4">
        <w:rPr>
          <w:sz w:val="20"/>
          <w:szCs w:val="20"/>
          <w:lang w:eastAsia="pt-BR"/>
        </w:rPr>
        <w:t>[E]</w:t>
      </w:r>
    </w:p>
    <w:p w:rsidR="00592A75" w:rsidRPr="000740D4" w:rsidRDefault="00592A75">
      <w:pPr>
        <w:widowControl w:val="0"/>
        <w:autoSpaceDE w:val="0"/>
        <w:autoSpaceDN w:val="0"/>
        <w:adjustRightInd w:val="0"/>
        <w:spacing w:after="0" w:line="240" w:lineRule="auto"/>
        <w:rPr>
          <w:sz w:val="20"/>
          <w:szCs w:val="20"/>
          <w:lang w:eastAsia="pt-BR"/>
        </w:rPr>
      </w:pPr>
    </w:p>
    <w:p w:rsidR="00000000" w:rsidRDefault="00754DFA">
      <w:pPr>
        <w:widowControl w:val="0"/>
        <w:autoSpaceDE w:val="0"/>
        <w:autoSpaceDN w:val="0"/>
        <w:adjustRightInd w:val="0"/>
        <w:spacing w:after="0" w:line="240" w:lineRule="auto"/>
        <w:rPr>
          <w:rFonts w:cs="Times New Roman"/>
          <w:lang w:eastAsia="pt-BR"/>
        </w:rPr>
      </w:pPr>
      <w:r w:rsidRPr="000740D4">
        <w:rPr>
          <w:sz w:val="20"/>
          <w:szCs w:val="20"/>
          <w:lang w:eastAsia="pt-BR"/>
        </w:rPr>
        <w:t>A sequência de bases do DNA que codificou os aminoácidos metionina, histidina, lisina, triptofano e fenilalanina é:</w:t>
      </w:r>
      <w:r w:rsidR="001D55A9" w:rsidRPr="000740D4">
        <w:rPr>
          <w:sz w:val="20"/>
          <w:szCs w:val="20"/>
          <w:lang w:eastAsia="pt-BR"/>
        </w:rPr>
        <w:t xml:space="preserve"> </w:t>
      </w:r>
      <w:r w:rsidR="000C5C14" w:rsidRPr="000740D4">
        <w:rPr>
          <w:position w:val="-6"/>
          <w:sz w:val="20"/>
          <w:lang w:eastAsia="pt-BR"/>
        </w:rPr>
        <w:object w:dxaOrig="2180" w:dyaOrig="260">
          <v:shape id="_x0000_i1107" type="#_x0000_t75" style="width:108.75pt;height:12.75pt" o:ole="">
            <v:imagedata r:id="rId147" o:title=""/>
          </v:shape>
          <o:OLEObject Type="Embed" ProgID="Equation.DSMT4" ShapeID="_x0000_i1107" DrawAspect="Content" ObjectID="_1626414421" r:id="rId148"/>
        </w:object>
      </w:r>
      <w:r w:rsidR="00474B44" w:rsidRPr="000740D4">
        <w:rPr>
          <w:sz w:val="20"/>
          <w:szCs w:val="20"/>
          <w:lang w:eastAsia="pt-BR"/>
        </w:rPr>
        <w:t xml:space="preserve"> </w:t>
      </w:r>
    </w:p>
    <w:p w:rsidR="00000000" w:rsidRDefault="0082063C">
      <w:pPr>
        <w:widowControl w:val="0"/>
        <w:autoSpaceDE w:val="0"/>
        <w:autoSpaceDN w:val="0"/>
        <w:adjustRightInd w:val="0"/>
        <w:spacing w:after="0" w:line="240" w:lineRule="auto"/>
        <w:rPr>
          <w:rFonts w:cs="Times New Roman"/>
          <w:lang w:eastAsia="pt-BR"/>
        </w:rPr>
      </w:pPr>
    </w:p>
    <w:p w:rsidR="00000000" w:rsidRDefault="0082063C">
      <w:pPr>
        <w:widowControl w:val="0"/>
        <w:autoSpaceDE w:val="0"/>
        <w:autoSpaceDN w:val="0"/>
        <w:adjustRightInd w:val="0"/>
        <w:spacing w:after="0" w:line="240" w:lineRule="auto"/>
        <w:rPr>
          <w:rFonts w:cs="Times New Roman"/>
          <w:lang w:eastAsia="pt-BR"/>
        </w:rPr>
      </w:pPr>
    </w:p>
    <w:p w:rsidR="00000000" w:rsidRDefault="0082063C">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2063C">
        <w:rPr>
          <w:rFonts w:cs="Times New Roman"/>
          <w:sz w:val="24"/>
          <w:szCs w:val="24"/>
          <w:lang w:val="en-US" w:eastAsia="zh-CN"/>
        </w:rPr>
        <w:t xml:space="preserve"> </w:t>
      </w:r>
    </w:p>
    <w:p w:rsidR="00000000" w:rsidRDefault="000D1869" w:rsidP="00327416">
      <w:pPr>
        <w:autoSpaceDE w:val="0"/>
        <w:autoSpaceDN w:val="0"/>
        <w:adjustRightInd w:val="0"/>
        <w:spacing w:after="0" w:line="240" w:lineRule="auto"/>
        <w:rPr>
          <w:lang w:eastAsia="pt-BR"/>
        </w:rPr>
      </w:pPr>
      <w:r w:rsidRPr="00B0193F">
        <w:rPr>
          <w:sz w:val="20"/>
          <w:szCs w:val="20"/>
          <w:lang w:eastAsia="zh-CN"/>
        </w:rPr>
        <w:t>14</w:t>
      </w:r>
      <w:r w:rsidRPr="00B0193F">
        <w:rPr>
          <w:b/>
          <w:sz w:val="20"/>
          <w:szCs w:val="20"/>
          <w:lang w:eastAsia="zh-CN"/>
        </w:rPr>
        <w:t>.</w:t>
      </w:r>
      <w:r w:rsidRPr="00B0193F">
        <w:rPr>
          <w:sz w:val="20"/>
          <w:szCs w:val="20"/>
          <w:lang w:eastAsia="zh-CN"/>
        </w:rPr>
        <w:t xml:space="preserve"> (Puccamp 2018)  </w:t>
      </w:r>
      <w:r w:rsidR="00327416" w:rsidRPr="00457EF7">
        <w:rPr>
          <w:sz w:val="20"/>
          <w:szCs w:val="18"/>
          <w:lang w:eastAsia="pt-BR"/>
        </w:rPr>
        <w:t xml:space="preserve">O processo de transcrição é a base do funcionamento gênico dos seres vivos. Nas células eucarióticas, esse processo pode ocorrer APENAS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494CD3" w:rsidRPr="000E2C55">
        <w:rPr>
          <w:sz w:val="20"/>
          <w:szCs w:val="18"/>
          <w:lang w:eastAsia="pt-BR"/>
        </w:rPr>
        <w:t>nos núcleos.</w:t>
      </w:r>
      <w:r w:rsidR="00474B44" w:rsidRPr="000E2C55">
        <w:rPr>
          <w:sz w:val="20"/>
          <w:szCs w:val="18"/>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B65D55" w:rsidRPr="006E1B2B">
        <w:rPr>
          <w:sz w:val="20"/>
          <w:szCs w:val="18"/>
          <w:lang w:eastAsia="pt-BR"/>
        </w:rPr>
        <w:t>no retículo endoplasmático rugoso.</w:t>
      </w:r>
      <w:r w:rsidR="00474B44" w:rsidRPr="006E1B2B">
        <w:rPr>
          <w:sz w:val="20"/>
          <w:szCs w:val="18"/>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EF083E" w:rsidRPr="00BF7027">
        <w:rPr>
          <w:sz w:val="20"/>
          <w:szCs w:val="18"/>
          <w:lang w:eastAsia="pt-BR"/>
        </w:rPr>
        <w:t>nos núcleos, mitocôndrias e cloroplastos.</w:t>
      </w:r>
      <w:r w:rsidR="00474B44" w:rsidRPr="00BF7027">
        <w:rPr>
          <w:sz w:val="20"/>
          <w:szCs w:val="18"/>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307609" w:rsidRPr="008A2E3E">
        <w:rPr>
          <w:sz w:val="20"/>
          <w:szCs w:val="18"/>
          <w:lang w:eastAsia="pt-BR"/>
        </w:rPr>
        <w:t>nos nucléolos e ribossomos.</w:t>
      </w:r>
      <w:r w:rsidR="00474B44" w:rsidRPr="008A2E3E">
        <w:rPr>
          <w:sz w:val="20"/>
          <w:szCs w:val="18"/>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026EE0" w:rsidRPr="00FB1DE0">
        <w:rPr>
          <w:sz w:val="20"/>
          <w:szCs w:val="18"/>
          <w:lang w:eastAsia="pt-BR"/>
        </w:rPr>
        <w:t>nos autossomos.</w:t>
      </w:r>
      <w:r w:rsidR="00474B44" w:rsidRPr="00FB1DE0">
        <w:rPr>
          <w:sz w:val="20"/>
          <w:szCs w:val="20"/>
          <w:lang w:eastAsia="pt-BR"/>
        </w:rPr>
        <w:t xml:space="preserve"> </w:t>
      </w:r>
      <w:r w:rsidRPr="006F1737">
        <w:rPr>
          <w:sz w:val="20"/>
          <w:szCs w:val="20"/>
          <w:lang w:eastAsia="zh-CN"/>
        </w:rPr>
        <w:t xml:space="preserve">  </w:t>
      </w: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82063C" w:rsidP="00335AEC">
      <w:pPr>
        <w:spacing w:after="0" w:line="240" w:lineRule="auto"/>
        <w:ind w:left="227" w:hanging="227"/>
        <w:rPr>
          <w:b/>
          <w:sz w:val="24"/>
          <w:szCs w:val="24"/>
          <w:lang w:val="en-US" w:eastAsia="zh-CN"/>
        </w:rPr>
      </w:pPr>
    </w:p>
    <w:p w:rsidR="00592A75" w:rsidRPr="006C391F" w:rsidRDefault="00C5615E">
      <w:pPr>
        <w:widowControl w:val="0"/>
        <w:autoSpaceDE w:val="0"/>
        <w:autoSpaceDN w:val="0"/>
        <w:adjustRightInd w:val="0"/>
        <w:spacing w:after="0" w:line="240" w:lineRule="auto"/>
        <w:rPr>
          <w:sz w:val="20"/>
          <w:szCs w:val="20"/>
          <w:lang w:eastAsia="pt-BR"/>
        </w:rPr>
      </w:pPr>
      <w:r w:rsidRPr="006C391F">
        <w:rPr>
          <w:sz w:val="20"/>
          <w:szCs w:val="20"/>
          <w:lang w:eastAsia="pt-BR"/>
        </w:rPr>
        <w:t>[C]</w:t>
      </w:r>
    </w:p>
    <w:p w:rsidR="00C24088" w:rsidRPr="006C391F" w:rsidRDefault="00C24088">
      <w:pPr>
        <w:widowControl w:val="0"/>
        <w:autoSpaceDE w:val="0"/>
        <w:autoSpaceDN w:val="0"/>
        <w:adjustRightInd w:val="0"/>
        <w:spacing w:after="0" w:line="240" w:lineRule="auto"/>
        <w:rPr>
          <w:sz w:val="20"/>
          <w:szCs w:val="20"/>
          <w:lang w:eastAsia="pt-BR"/>
        </w:rPr>
      </w:pPr>
    </w:p>
    <w:p w:rsidR="00000000" w:rsidRDefault="00C24088">
      <w:pPr>
        <w:widowControl w:val="0"/>
        <w:autoSpaceDE w:val="0"/>
        <w:autoSpaceDN w:val="0"/>
        <w:adjustRightInd w:val="0"/>
        <w:spacing w:after="0" w:line="240" w:lineRule="auto"/>
        <w:rPr>
          <w:rFonts w:cs="Times New Roman"/>
          <w:lang w:eastAsia="pt-BR"/>
        </w:rPr>
      </w:pPr>
      <w:r w:rsidRPr="006C391F">
        <w:rPr>
          <w:sz w:val="20"/>
          <w:szCs w:val="20"/>
          <w:lang w:eastAsia="pt-BR"/>
        </w:rPr>
        <w:t>A transcrição corresponde ao processo de síntese do RNA a partir do DNA presente no núcleo, mitocôndrias e cloroplastos das células eucarióticas.</w:t>
      </w:r>
      <w:r w:rsidR="00474B44" w:rsidRPr="006C391F">
        <w:rPr>
          <w:sz w:val="20"/>
          <w:szCs w:val="20"/>
          <w:lang w:eastAsia="pt-BR"/>
        </w:rPr>
        <w:t xml:space="preserve"> </w:t>
      </w:r>
    </w:p>
    <w:p w:rsidR="00000000" w:rsidRDefault="0082063C">
      <w:pPr>
        <w:widowControl w:val="0"/>
        <w:autoSpaceDE w:val="0"/>
        <w:autoSpaceDN w:val="0"/>
        <w:adjustRightInd w:val="0"/>
        <w:spacing w:after="0" w:line="240" w:lineRule="auto"/>
        <w:rPr>
          <w:rFonts w:cs="Times New Roman"/>
          <w:lang w:eastAsia="pt-BR"/>
        </w:rPr>
      </w:pPr>
    </w:p>
    <w:p w:rsidR="00000000" w:rsidRDefault="0082063C">
      <w:pPr>
        <w:widowControl w:val="0"/>
        <w:autoSpaceDE w:val="0"/>
        <w:autoSpaceDN w:val="0"/>
        <w:adjustRightInd w:val="0"/>
        <w:spacing w:after="0" w:line="240" w:lineRule="auto"/>
        <w:rPr>
          <w:rFonts w:cs="Times New Roman"/>
          <w:lang w:eastAsia="pt-BR"/>
        </w:rPr>
      </w:pPr>
    </w:p>
    <w:p w:rsidR="00000000" w:rsidRDefault="0082063C">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2063C">
        <w:rPr>
          <w:rFonts w:cs="Times New Roman"/>
          <w:sz w:val="24"/>
          <w:szCs w:val="24"/>
          <w:lang w:val="en-US" w:eastAsia="zh-CN"/>
        </w:rPr>
        <w:t xml:space="preserve"> </w:t>
      </w:r>
    </w:p>
    <w:p w:rsidR="00D8205B" w:rsidRPr="00160DC9" w:rsidRDefault="000D1869" w:rsidP="00D8205B">
      <w:pPr>
        <w:pStyle w:val="Cabealho"/>
        <w:tabs>
          <w:tab w:val="clear" w:pos="4252"/>
          <w:tab w:val="clear" w:pos="8504"/>
        </w:tabs>
        <w:autoSpaceDE w:val="0"/>
        <w:autoSpaceDN w:val="0"/>
        <w:adjustRightInd w:val="0"/>
        <w:rPr>
          <w:color w:val="000000"/>
          <w:sz w:val="20"/>
          <w:lang w:eastAsia="pt-BR"/>
        </w:rPr>
      </w:pPr>
      <w:r w:rsidRPr="00B0193F">
        <w:rPr>
          <w:sz w:val="20"/>
          <w:szCs w:val="20"/>
          <w:lang w:eastAsia="zh-CN"/>
        </w:rPr>
        <w:t>15</w:t>
      </w:r>
      <w:r w:rsidRPr="00B0193F">
        <w:rPr>
          <w:b/>
          <w:sz w:val="20"/>
          <w:szCs w:val="20"/>
          <w:lang w:eastAsia="zh-CN"/>
        </w:rPr>
        <w:t>.</w:t>
      </w:r>
      <w:r w:rsidRPr="00B0193F">
        <w:rPr>
          <w:sz w:val="20"/>
          <w:szCs w:val="20"/>
          <w:lang w:eastAsia="zh-CN"/>
        </w:rPr>
        <w:t xml:space="preserve"> (Ufu 2018)  </w:t>
      </w:r>
      <w:r w:rsidR="00D8205B" w:rsidRPr="00160DC9">
        <w:rPr>
          <w:color w:val="000000"/>
          <w:sz w:val="20"/>
          <w:lang w:eastAsia="pt-BR"/>
        </w:rPr>
        <w:t xml:space="preserve">Em uma molécula de DNA dupla-hélice, uma região ao longo de uma das cadeias tem a seguinte sequência de bases nitrogenadas </w:t>
      </w:r>
      <w:r w:rsidR="00DA1A2F" w:rsidRPr="00160DC9">
        <w:rPr>
          <w:color w:val="000000"/>
          <w:position w:val="-6"/>
          <w:sz w:val="20"/>
          <w:szCs w:val="24"/>
          <w:lang w:eastAsia="pt-BR"/>
        </w:rPr>
        <w:object w:dxaOrig="2439" w:dyaOrig="260">
          <v:shape id="_x0000_i1108" type="#_x0000_t75" style="width:122.25pt;height:12.75pt" o:ole="">
            <v:imagedata r:id="rId149" o:title=""/>
          </v:shape>
          <o:OLEObject Type="Embed" ProgID="Equation.DSMT4" ShapeID="_x0000_i1108" DrawAspect="Content" ObjectID="_1626414422" r:id="rId150"/>
        </w:object>
      </w:r>
      <w:r w:rsidR="00D8205B" w:rsidRPr="00160DC9">
        <w:rPr>
          <w:color w:val="000000"/>
          <w:sz w:val="20"/>
          <w:lang w:eastAsia="pt-BR"/>
        </w:rPr>
        <w:t xml:space="preserve"> </w:t>
      </w:r>
    </w:p>
    <w:p w:rsidR="00D8205B" w:rsidRPr="00160DC9" w:rsidRDefault="00D8205B" w:rsidP="00D8205B">
      <w:pPr>
        <w:pStyle w:val="Cabealho"/>
        <w:tabs>
          <w:tab w:val="clear" w:pos="4252"/>
          <w:tab w:val="clear" w:pos="8504"/>
        </w:tabs>
        <w:autoSpaceDE w:val="0"/>
        <w:autoSpaceDN w:val="0"/>
        <w:adjustRightInd w:val="0"/>
        <w:ind w:left="227" w:hanging="227"/>
        <w:rPr>
          <w:color w:val="000000"/>
          <w:sz w:val="20"/>
          <w:lang w:eastAsia="pt-BR"/>
        </w:rPr>
      </w:pPr>
      <w:r w:rsidRPr="00160DC9">
        <w:rPr>
          <w:color w:val="000000"/>
          <w:sz w:val="20"/>
          <w:lang w:eastAsia="pt-BR"/>
        </w:rPr>
        <w:t xml:space="preserve">a) Escreva qual será a sequência complementar, indicando claramente as extremidades </w:t>
      </w:r>
      <w:r w:rsidR="00DA1A2F" w:rsidRPr="00160DC9">
        <w:rPr>
          <w:color w:val="000000"/>
          <w:position w:val="-6"/>
          <w:sz w:val="20"/>
          <w:szCs w:val="24"/>
          <w:lang w:eastAsia="pt-BR"/>
        </w:rPr>
        <w:object w:dxaOrig="240" w:dyaOrig="260">
          <v:shape id="_x0000_i1109" type="#_x0000_t75" style="width:12pt;height:12.75pt" o:ole="">
            <v:imagedata r:id="rId151" o:title=""/>
          </v:shape>
          <o:OLEObject Type="Embed" ProgID="Equation.DSMT4" ShapeID="_x0000_i1109" DrawAspect="Content" ObjectID="_1626414423" r:id="rId152"/>
        </w:object>
      </w:r>
      <w:r w:rsidRPr="00160DC9">
        <w:rPr>
          <w:color w:val="000000"/>
          <w:sz w:val="20"/>
          <w:szCs w:val="24"/>
          <w:lang w:eastAsia="pt-BR"/>
        </w:rPr>
        <w:t xml:space="preserve"> </w:t>
      </w:r>
      <w:r w:rsidRPr="00160DC9">
        <w:rPr>
          <w:color w:val="000000"/>
          <w:sz w:val="20"/>
          <w:lang w:eastAsia="pt-BR"/>
        </w:rPr>
        <w:t xml:space="preserve">e </w:t>
      </w:r>
      <w:r w:rsidR="00DA1A2F" w:rsidRPr="00160DC9">
        <w:rPr>
          <w:color w:val="000000"/>
          <w:position w:val="-6"/>
          <w:sz w:val="20"/>
          <w:szCs w:val="24"/>
          <w:lang w:eastAsia="pt-BR"/>
        </w:rPr>
        <w:object w:dxaOrig="240" w:dyaOrig="260">
          <v:shape id="_x0000_i1110" type="#_x0000_t75" style="width:12pt;height:12.75pt" o:ole="">
            <v:imagedata r:id="rId153" o:title=""/>
          </v:shape>
          <o:OLEObject Type="Embed" ProgID="Equation.DSMT4" ShapeID="_x0000_i1110" DrawAspect="Content" ObjectID="_1626414424" r:id="rId154"/>
        </w:object>
      </w:r>
      <w:r w:rsidRPr="00160DC9">
        <w:rPr>
          <w:color w:val="000000"/>
          <w:sz w:val="20"/>
          <w:szCs w:val="24"/>
          <w:lang w:eastAsia="pt-BR"/>
        </w:rPr>
        <w:t xml:space="preserve"> </w:t>
      </w:r>
      <w:r w:rsidRPr="00160DC9">
        <w:rPr>
          <w:color w:val="000000"/>
          <w:sz w:val="20"/>
          <w:lang w:eastAsia="pt-BR"/>
        </w:rPr>
        <w:t xml:space="preserve">da cadeia complementar. </w:t>
      </w:r>
    </w:p>
    <w:p w:rsidR="00D8205B" w:rsidRPr="00160DC9" w:rsidRDefault="00D8205B" w:rsidP="00D8205B">
      <w:pPr>
        <w:pStyle w:val="Cabealho"/>
        <w:tabs>
          <w:tab w:val="clear" w:pos="4252"/>
          <w:tab w:val="clear" w:pos="8504"/>
        </w:tabs>
        <w:autoSpaceDE w:val="0"/>
        <w:autoSpaceDN w:val="0"/>
        <w:adjustRightInd w:val="0"/>
        <w:ind w:left="227" w:hanging="227"/>
        <w:rPr>
          <w:color w:val="000000"/>
          <w:sz w:val="20"/>
          <w:lang w:eastAsia="pt-BR"/>
        </w:rPr>
      </w:pPr>
      <w:r w:rsidRPr="00160DC9">
        <w:rPr>
          <w:color w:val="000000"/>
          <w:sz w:val="20"/>
          <w:lang w:eastAsia="pt-BR"/>
        </w:rPr>
        <w:t xml:space="preserve">b) Como será a sequência do RNA transportador dessa cadeia complementar? </w:t>
      </w:r>
    </w:p>
    <w:p w:rsidR="00000000" w:rsidRDefault="00D8205B" w:rsidP="00D8205B">
      <w:pPr>
        <w:pStyle w:val="Cabealho"/>
        <w:tabs>
          <w:tab w:val="clear" w:pos="4252"/>
          <w:tab w:val="clear" w:pos="8504"/>
        </w:tabs>
        <w:autoSpaceDE w:val="0"/>
        <w:autoSpaceDN w:val="0"/>
        <w:adjustRightInd w:val="0"/>
        <w:ind w:left="227" w:hanging="227"/>
        <w:rPr>
          <w:color w:val="000000"/>
          <w:sz w:val="24"/>
          <w:szCs w:val="24"/>
          <w:lang w:eastAsia="pt-BR"/>
        </w:rPr>
      </w:pPr>
      <w:r w:rsidRPr="00160DC9">
        <w:rPr>
          <w:color w:val="000000"/>
          <w:sz w:val="20"/>
          <w:lang w:eastAsia="pt-BR"/>
        </w:rPr>
        <w:t xml:space="preserve">c) Nesse exemplo, quantos nucleotídeos estão representados? E quantos aminoácidos comporão a proteína formada? </w:t>
      </w:r>
    </w:p>
    <w:p w:rsidR="00000000" w:rsidRDefault="0082063C" w:rsidP="00D8205B">
      <w:pPr>
        <w:pStyle w:val="Cabealho"/>
        <w:tabs>
          <w:tab w:val="clear" w:pos="4252"/>
          <w:tab w:val="clear" w:pos="8504"/>
        </w:tabs>
        <w:autoSpaceDE w:val="0"/>
        <w:autoSpaceDN w:val="0"/>
        <w:adjustRightInd w:val="0"/>
        <w:ind w:left="227" w:hanging="227"/>
        <w:rPr>
          <w:color w:val="000000"/>
          <w:sz w:val="24"/>
          <w:szCs w:val="24"/>
          <w:lang w:eastAsia="pt-BR"/>
        </w:rPr>
      </w:pPr>
    </w:p>
    <w:p w:rsidR="00000000" w:rsidRDefault="0082063C" w:rsidP="00D8205B">
      <w:pPr>
        <w:pStyle w:val="Cabealho"/>
        <w:tabs>
          <w:tab w:val="clear" w:pos="4252"/>
          <w:tab w:val="clear" w:pos="8504"/>
        </w:tabs>
        <w:autoSpaceDE w:val="0"/>
        <w:autoSpaceDN w:val="0"/>
        <w:adjustRightInd w:val="0"/>
        <w:ind w:left="227" w:hanging="227"/>
        <w:rPr>
          <w:color w:val="000000"/>
          <w:sz w:val="24"/>
          <w:szCs w:val="24"/>
          <w:lang w:eastAsia="pt-BR"/>
        </w:rPr>
      </w:pPr>
    </w:p>
    <w:p w:rsidR="00000000" w:rsidRDefault="0082063C" w:rsidP="00D8205B">
      <w:pPr>
        <w:pStyle w:val="Cabealho"/>
        <w:tabs>
          <w:tab w:val="clear" w:pos="4252"/>
          <w:tab w:val="clear" w:pos="8504"/>
        </w:tabs>
        <w:autoSpaceDE w:val="0"/>
        <w:autoSpaceDN w:val="0"/>
        <w:adjustRightInd w:val="0"/>
        <w:ind w:left="227" w:hanging="227"/>
        <w:rPr>
          <w:b/>
          <w:color w:val="000000"/>
          <w:sz w:val="24"/>
          <w:szCs w:val="24"/>
          <w:lang w:eastAsia="pt-BR"/>
        </w:rPr>
      </w:pPr>
      <w:r>
        <w:rPr>
          <w:b/>
          <w:color w:val="000000"/>
          <w:sz w:val="24"/>
          <w:szCs w:val="24"/>
          <w:lang w:eastAsia="pt-BR"/>
        </w:rPr>
        <w:t>Resposta:</w:t>
      </w:r>
    </w:p>
    <w:p w:rsidR="00000000" w:rsidRDefault="0082063C" w:rsidP="00D8205B">
      <w:pPr>
        <w:pStyle w:val="Cabealho"/>
        <w:tabs>
          <w:tab w:val="clear" w:pos="4252"/>
          <w:tab w:val="clear" w:pos="8504"/>
        </w:tabs>
        <w:autoSpaceDE w:val="0"/>
        <w:autoSpaceDN w:val="0"/>
        <w:adjustRightInd w:val="0"/>
        <w:ind w:left="227" w:hanging="227"/>
        <w:rPr>
          <w:b/>
          <w:color w:val="000000"/>
          <w:sz w:val="24"/>
          <w:szCs w:val="24"/>
          <w:lang w:eastAsia="pt-BR"/>
        </w:rPr>
      </w:pPr>
    </w:p>
    <w:p w:rsidR="00592A75" w:rsidRPr="00D66ED4" w:rsidRDefault="00561BB5" w:rsidP="00561BB5">
      <w:pPr>
        <w:autoSpaceDE w:val="0"/>
        <w:autoSpaceDN w:val="0"/>
        <w:adjustRightInd w:val="0"/>
        <w:spacing w:after="0" w:line="240" w:lineRule="auto"/>
        <w:ind w:left="227" w:hanging="227"/>
        <w:rPr>
          <w:sz w:val="20"/>
          <w:lang w:eastAsia="pt-BR"/>
        </w:rPr>
      </w:pPr>
      <w:r w:rsidRPr="00D66ED4">
        <w:rPr>
          <w:sz w:val="20"/>
          <w:szCs w:val="20"/>
          <w:lang w:eastAsia="pt-BR"/>
        </w:rPr>
        <w:t xml:space="preserve">a) </w:t>
      </w:r>
      <w:r w:rsidR="00B02903" w:rsidRPr="00D66ED4">
        <w:rPr>
          <w:position w:val="-10"/>
          <w:sz w:val="20"/>
          <w:lang w:eastAsia="pt-BR"/>
        </w:rPr>
        <w:object w:dxaOrig="2340" w:dyaOrig="300">
          <v:shape id="_x0000_i1111" type="#_x0000_t75" style="width:117pt;height:15pt" o:ole="">
            <v:imagedata r:id="rId155" o:title=""/>
          </v:shape>
          <o:OLEObject Type="Embed" ProgID="Equation.DSMT4" ShapeID="_x0000_i1111" DrawAspect="Content" ObjectID="_1626414425" r:id="rId156"/>
        </w:object>
      </w:r>
    </w:p>
    <w:p w:rsidR="00561BB5" w:rsidRPr="00D66ED4" w:rsidRDefault="00561BB5" w:rsidP="00561BB5">
      <w:pPr>
        <w:spacing w:after="0" w:line="240" w:lineRule="auto"/>
        <w:ind w:left="227" w:hanging="227"/>
        <w:rPr>
          <w:sz w:val="20"/>
          <w:szCs w:val="30"/>
          <w:lang w:eastAsia="pt-BR"/>
        </w:rPr>
      </w:pPr>
      <w:r w:rsidRPr="00D66ED4">
        <w:rPr>
          <w:sz w:val="20"/>
          <w:szCs w:val="20"/>
          <w:lang w:eastAsia="pt-BR"/>
        </w:rPr>
        <w:t xml:space="preserve">b) </w:t>
      </w:r>
      <w:r w:rsidRPr="00D66ED4">
        <w:rPr>
          <w:sz w:val="20"/>
          <w:szCs w:val="30"/>
          <w:lang w:eastAsia="pt-BR"/>
        </w:rPr>
        <w:t xml:space="preserve">A sequência do RNA transportador dessa cadeia será </w:t>
      </w:r>
      <w:r w:rsidR="00B02903" w:rsidRPr="00D66ED4">
        <w:rPr>
          <w:position w:val="-10"/>
          <w:sz w:val="20"/>
          <w:lang w:eastAsia="pt-BR"/>
        </w:rPr>
        <w:object w:dxaOrig="2000" w:dyaOrig="300">
          <v:shape id="_x0000_i1112" type="#_x0000_t75" style="width:99.75pt;height:15pt" o:ole="">
            <v:imagedata r:id="rId157" o:title=""/>
          </v:shape>
          <o:OLEObject Type="Embed" ProgID="Equation.DSMT4" ShapeID="_x0000_i1112" DrawAspect="Content" ObjectID="_1626414426" r:id="rId158"/>
        </w:object>
      </w:r>
      <w:r w:rsidRPr="00D66ED4">
        <w:rPr>
          <w:sz w:val="20"/>
          <w:szCs w:val="30"/>
          <w:lang w:eastAsia="pt-BR"/>
        </w:rPr>
        <w:t xml:space="preserve"> </w:t>
      </w:r>
    </w:p>
    <w:p w:rsidR="00000000" w:rsidRDefault="00561BB5" w:rsidP="00561BB5">
      <w:pPr>
        <w:autoSpaceDE w:val="0"/>
        <w:autoSpaceDN w:val="0"/>
        <w:adjustRightInd w:val="0"/>
        <w:spacing w:after="0" w:line="240" w:lineRule="auto"/>
        <w:ind w:left="227" w:hanging="227"/>
        <w:rPr>
          <w:rFonts w:cs="Times New Roman"/>
          <w:lang w:eastAsia="pt-BR"/>
        </w:rPr>
      </w:pPr>
      <w:r w:rsidRPr="00D66ED4">
        <w:rPr>
          <w:sz w:val="20"/>
          <w:szCs w:val="20"/>
          <w:lang w:eastAsia="pt-BR"/>
        </w:rPr>
        <w:t xml:space="preserve">c) Estão representados </w:t>
      </w:r>
      <w:r w:rsidR="00B02903" w:rsidRPr="00D66ED4">
        <w:rPr>
          <w:position w:val="-4"/>
          <w:sz w:val="20"/>
          <w:lang w:eastAsia="pt-BR"/>
        </w:rPr>
        <w:object w:dxaOrig="279" w:dyaOrig="240">
          <v:shape id="_x0000_i1113" type="#_x0000_t75" style="width:14.25pt;height:12pt" o:ole="">
            <v:imagedata r:id="rId159" o:title=""/>
          </v:shape>
          <o:OLEObject Type="Embed" ProgID="Equation.DSMT4" ShapeID="_x0000_i1113" DrawAspect="Content" ObjectID="_1626414427" r:id="rId160"/>
        </w:object>
      </w:r>
      <w:r w:rsidRPr="00D66ED4">
        <w:rPr>
          <w:sz w:val="20"/>
          <w:szCs w:val="20"/>
          <w:lang w:eastAsia="pt-BR"/>
        </w:rPr>
        <w:t xml:space="preserve"> nucleotídeos e a proteína formada será composta por </w:t>
      </w:r>
      <w:r w:rsidR="00B02903" w:rsidRPr="00D66ED4">
        <w:rPr>
          <w:position w:val="-4"/>
          <w:sz w:val="20"/>
          <w:lang w:eastAsia="pt-BR"/>
        </w:rPr>
        <w:object w:dxaOrig="180" w:dyaOrig="240">
          <v:shape id="_x0000_i1114" type="#_x0000_t75" style="width:9pt;height:12pt" o:ole="">
            <v:imagedata r:id="rId161" o:title=""/>
          </v:shape>
          <o:OLEObject Type="Embed" ProgID="Equation.DSMT4" ShapeID="_x0000_i1114" DrawAspect="Content" ObjectID="_1626414428" r:id="rId162"/>
        </w:object>
      </w:r>
      <w:r w:rsidRPr="00D66ED4">
        <w:rPr>
          <w:sz w:val="20"/>
          <w:szCs w:val="20"/>
          <w:lang w:eastAsia="pt-BR"/>
        </w:rPr>
        <w:t xml:space="preserve"> aminoácidos. </w:t>
      </w:r>
    </w:p>
    <w:p w:rsidR="00000000" w:rsidRDefault="0082063C" w:rsidP="00561BB5">
      <w:pPr>
        <w:autoSpaceDE w:val="0"/>
        <w:autoSpaceDN w:val="0"/>
        <w:adjustRightInd w:val="0"/>
        <w:spacing w:after="0" w:line="240" w:lineRule="auto"/>
        <w:ind w:left="227" w:hanging="227"/>
        <w:rPr>
          <w:rFonts w:cs="Times New Roman"/>
          <w:lang w:eastAsia="pt-BR"/>
        </w:rPr>
      </w:pPr>
    </w:p>
    <w:p w:rsidR="00000000" w:rsidRDefault="0082063C" w:rsidP="00561BB5">
      <w:pPr>
        <w:autoSpaceDE w:val="0"/>
        <w:autoSpaceDN w:val="0"/>
        <w:adjustRightInd w:val="0"/>
        <w:spacing w:after="0" w:line="240" w:lineRule="auto"/>
        <w:ind w:left="227" w:hanging="227"/>
        <w:rPr>
          <w:rFonts w:cs="Times New Roman"/>
          <w:lang w:eastAsia="pt-BR"/>
        </w:rPr>
      </w:pPr>
    </w:p>
    <w:p w:rsidR="00000000" w:rsidRDefault="0082063C" w:rsidP="00561BB5">
      <w:pPr>
        <w:autoSpaceDE w:val="0"/>
        <w:autoSpaceDN w:val="0"/>
        <w:adjustRightInd w:val="0"/>
        <w:spacing w:after="0" w:line="240" w:lineRule="auto"/>
        <w:ind w:left="227" w:hanging="227"/>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2063C">
        <w:rPr>
          <w:rFonts w:cs="Times New Roman"/>
          <w:sz w:val="24"/>
          <w:szCs w:val="24"/>
          <w:lang w:val="en-US" w:eastAsia="zh-CN"/>
        </w:rPr>
        <w:t xml:space="preserve"> </w:t>
      </w:r>
    </w:p>
    <w:p w:rsidR="00E65F8F" w:rsidRPr="007B6847" w:rsidRDefault="000D1869" w:rsidP="00E65F8F">
      <w:pPr>
        <w:autoSpaceDE w:val="0"/>
        <w:autoSpaceDN w:val="0"/>
        <w:adjustRightInd w:val="0"/>
        <w:spacing w:after="0" w:line="240" w:lineRule="auto"/>
        <w:rPr>
          <w:sz w:val="20"/>
          <w:szCs w:val="20"/>
          <w:lang w:eastAsia="pt-BR"/>
        </w:rPr>
      </w:pPr>
      <w:r w:rsidRPr="00B0193F">
        <w:rPr>
          <w:sz w:val="20"/>
          <w:szCs w:val="20"/>
          <w:lang w:eastAsia="zh-CN"/>
        </w:rPr>
        <w:t>16</w:t>
      </w:r>
      <w:r w:rsidRPr="00B0193F">
        <w:rPr>
          <w:b/>
          <w:sz w:val="20"/>
          <w:szCs w:val="20"/>
          <w:lang w:eastAsia="zh-CN"/>
        </w:rPr>
        <w:t>.</w:t>
      </w:r>
      <w:r w:rsidRPr="00B0193F">
        <w:rPr>
          <w:sz w:val="20"/>
          <w:szCs w:val="20"/>
          <w:lang w:eastAsia="zh-CN"/>
        </w:rPr>
        <w:t xml:space="preserve"> (Pucpr)  </w:t>
      </w:r>
      <w:r w:rsidR="00E65F8F" w:rsidRPr="007B6847">
        <w:rPr>
          <w:sz w:val="20"/>
          <w:szCs w:val="20"/>
          <w:lang w:eastAsia="pt-BR"/>
        </w:rPr>
        <w:t xml:space="preserve">Os genes, como os diamantes, são eternos, mas não exatamente da mesma forma que os diamantes. Estes são cristais de diamantes individuais, que permanecem como padrões inalterados de átomos. As moléculas de DNA não têm esse tipo de constância. A vida física de qualquer molécula de DNA é bastante curta – talvez uma questão de meses, e certamente não mais do que a duração de uma vida. Mas uma molécula de DNA pode, teoricamente, viver, na forma de cópias de si própria, durante </w:t>
      </w:r>
      <w:r w:rsidR="00313002" w:rsidRPr="007B6847">
        <w:rPr>
          <w:position w:val="-6"/>
          <w:sz w:val="20"/>
          <w:szCs w:val="20"/>
          <w:lang w:eastAsia="pt-BR"/>
        </w:rPr>
        <w:object w:dxaOrig="400" w:dyaOrig="260">
          <v:shape id="_x0000_i1115" type="#_x0000_t75" style="width:20.25pt;height:12.75pt" o:ole="">
            <v:imagedata r:id="rId163" o:title=""/>
          </v:shape>
          <o:OLEObject Type="Embed" ProgID="Equation.DSMT4" ShapeID="_x0000_i1115" DrawAspect="Content" ObjectID="_1626414429" r:id="rId164"/>
        </w:object>
      </w:r>
      <w:r w:rsidR="00E65F8F" w:rsidRPr="007B6847">
        <w:rPr>
          <w:sz w:val="20"/>
          <w:szCs w:val="20"/>
          <w:lang w:eastAsia="pt-BR"/>
        </w:rPr>
        <w:t xml:space="preserve"> milhões de anos. Além disso, tal como acontecia com os antigos replicadores do caldo nutritivo, as cópias de um determinado gene poderão estar distribuídas por todo o mundo.</w:t>
      </w:r>
    </w:p>
    <w:p w:rsidR="00E65F8F" w:rsidRPr="007B6847" w:rsidRDefault="00E65F8F" w:rsidP="00E65F8F">
      <w:pPr>
        <w:autoSpaceDE w:val="0"/>
        <w:autoSpaceDN w:val="0"/>
        <w:adjustRightInd w:val="0"/>
        <w:spacing w:after="0" w:line="240" w:lineRule="auto"/>
        <w:rPr>
          <w:sz w:val="20"/>
          <w:szCs w:val="20"/>
          <w:lang w:eastAsia="pt-BR"/>
        </w:rPr>
      </w:pPr>
    </w:p>
    <w:p w:rsidR="00E65F8F" w:rsidRPr="007B6847" w:rsidRDefault="00E65F8F" w:rsidP="00E65F8F">
      <w:pPr>
        <w:autoSpaceDE w:val="0"/>
        <w:autoSpaceDN w:val="0"/>
        <w:adjustRightInd w:val="0"/>
        <w:spacing w:after="0" w:line="240" w:lineRule="auto"/>
        <w:jc w:val="right"/>
        <w:rPr>
          <w:sz w:val="20"/>
          <w:szCs w:val="20"/>
          <w:lang w:eastAsia="pt-BR"/>
        </w:rPr>
      </w:pPr>
      <w:r w:rsidRPr="007B6847">
        <w:rPr>
          <w:sz w:val="20"/>
          <w:szCs w:val="20"/>
          <w:lang w:eastAsia="pt-BR"/>
        </w:rPr>
        <w:t xml:space="preserve">Fonte: [(DawKins, R. </w:t>
      </w:r>
      <w:r w:rsidRPr="007B6847">
        <w:rPr>
          <w:b/>
          <w:bCs/>
          <w:sz w:val="20"/>
          <w:szCs w:val="20"/>
          <w:lang w:eastAsia="pt-BR"/>
        </w:rPr>
        <w:t>O gene egoísta</w:t>
      </w:r>
      <w:r w:rsidRPr="007B6847">
        <w:rPr>
          <w:sz w:val="20"/>
          <w:szCs w:val="20"/>
          <w:lang w:eastAsia="pt-BR"/>
        </w:rPr>
        <w:t>, 1976.)]</w:t>
      </w:r>
    </w:p>
    <w:p w:rsidR="00E65F8F" w:rsidRPr="007B6847" w:rsidRDefault="00E65F8F" w:rsidP="00E65F8F">
      <w:pPr>
        <w:autoSpaceDE w:val="0"/>
        <w:autoSpaceDN w:val="0"/>
        <w:adjustRightInd w:val="0"/>
        <w:spacing w:after="0" w:line="240" w:lineRule="auto"/>
        <w:rPr>
          <w:sz w:val="20"/>
          <w:szCs w:val="20"/>
          <w:lang w:eastAsia="pt-BR"/>
        </w:rPr>
      </w:pPr>
    </w:p>
    <w:p w:rsidR="00E65F8F" w:rsidRPr="007B6847" w:rsidRDefault="00E65F8F" w:rsidP="00E65F8F">
      <w:pPr>
        <w:autoSpaceDE w:val="0"/>
        <w:autoSpaceDN w:val="0"/>
        <w:adjustRightInd w:val="0"/>
        <w:spacing w:after="0" w:line="240" w:lineRule="auto"/>
        <w:rPr>
          <w:sz w:val="20"/>
          <w:szCs w:val="20"/>
          <w:lang w:eastAsia="pt-BR"/>
        </w:rPr>
      </w:pPr>
    </w:p>
    <w:p w:rsidR="00E65F8F" w:rsidRPr="007B6847" w:rsidRDefault="00E65F8F" w:rsidP="00E65F8F">
      <w:pPr>
        <w:autoSpaceDE w:val="0"/>
        <w:autoSpaceDN w:val="0"/>
        <w:adjustRightInd w:val="0"/>
        <w:spacing w:after="0" w:line="240" w:lineRule="auto"/>
        <w:rPr>
          <w:sz w:val="20"/>
          <w:szCs w:val="20"/>
          <w:lang w:eastAsia="pt-BR"/>
        </w:rPr>
      </w:pPr>
      <w:r w:rsidRPr="007B6847">
        <w:rPr>
          <w:sz w:val="20"/>
          <w:szCs w:val="20"/>
          <w:lang w:eastAsia="pt-BR"/>
        </w:rPr>
        <w:t>Todo processo de hereditariedade depende direta ou indiretamente do material genético que cada indivíduo carrega.</w:t>
      </w:r>
    </w:p>
    <w:p w:rsidR="00E65F8F" w:rsidRPr="007B6847" w:rsidRDefault="00E65F8F" w:rsidP="00E65F8F">
      <w:pPr>
        <w:autoSpaceDE w:val="0"/>
        <w:autoSpaceDN w:val="0"/>
        <w:adjustRightInd w:val="0"/>
        <w:spacing w:after="0" w:line="240" w:lineRule="auto"/>
        <w:rPr>
          <w:sz w:val="20"/>
          <w:szCs w:val="20"/>
          <w:lang w:eastAsia="pt-BR"/>
        </w:rPr>
      </w:pPr>
    </w:p>
    <w:p w:rsidR="00000000" w:rsidRDefault="00E65F8F" w:rsidP="00E65F8F">
      <w:pPr>
        <w:autoSpaceDE w:val="0"/>
        <w:autoSpaceDN w:val="0"/>
        <w:adjustRightInd w:val="0"/>
        <w:spacing w:after="0" w:line="240" w:lineRule="auto"/>
        <w:rPr>
          <w:lang w:eastAsia="pt-BR"/>
        </w:rPr>
      </w:pPr>
      <w:r w:rsidRPr="007B6847">
        <w:rPr>
          <w:sz w:val="20"/>
          <w:szCs w:val="20"/>
          <w:lang w:eastAsia="pt-BR"/>
        </w:rPr>
        <w:t>Dentre as características que propiciam tamanha importância dessa molécula, destaca-se a</w:t>
      </w:r>
      <w:r w:rsidR="00474B44" w:rsidRPr="007B6847">
        <w:rPr>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D60282" w:rsidRPr="00521323">
        <w:rPr>
          <w:sz w:val="20"/>
          <w:szCs w:val="20"/>
          <w:lang w:eastAsia="pt-BR"/>
        </w:rPr>
        <w:t>capacidade de preservação da molécula de DNA que pode, teoricamente, ser mantida durante milhões de anos graças ao processo de transcrição, o qual permite a síntese de duas moléculas de DNA, idênticas, a partir de uma molécula de DNA pré-existente, que atuará como molde.</w:t>
      </w:r>
      <w:r w:rsidR="00521323" w:rsidRPr="00521323">
        <w:rPr>
          <w:sz w:val="20"/>
          <w:szCs w:val="20"/>
          <w:lang w:eastAsia="pt-BR"/>
        </w:rPr>
        <w:t xml:space="preserve"> </w:t>
      </w:r>
      <w:r w:rsidR="00474B44" w:rsidRPr="00521323">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D32317" w:rsidRPr="00126126">
        <w:rPr>
          <w:sz w:val="20"/>
          <w:szCs w:val="20"/>
          <w:lang w:eastAsia="pt-BR"/>
        </w:rPr>
        <w:t xml:space="preserve">estrutura do DNA que apresenta relações quantitativas entre suas bases nitrogenadas: </w:t>
      </w:r>
      <w:r w:rsidR="008C70EC" w:rsidRPr="00126126">
        <w:rPr>
          <w:position w:val="-10"/>
          <w:sz w:val="20"/>
          <w:szCs w:val="20"/>
          <w:lang w:eastAsia="pt-BR"/>
        </w:rPr>
        <w:object w:dxaOrig="1500" w:dyaOrig="300">
          <v:shape id="_x0000_i1116" type="#_x0000_t75" style="width:75pt;height:15pt" o:ole="">
            <v:imagedata r:id="rId165" o:title=""/>
          </v:shape>
          <o:OLEObject Type="Embed" ProgID="Equation.DSMT4" ShapeID="_x0000_i1116" DrawAspect="Content" ObjectID="_1626414430" r:id="rId166"/>
        </w:object>
      </w:r>
      <w:r w:rsidR="00D32317" w:rsidRPr="00126126">
        <w:rPr>
          <w:sz w:val="20"/>
          <w:szCs w:val="20"/>
          <w:lang w:eastAsia="pt-BR"/>
        </w:rPr>
        <w:t xml:space="preserve"> e </w:t>
      </w:r>
      <w:r w:rsidR="008C70EC" w:rsidRPr="00126126">
        <w:rPr>
          <w:position w:val="-10"/>
          <w:sz w:val="20"/>
          <w:szCs w:val="20"/>
          <w:lang w:eastAsia="pt-BR"/>
        </w:rPr>
        <w:object w:dxaOrig="1719" w:dyaOrig="300">
          <v:shape id="_x0000_i1117" type="#_x0000_t75" style="width:86.25pt;height:15pt" o:ole="">
            <v:imagedata r:id="rId167" o:title=""/>
          </v:shape>
          <o:OLEObject Type="Embed" ProgID="Equation.DSMT4" ShapeID="_x0000_i1117" DrawAspect="Content" ObjectID="_1626414431" r:id="rId168"/>
        </w:object>
      </w:r>
      <w:r w:rsidR="00474B44" w:rsidRPr="00126126">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142D3B" w:rsidRPr="009C0AD1">
        <w:rPr>
          <w:sz w:val="20"/>
          <w:szCs w:val="20"/>
          <w:lang w:eastAsia="pt-BR"/>
        </w:rPr>
        <w:t>estrutura molecular formada por polímeros constituídos de aminoácidos unidos por ligações peptídicas.</w:t>
      </w:r>
      <w:r w:rsidR="00474B44" w:rsidRPr="009C0AD1">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B30DED" w:rsidRPr="00F50705">
        <w:rPr>
          <w:sz w:val="20"/>
          <w:szCs w:val="20"/>
          <w:lang w:eastAsia="pt-BR"/>
        </w:rPr>
        <w:t>capacidade de tradução do RNA mensageiro em proteínas pelos ribossomos que caracteriza o genótipo do indivíduo.</w:t>
      </w:r>
      <w:r w:rsidR="00474B44" w:rsidRPr="00F50705">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906FE4" w:rsidRPr="00880255">
        <w:rPr>
          <w:sz w:val="20"/>
          <w:szCs w:val="20"/>
          <w:lang w:eastAsia="pt-BR"/>
        </w:rPr>
        <w:t xml:space="preserve">duplicação semiconservativa que mantém as fitas filhas com </w:t>
      </w:r>
      <w:r w:rsidR="00B61FDA" w:rsidRPr="00880255">
        <w:rPr>
          <w:position w:val="-6"/>
          <w:sz w:val="20"/>
          <w:szCs w:val="20"/>
          <w:lang w:eastAsia="pt-BR"/>
        </w:rPr>
        <w:object w:dxaOrig="480" w:dyaOrig="260">
          <v:shape id="_x0000_i1118" type="#_x0000_t75" style="width:24pt;height:12.75pt" o:ole="">
            <v:imagedata r:id="rId169" o:title=""/>
          </v:shape>
          <o:OLEObject Type="Embed" ProgID="Equation.DSMT4" ShapeID="_x0000_i1118" DrawAspect="Content" ObjectID="_1626414432" r:id="rId170"/>
        </w:object>
      </w:r>
      <w:r w:rsidR="00906FE4" w:rsidRPr="00880255">
        <w:rPr>
          <w:sz w:val="20"/>
          <w:szCs w:val="20"/>
          <w:lang w:eastAsia="pt-BR"/>
        </w:rPr>
        <w:t xml:space="preserve"> de bases nitrogenadas da fita mãe.</w:t>
      </w:r>
      <w:r w:rsidR="00474B44" w:rsidRPr="00880255">
        <w:rPr>
          <w:sz w:val="20"/>
          <w:szCs w:val="20"/>
          <w:lang w:eastAsia="pt-BR"/>
        </w:rPr>
        <w:t xml:space="preserve"> </w:t>
      </w:r>
      <w:r w:rsidRPr="006F1737">
        <w:rPr>
          <w:sz w:val="20"/>
          <w:szCs w:val="20"/>
          <w:lang w:eastAsia="zh-CN"/>
        </w:rPr>
        <w:t xml:space="preserve">  </w:t>
      </w: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82063C" w:rsidP="00335AEC">
      <w:pPr>
        <w:spacing w:after="0" w:line="240" w:lineRule="auto"/>
        <w:ind w:left="227" w:hanging="227"/>
        <w:rPr>
          <w:b/>
          <w:sz w:val="24"/>
          <w:szCs w:val="24"/>
          <w:lang w:val="en-US" w:eastAsia="zh-CN"/>
        </w:rPr>
      </w:pPr>
    </w:p>
    <w:p w:rsidR="00592A75" w:rsidRPr="00AD7419" w:rsidRDefault="00067CD8" w:rsidP="001F1823">
      <w:pPr>
        <w:widowControl w:val="0"/>
        <w:autoSpaceDE w:val="0"/>
        <w:autoSpaceDN w:val="0"/>
        <w:adjustRightInd w:val="0"/>
        <w:spacing w:after="0" w:line="240" w:lineRule="auto"/>
        <w:rPr>
          <w:sz w:val="20"/>
          <w:szCs w:val="20"/>
          <w:lang w:eastAsia="pt-BR"/>
        </w:rPr>
      </w:pPr>
      <w:r w:rsidRPr="00AD7419">
        <w:rPr>
          <w:sz w:val="20"/>
          <w:szCs w:val="20"/>
          <w:lang w:eastAsia="pt-BR"/>
        </w:rPr>
        <w:t>[B]</w:t>
      </w:r>
    </w:p>
    <w:p w:rsidR="00474B44" w:rsidRPr="00AD7419" w:rsidRDefault="00474B44" w:rsidP="001F1823">
      <w:pPr>
        <w:widowControl w:val="0"/>
        <w:autoSpaceDE w:val="0"/>
        <w:autoSpaceDN w:val="0"/>
        <w:adjustRightInd w:val="0"/>
        <w:spacing w:after="0" w:line="240" w:lineRule="auto"/>
        <w:rPr>
          <w:sz w:val="20"/>
          <w:szCs w:val="20"/>
          <w:lang w:eastAsia="pt-BR"/>
        </w:rPr>
      </w:pPr>
    </w:p>
    <w:p w:rsidR="001F1823" w:rsidRPr="00AD7419" w:rsidRDefault="001F1823" w:rsidP="001F1823">
      <w:pPr>
        <w:spacing w:after="0" w:line="240" w:lineRule="auto"/>
        <w:ind w:left="284" w:hanging="284"/>
        <w:rPr>
          <w:sz w:val="20"/>
          <w:szCs w:val="18"/>
          <w:lang w:eastAsia="pt-BR"/>
        </w:rPr>
      </w:pPr>
      <w:r w:rsidRPr="00AD7419">
        <w:rPr>
          <w:sz w:val="20"/>
          <w:szCs w:val="18"/>
          <w:lang w:eastAsia="pt-BR"/>
        </w:rPr>
        <w:t>[A] Incorreta. Ocorre a síntese de uma molécula de RNA a partir de uma fita de DNA molde.</w:t>
      </w:r>
    </w:p>
    <w:p w:rsidR="001F1823" w:rsidRPr="00AD7419" w:rsidRDefault="001F1823" w:rsidP="001F1823">
      <w:pPr>
        <w:spacing w:after="0" w:line="240" w:lineRule="auto"/>
        <w:ind w:left="284" w:hanging="284"/>
        <w:rPr>
          <w:sz w:val="20"/>
          <w:szCs w:val="18"/>
          <w:lang w:eastAsia="pt-BR"/>
        </w:rPr>
      </w:pPr>
      <w:r w:rsidRPr="00AD7419">
        <w:rPr>
          <w:sz w:val="20"/>
          <w:szCs w:val="18"/>
          <w:lang w:eastAsia="pt-BR"/>
        </w:rPr>
        <w:t>[B] Correta. As bases nitrogenadas do DNA pirimidinas são timina e citosina (T + C), e as purinas são adenina e guanina (A + G) e sua proporção é sempre = 1.</w:t>
      </w:r>
    </w:p>
    <w:p w:rsidR="001F1823" w:rsidRPr="00AD7419" w:rsidRDefault="001F1823" w:rsidP="001F1823">
      <w:pPr>
        <w:spacing w:after="0" w:line="240" w:lineRule="auto"/>
        <w:ind w:left="284" w:hanging="284"/>
        <w:rPr>
          <w:sz w:val="20"/>
          <w:szCs w:val="18"/>
          <w:lang w:eastAsia="pt-BR"/>
        </w:rPr>
      </w:pPr>
      <w:r w:rsidRPr="00AD7419">
        <w:rPr>
          <w:sz w:val="20"/>
          <w:szCs w:val="18"/>
          <w:lang w:eastAsia="pt-BR"/>
        </w:rPr>
        <w:t>[C] Incorreta. A estrutura molecular é formada por polímeros de nucleotídeos, ligados entre si por ligações fosfodiéster e as duas fitas de DNA são ligadas por pontes de hidrogênio.</w:t>
      </w:r>
    </w:p>
    <w:p w:rsidR="001F1823" w:rsidRPr="00AD7419" w:rsidRDefault="001F1823" w:rsidP="001F1823">
      <w:pPr>
        <w:spacing w:after="0" w:line="240" w:lineRule="auto"/>
        <w:ind w:left="284" w:hanging="284"/>
        <w:rPr>
          <w:sz w:val="20"/>
          <w:szCs w:val="18"/>
          <w:lang w:eastAsia="pt-BR"/>
        </w:rPr>
      </w:pPr>
      <w:r w:rsidRPr="00AD7419">
        <w:rPr>
          <w:sz w:val="20"/>
          <w:szCs w:val="18"/>
          <w:lang w:eastAsia="pt-BR"/>
        </w:rPr>
        <w:t>[D] Incorreta. A tradução do RNA mensageiro em proteínas caracteriza o fenótipo do indivíduo.</w:t>
      </w:r>
    </w:p>
    <w:p w:rsidR="00000000" w:rsidRDefault="001F1823" w:rsidP="001F1823">
      <w:pPr>
        <w:widowControl w:val="0"/>
        <w:autoSpaceDE w:val="0"/>
        <w:autoSpaceDN w:val="0"/>
        <w:adjustRightInd w:val="0"/>
        <w:spacing w:after="0" w:line="240" w:lineRule="auto"/>
        <w:ind w:left="284" w:hanging="284"/>
        <w:rPr>
          <w:rFonts w:cs="Times New Roman"/>
          <w:lang w:eastAsia="pt-BR"/>
        </w:rPr>
      </w:pPr>
      <w:r w:rsidRPr="00AD7419">
        <w:rPr>
          <w:sz w:val="20"/>
          <w:szCs w:val="18"/>
          <w:lang w:eastAsia="pt-BR"/>
        </w:rPr>
        <w:t>[E] Incorreta. A duplicação é semiconservativa, mantendo 50% das bases nitrogenadas da fita mãe, ou seja, metade da molécula original.</w:t>
      </w:r>
      <w:r w:rsidRPr="00AD7419">
        <w:rPr>
          <w:sz w:val="20"/>
          <w:szCs w:val="20"/>
          <w:lang w:eastAsia="pt-BR"/>
        </w:rPr>
        <w:t xml:space="preserve"> </w:t>
      </w:r>
    </w:p>
    <w:p w:rsidR="00000000" w:rsidRDefault="0082063C" w:rsidP="001F1823">
      <w:pPr>
        <w:widowControl w:val="0"/>
        <w:autoSpaceDE w:val="0"/>
        <w:autoSpaceDN w:val="0"/>
        <w:adjustRightInd w:val="0"/>
        <w:spacing w:after="0" w:line="240" w:lineRule="auto"/>
        <w:ind w:left="284" w:hanging="284"/>
        <w:rPr>
          <w:rFonts w:cs="Times New Roman"/>
          <w:lang w:eastAsia="pt-BR"/>
        </w:rPr>
      </w:pPr>
    </w:p>
    <w:p w:rsidR="00000000" w:rsidRDefault="0082063C" w:rsidP="001F1823">
      <w:pPr>
        <w:widowControl w:val="0"/>
        <w:autoSpaceDE w:val="0"/>
        <w:autoSpaceDN w:val="0"/>
        <w:adjustRightInd w:val="0"/>
        <w:spacing w:after="0" w:line="240" w:lineRule="auto"/>
        <w:ind w:left="284" w:hanging="284"/>
        <w:rPr>
          <w:rFonts w:cs="Times New Roman"/>
          <w:lang w:eastAsia="pt-BR"/>
        </w:rPr>
      </w:pPr>
    </w:p>
    <w:p w:rsidR="00000000" w:rsidRDefault="0082063C" w:rsidP="001F1823">
      <w:pPr>
        <w:widowControl w:val="0"/>
        <w:autoSpaceDE w:val="0"/>
        <w:autoSpaceDN w:val="0"/>
        <w:adjustRightInd w:val="0"/>
        <w:spacing w:after="0" w:line="240" w:lineRule="auto"/>
        <w:ind w:left="284" w:hanging="284"/>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2063C">
        <w:rPr>
          <w:rFonts w:cs="Times New Roman"/>
          <w:sz w:val="24"/>
          <w:szCs w:val="24"/>
          <w:lang w:val="en-US" w:eastAsia="zh-CN"/>
        </w:rPr>
        <w:t xml:space="preserve"> </w:t>
      </w:r>
    </w:p>
    <w:p w:rsidR="00313DE7" w:rsidRPr="00F63C0D" w:rsidRDefault="000D1869" w:rsidP="00313DE7">
      <w:pPr>
        <w:pStyle w:val="Cabealho"/>
        <w:tabs>
          <w:tab w:val="clear" w:pos="4252"/>
          <w:tab w:val="clear" w:pos="8504"/>
        </w:tabs>
        <w:autoSpaceDE w:val="0"/>
        <w:autoSpaceDN w:val="0"/>
        <w:adjustRightInd w:val="0"/>
        <w:rPr>
          <w:color w:val="000000"/>
          <w:sz w:val="20"/>
          <w:szCs w:val="18"/>
          <w:lang w:eastAsia="pt-BR"/>
        </w:rPr>
      </w:pPr>
      <w:r w:rsidRPr="00B0193F">
        <w:rPr>
          <w:sz w:val="20"/>
          <w:szCs w:val="20"/>
          <w:lang w:eastAsia="zh-CN"/>
        </w:rPr>
        <w:t>17</w:t>
      </w:r>
      <w:r w:rsidRPr="00B0193F">
        <w:rPr>
          <w:b/>
          <w:sz w:val="20"/>
          <w:szCs w:val="20"/>
          <w:lang w:eastAsia="zh-CN"/>
        </w:rPr>
        <w:t>.</w:t>
      </w:r>
      <w:r w:rsidRPr="00B0193F">
        <w:rPr>
          <w:sz w:val="20"/>
          <w:szCs w:val="20"/>
          <w:lang w:eastAsia="zh-CN"/>
        </w:rPr>
        <w:t xml:space="preserve"> (Ufpr)  </w:t>
      </w:r>
      <w:r w:rsidR="00313DE7" w:rsidRPr="00F63C0D">
        <w:rPr>
          <w:bCs/>
          <w:color w:val="000000"/>
          <w:sz w:val="20"/>
          <w:szCs w:val="18"/>
          <w:lang w:eastAsia="pt-BR"/>
        </w:rPr>
        <w:t xml:space="preserve">Uma cultura de bactérias idênticas, todas contendo apenas uma molécula de DNA, é colocada em um meio de cultura no qual os nucleotídeos são marcados radioativamente. Elas são mantidas nesse meio por dois ciclos de divisão celular; ou seja, cada bactéria terá originado quatro bactérias-filhas. Depois, são mantidas por mais um ciclo de divisão em um meio com nucleotídeo não radioativo. Cada molécula de DNA é formada por duas cadeias polinucleotídicas enroladas helicoidalmente. </w:t>
      </w:r>
    </w:p>
    <w:p w:rsidR="00313DE7" w:rsidRPr="00F63C0D" w:rsidRDefault="00313DE7" w:rsidP="00313DE7">
      <w:pPr>
        <w:pStyle w:val="Cabealho"/>
        <w:tabs>
          <w:tab w:val="clear" w:pos="4252"/>
          <w:tab w:val="clear" w:pos="8504"/>
        </w:tabs>
        <w:autoSpaceDE w:val="0"/>
        <w:autoSpaceDN w:val="0"/>
        <w:adjustRightInd w:val="0"/>
        <w:rPr>
          <w:color w:val="000000"/>
          <w:sz w:val="20"/>
          <w:szCs w:val="18"/>
          <w:lang w:eastAsia="pt-BR"/>
        </w:rPr>
      </w:pPr>
    </w:p>
    <w:p w:rsidR="00313DE7" w:rsidRPr="00F63C0D" w:rsidRDefault="00313DE7" w:rsidP="00313DE7">
      <w:pPr>
        <w:pStyle w:val="Cabealho"/>
        <w:tabs>
          <w:tab w:val="clear" w:pos="4252"/>
          <w:tab w:val="clear" w:pos="8504"/>
        </w:tabs>
        <w:autoSpaceDE w:val="0"/>
        <w:autoSpaceDN w:val="0"/>
        <w:adjustRightInd w:val="0"/>
        <w:ind w:left="227" w:hanging="227"/>
        <w:rPr>
          <w:color w:val="000000"/>
          <w:sz w:val="20"/>
          <w:szCs w:val="18"/>
          <w:lang w:eastAsia="pt-BR"/>
        </w:rPr>
      </w:pPr>
      <w:r w:rsidRPr="00F63C0D">
        <w:rPr>
          <w:color w:val="000000"/>
          <w:sz w:val="20"/>
          <w:szCs w:val="18"/>
          <w:lang w:eastAsia="pt-BR"/>
        </w:rPr>
        <w:t xml:space="preserve">a) A partir de uma bactéria dessa colônia, quantas cadeias polinucleotídicas conterão marcação radioativa e quantas cadeias não conterão marcação radioativa ao final dos três ciclos? </w:t>
      </w:r>
    </w:p>
    <w:p w:rsidR="00000000" w:rsidRDefault="00313DE7" w:rsidP="00313DE7">
      <w:pPr>
        <w:autoSpaceDE w:val="0"/>
        <w:autoSpaceDN w:val="0"/>
        <w:adjustRightInd w:val="0"/>
        <w:spacing w:after="0" w:line="240" w:lineRule="auto"/>
        <w:ind w:left="227" w:hanging="227"/>
        <w:rPr>
          <w:lang w:eastAsia="pt-BR"/>
        </w:rPr>
      </w:pPr>
      <w:r w:rsidRPr="00F63C0D">
        <w:rPr>
          <w:sz w:val="20"/>
          <w:szCs w:val="18"/>
          <w:lang w:eastAsia="pt-BR"/>
        </w:rPr>
        <w:t>b) Explique o motivo de sua resposta no item anterior.</w:t>
      </w:r>
      <w:r w:rsidR="00592A75" w:rsidRPr="00F63C0D">
        <w:rPr>
          <w:sz w:val="20"/>
          <w:szCs w:val="20"/>
          <w:lang w:eastAsia="pt-BR"/>
        </w:rPr>
        <w:t xml:space="preserve"> </w:t>
      </w:r>
    </w:p>
    <w:p w:rsidR="00000000" w:rsidRDefault="0082063C" w:rsidP="00313DE7">
      <w:pPr>
        <w:autoSpaceDE w:val="0"/>
        <w:autoSpaceDN w:val="0"/>
        <w:adjustRightInd w:val="0"/>
        <w:spacing w:after="0" w:line="240" w:lineRule="auto"/>
        <w:ind w:left="227" w:hanging="227"/>
        <w:rPr>
          <w:lang w:eastAsia="pt-BR"/>
        </w:rPr>
      </w:pPr>
    </w:p>
    <w:p w:rsidR="00000000" w:rsidRDefault="0082063C" w:rsidP="00313DE7">
      <w:pPr>
        <w:autoSpaceDE w:val="0"/>
        <w:autoSpaceDN w:val="0"/>
        <w:adjustRightInd w:val="0"/>
        <w:spacing w:after="0" w:line="240" w:lineRule="auto"/>
        <w:ind w:left="227" w:hanging="227"/>
        <w:rPr>
          <w:lang w:eastAsia="pt-BR"/>
        </w:rPr>
      </w:pPr>
    </w:p>
    <w:p w:rsidR="00000000" w:rsidRDefault="0082063C" w:rsidP="00313DE7">
      <w:pPr>
        <w:autoSpaceDE w:val="0"/>
        <w:autoSpaceDN w:val="0"/>
        <w:adjustRightInd w:val="0"/>
        <w:spacing w:after="0" w:line="240" w:lineRule="auto"/>
        <w:ind w:left="227" w:hanging="227"/>
        <w:rPr>
          <w:b/>
          <w:lang w:eastAsia="pt-BR"/>
        </w:rPr>
      </w:pPr>
      <w:r>
        <w:rPr>
          <w:b/>
          <w:lang w:eastAsia="pt-BR"/>
        </w:rPr>
        <w:t>Resposta:</w:t>
      </w:r>
    </w:p>
    <w:p w:rsidR="00000000" w:rsidRDefault="0082063C" w:rsidP="00313DE7">
      <w:pPr>
        <w:autoSpaceDE w:val="0"/>
        <w:autoSpaceDN w:val="0"/>
        <w:adjustRightInd w:val="0"/>
        <w:spacing w:after="0" w:line="240" w:lineRule="auto"/>
        <w:ind w:left="227" w:hanging="227"/>
        <w:rPr>
          <w:b/>
          <w:lang w:eastAsia="pt-BR"/>
        </w:rPr>
      </w:pPr>
    </w:p>
    <w:p w:rsidR="00592A75" w:rsidRPr="00663D3D" w:rsidRDefault="00C8652F" w:rsidP="00C8652F">
      <w:pPr>
        <w:widowControl w:val="0"/>
        <w:autoSpaceDE w:val="0"/>
        <w:autoSpaceDN w:val="0"/>
        <w:adjustRightInd w:val="0"/>
        <w:spacing w:after="0" w:line="240" w:lineRule="auto"/>
        <w:ind w:left="227" w:hanging="227"/>
        <w:rPr>
          <w:sz w:val="20"/>
          <w:szCs w:val="20"/>
          <w:lang w:eastAsia="pt-BR"/>
        </w:rPr>
      </w:pPr>
      <w:r w:rsidRPr="00663D3D">
        <w:rPr>
          <w:sz w:val="20"/>
          <w:szCs w:val="20"/>
          <w:lang w:eastAsia="pt-BR"/>
        </w:rPr>
        <w:t>a) Ao final do primeiro ciclo, cada bactéria terá uma cadeia polinucleotídica normal e uma radiotiva. No segundo ciclo, duas bactérias terão uma cadeia normal e uma radioativa e duas apresentarão as duas cadeias marcadas com radioatividade. Ao término do terceiro ciclo ocorrem duas bactérias com as duas cadeias normais e seis bactérias com uma cadeia sem radioatividade e uma cadeia radioativa.</w:t>
      </w:r>
    </w:p>
    <w:p w:rsidR="00000000" w:rsidRDefault="00C8652F" w:rsidP="00C8652F">
      <w:pPr>
        <w:widowControl w:val="0"/>
        <w:autoSpaceDE w:val="0"/>
        <w:autoSpaceDN w:val="0"/>
        <w:adjustRightInd w:val="0"/>
        <w:spacing w:after="0" w:line="240" w:lineRule="auto"/>
        <w:ind w:left="227" w:hanging="227"/>
        <w:rPr>
          <w:lang w:eastAsia="pt-BR"/>
        </w:rPr>
      </w:pPr>
      <w:r w:rsidRPr="00663D3D">
        <w:rPr>
          <w:sz w:val="20"/>
          <w:szCs w:val="20"/>
          <w:lang w:eastAsia="pt-BR"/>
        </w:rPr>
        <w:t xml:space="preserve">b) O resultado do experimento é explicado pelo fato de a replicação do DNA ser semiconservativa. </w:t>
      </w:r>
    </w:p>
    <w:p w:rsidR="00000000" w:rsidRDefault="0082063C" w:rsidP="00C8652F">
      <w:pPr>
        <w:widowControl w:val="0"/>
        <w:autoSpaceDE w:val="0"/>
        <w:autoSpaceDN w:val="0"/>
        <w:adjustRightInd w:val="0"/>
        <w:spacing w:after="0" w:line="240" w:lineRule="auto"/>
        <w:ind w:left="227" w:hanging="227"/>
        <w:rPr>
          <w:lang w:eastAsia="pt-BR"/>
        </w:rPr>
      </w:pPr>
    </w:p>
    <w:p w:rsidR="00000000" w:rsidRDefault="0082063C" w:rsidP="00C8652F">
      <w:pPr>
        <w:widowControl w:val="0"/>
        <w:autoSpaceDE w:val="0"/>
        <w:autoSpaceDN w:val="0"/>
        <w:adjustRightInd w:val="0"/>
        <w:spacing w:after="0" w:line="240" w:lineRule="auto"/>
        <w:ind w:left="227" w:hanging="227"/>
        <w:rPr>
          <w:lang w:eastAsia="pt-BR"/>
        </w:rPr>
      </w:pPr>
    </w:p>
    <w:p w:rsidR="00000000" w:rsidRDefault="0082063C" w:rsidP="00C8652F">
      <w:pPr>
        <w:widowControl w:val="0"/>
        <w:autoSpaceDE w:val="0"/>
        <w:autoSpaceDN w:val="0"/>
        <w:adjustRightInd w:val="0"/>
        <w:spacing w:after="0" w:line="240" w:lineRule="auto"/>
        <w:ind w:left="227" w:hanging="227"/>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2063C">
        <w:rPr>
          <w:rFonts w:cs="Times New Roman"/>
          <w:sz w:val="24"/>
          <w:szCs w:val="24"/>
          <w:lang w:val="en-US" w:eastAsia="zh-CN"/>
        </w:rPr>
        <w:t xml:space="preserve"> </w:t>
      </w:r>
    </w:p>
    <w:p w:rsidR="00154827" w:rsidRPr="00924C92" w:rsidRDefault="000D1869" w:rsidP="00154827">
      <w:pPr>
        <w:widowControl w:val="0"/>
        <w:autoSpaceDE w:val="0"/>
        <w:autoSpaceDN w:val="0"/>
        <w:adjustRightInd w:val="0"/>
        <w:spacing w:after="0" w:line="240" w:lineRule="auto"/>
        <w:rPr>
          <w:sz w:val="20"/>
          <w:szCs w:val="20"/>
          <w:lang w:eastAsia="pt-BR"/>
        </w:rPr>
      </w:pPr>
      <w:r w:rsidRPr="00B0193F">
        <w:rPr>
          <w:sz w:val="20"/>
          <w:szCs w:val="20"/>
          <w:lang w:eastAsia="zh-CN"/>
        </w:rPr>
        <w:t>18</w:t>
      </w:r>
      <w:r w:rsidRPr="00B0193F">
        <w:rPr>
          <w:b/>
          <w:sz w:val="20"/>
          <w:szCs w:val="20"/>
          <w:lang w:eastAsia="zh-CN"/>
        </w:rPr>
        <w:t>.</w:t>
      </w:r>
      <w:r w:rsidRPr="00B0193F">
        <w:rPr>
          <w:sz w:val="20"/>
          <w:szCs w:val="20"/>
          <w:lang w:eastAsia="zh-CN"/>
        </w:rPr>
        <w:t xml:space="preserve"> (Unisc)  </w:t>
      </w:r>
      <w:r w:rsidR="00154827" w:rsidRPr="00924C92">
        <w:rPr>
          <w:sz w:val="20"/>
          <w:szCs w:val="20"/>
          <w:lang w:eastAsia="pt-BR"/>
        </w:rPr>
        <w:t xml:space="preserve">A notícia a seguir foi divulgada recentemente e está baseada numa pesquisa publicada em uma importante revista da área em 2015, chamada </w:t>
      </w:r>
      <w:r w:rsidR="00154827" w:rsidRPr="00924C92">
        <w:rPr>
          <w:i/>
          <w:sz w:val="20"/>
          <w:szCs w:val="20"/>
          <w:lang w:eastAsia="pt-BR"/>
        </w:rPr>
        <w:t>Genome Biology</w:t>
      </w:r>
      <w:r w:rsidR="00657EF2" w:rsidRPr="00924C92">
        <w:rPr>
          <w:i/>
          <w:sz w:val="20"/>
          <w:szCs w:val="20"/>
          <w:lang w:eastAsia="pt-BR"/>
        </w:rPr>
        <w:t xml:space="preserve"> </w:t>
      </w:r>
      <w:r w:rsidR="00154827" w:rsidRPr="00924C92">
        <w:rPr>
          <w:sz w:val="20"/>
          <w:szCs w:val="20"/>
          <w:lang w:eastAsia="pt-BR"/>
        </w:rPr>
        <w:t>(http://genomebiology.biomedcentral .com/articles/10.1186/s13059-015-0607-3).</w:t>
      </w:r>
    </w:p>
    <w:p w:rsidR="00154827" w:rsidRPr="00924C92" w:rsidRDefault="00154827" w:rsidP="00154827">
      <w:pPr>
        <w:widowControl w:val="0"/>
        <w:autoSpaceDE w:val="0"/>
        <w:autoSpaceDN w:val="0"/>
        <w:adjustRightInd w:val="0"/>
        <w:spacing w:after="0" w:line="240" w:lineRule="auto"/>
        <w:rPr>
          <w:sz w:val="20"/>
          <w:szCs w:val="20"/>
          <w:lang w:eastAsia="pt-BR"/>
        </w:rPr>
      </w:pPr>
    </w:p>
    <w:p w:rsidR="00657EF2" w:rsidRPr="00924C92" w:rsidRDefault="00154827" w:rsidP="00154827">
      <w:pPr>
        <w:widowControl w:val="0"/>
        <w:autoSpaceDE w:val="0"/>
        <w:autoSpaceDN w:val="0"/>
        <w:adjustRightInd w:val="0"/>
        <w:spacing w:after="0" w:line="240" w:lineRule="auto"/>
        <w:rPr>
          <w:b/>
          <w:sz w:val="20"/>
          <w:szCs w:val="20"/>
          <w:lang w:eastAsia="pt-BR"/>
        </w:rPr>
      </w:pPr>
      <w:r w:rsidRPr="00924C92">
        <w:rPr>
          <w:b/>
          <w:sz w:val="20"/>
          <w:szCs w:val="20"/>
          <w:lang w:eastAsia="pt-BR"/>
        </w:rPr>
        <w:t xml:space="preserve">Cientistas descobrem que o DNA humano possui pelo menos </w:t>
      </w:r>
      <w:r w:rsidR="00657EF2" w:rsidRPr="00924C92">
        <w:rPr>
          <w:b/>
          <w:sz w:val="20"/>
          <w:szCs w:val="20"/>
          <w:lang w:eastAsia="pt-BR"/>
        </w:rPr>
        <w:t>145 genes estranhos à espécie</w:t>
      </w:r>
    </w:p>
    <w:p w:rsidR="00657EF2" w:rsidRPr="00924C92" w:rsidRDefault="00657EF2" w:rsidP="00154827">
      <w:pPr>
        <w:widowControl w:val="0"/>
        <w:autoSpaceDE w:val="0"/>
        <w:autoSpaceDN w:val="0"/>
        <w:adjustRightInd w:val="0"/>
        <w:spacing w:after="0" w:line="240" w:lineRule="auto"/>
        <w:rPr>
          <w:sz w:val="20"/>
          <w:szCs w:val="20"/>
          <w:lang w:eastAsia="pt-BR"/>
        </w:rPr>
      </w:pPr>
    </w:p>
    <w:p w:rsidR="00154827" w:rsidRPr="00924C92" w:rsidRDefault="00154827" w:rsidP="00154827">
      <w:pPr>
        <w:widowControl w:val="0"/>
        <w:autoSpaceDE w:val="0"/>
        <w:autoSpaceDN w:val="0"/>
        <w:adjustRightInd w:val="0"/>
        <w:spacing w:after="0" w:line="240" w:lineRule="auto"/>
        <w:rPr>
          <w:sz w:val="20"/>
          <w:szCs w:val="20"/>
          <w:lang w:eastAsia="pt-BR"/>
        </w:rPr>
      </w:pPr>
      <w:r w:rsidRPr="00924C92">
        <w:rPr>
          <w:sz w:val="20"/>
          <w:szCs w:val="20"/>
          <w:lang w:eastAsia="pt-BR"/>
        </w:rPr>
        <w:t xml:space="preserve">Uma equipe de cientistas da Universidade de Cambridge descobriu que os seres humanos comportam genes “alheios” à sua linhagem evolutiva, ou seja, que não foram transmitidos por congêneres antepassados. Dessa forma, estabelecendo um verdadeiro desafio à teoria evolutiva, os especialistas afirmam que dezenas de genes essenciais “estrangeiros”, ao contrário dos que se aperfeiçoaram ao longo dos tempos através da genética vertical ascendente, se originaram a partir de micro-organismos que conviveram com o ser humano em um mesmo ambiente durante algum momento de sua evolução. Os cientistas puderam identificar 145 genes “alheios”, adquiridos pelo ser humano através da chamada transferência genética horizontal. Até hoje, a convenção teórica a respeito da evolução se baseia unicamente na transmissão genética de linhas </w:t>
      </w:r>
      <w:r w:rsidR="00657EF2" w:rsidRPr="00924C92">
        <w:rPr>
          <w:sz w:val="20"/>
          <w:szCs w:val="20"/>
          <w:lang w:eastAsia="pt-BR"/>
        </w:rPr>
        <w:t>ancestrais.</w:t>
      </w:r>
    </w:p>
    <w:p w:rsidR="00154827" w:rsidRPr="00924C92" w:rsidRDefault="00154827" w:rsidP="00154827">
      <w:pPr>
        <w:widowControl w:val="0"/>
        <w:autoSpaceDE w:val="0"/>
        <w:autoSpaceDN w:val="0"/>
        <w:adjustRightInd w:val="0"/>
        <w:spacing w:after="0" w:line="240" w:lineRule="auto"/>
        <w:rPr>
          <w:sz w:val="20"/>
          <w:szCs w:val="20"/>
          <w:lang w:eastAsia="pt-BR"/>
        </w:rPr>
      </w:pPr>
    </w:p>
    <w:p w:rsidR="00154827" w:rsidRPr="00924C92" w:rsidRDefault="00154827" w:rsidP="00154827">
      <w:pPr>
        <w:widowControl w:val="0"/>
        <w:autoSpaceDE w:val="0"/>
        <w:autoSpaceDN w:val="0"/>
        <w:adjustRightInd w:val="0"/>
        <w:spacing w:after="0" w:line="240" w:lineRule="auto"/>
        <w:jc w:val="right"/>
        <w:rPr>
          <w:sz w:val="20"/>
          <w:szCs w:val="20"/>
          <w:lang w:eastAsia="pt-BR"/>
        </w:rPr>
      </w:pPr>
      <w:r w:rsidRPr="00924C92">
        <w:rPr>
          <w:sz w:val="20"/>
          <w:szCs w:val="20"/>
          <w:lang w:eastAsia="pt-BR"/>
        </w:rPr>
        <w:t>http://seuhistory.com/noticias/cientistas-descobrem-que-o-dna-humano-possui-pelo-menos- 145-genes-estranhos-especie.</w:t>
      </w:r>
    </w:p>
    <w:p w:rsidR="00154827" w:rsidRPr="00924C92" w:rsidRDefault="00154827" w:rsidP="00154827">
      <w:pPr>
        <w:widowControl w:val="0"/>
        <w:autoSpaceDE w:val="0"/>
        <w:autoSpaceDN w:val="0"/>
        <w:adjustRightInd w:val="0"/>
        <w:spacing w:after="0" w:line="240" w:lineRule="auto"/>
        <w:rPr>
          <w:sz w:val="20"/>
          <w:szCs w:val="20"/>
          <w:lang w:eastAsia="pt-BR"/>
        </w:rPr>
      </w:pPr>
    </w:p>
    <w:p w:rsidR="00154827" w:rsidRPr="00924C92" w:rsidRDefault="00154827" w:rsidP="00154827">
      <w:pPr>
        <w:widowControl w:val="0"/>
        <w:autoSpaceDE w:val="0"/>
        <w:autoSpaceDN w:val="0"/>
        <w:adjustRightInd w:val="0"/>
        <w:spacing w:after="0" w:line="240" w:lineRule="auto"/>
        <w:rPr>
          <w:sz w:val="20"/>
          <w:szCs w:val="20"/>
          <w:lang w:eastAsia="pt-BR"/>
        </w:rPr>
      </w:pPr>
    </w:p>
    <w:p w:rsidR="00000000" w:rsidRDefault="00154827" w:rsidP="00154827">
      <w:pPr>
        <w:widowControl w:val="0"/>
        <w:autoSpaceDE w:val="0"/>
        <w:autoSpaceDN w:val="0"/>
        <w:adjustRightInd w:val="0"/>
        <w:spacing w:after="0" w:line="240" w:lineRule="auto"/>
        <w:rPr>
          <w:lang w:eastAsia="pt-BR"/>
        </w:rPr>
      </w:pPr>
      <w:r w:rsidRPr="00924C92">
        <w:rPr>
          <w:sz w:val="20"/>
          <w:szCs w:val="20"/>
          <w:lang w:eastAsia="pt-BR"/>
        </w:rPr>
        <w:t xml:space="preserve">A partir desse texto é possível concluir que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BF771C" w:rsidRPr="00C30CA2">
        <w:rPr>
          <w:sz w:val="20"/>
          <w:szCs w:val="20"/>
          <w:lang w:eastAsia="pt-BR"/>
        </w:rPr>
        <w:t xml:space="preserve">a teoria evolutiva que se baseia na transmissão genética a partir de linhas ancestrais deve ser descartada totalmente.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7B568A" w:rsidRPr="0079398C">
        <w:rPr>
          <w:sz w:val="20"/>
          <w:szCs w:val="20"/>
          <w:lang w:eastAsia="pt-BR"/>
        </w:rPr>
        <w:t xml:space="preserve">a única explicação para que genes essenciais “estrangeiros” ao genoma humano tenham surgido nele deve-se a uma força divina.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5B10BF" w:rsidRPr="00963ADB">
        <w:rPr>
          <w:sz w:val="20"/>
          <w:szCs w:val="20"/>
          <w:lang w:eastAsia="pt-BR"/>
        </w:rPr>
        <w:t xml:space="preserve">a teoria evolutiva que propõe a mudança nos genes através de seus descendentes deve ser descartada e substituída pela transferência horizontal.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095106" w:rsidRPr="00C13381">
        <w:rPr>
          <w:sz w:val="20"/>
          <w:szCs w:val="20"/>
          <w:lang w:eastAsia="pt-BR"/>
        </w:rPr>
        <w:t xml:space="preserve">os cientistas sugerem que alguns genes contidos no DNA de micro-organismos devem ter sido adquiridos de alguma forma pelas células somáticas dos seres humanos.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D417E3" w:rsidRPr="00BF5D9D">
        <w:rPr>
          <w:sz w:val="20"/>
          <w:szCs w:val="20"/>
          <w:lang w:eastAsia="pt-BR"/>
        </w:rPr>
        <w:t xml:space="preserve">transferência horizontal representa um novo mecanismo evolutivo que é capaz de aumentar a diversidade genética de uma espécie. </w:t>
      </w:r>
      <w:r w:rsidRPr="006F1737">
        <w:rPr>
          <w:sz w:val="20"/>
          <w:szCs w:val="20"/>
          <w:lang w:eastAsia="zh-CN"/>
        </w:rPr>
        <w:t xml:space="preserve">  </w:t>
      </w: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82063C" w:rsidP="00335AEC">
      <w:pPr>
        <w:spacing w:after="0" w:line="240" w:lineRule="auto"/>
        <w:ind w:left="227" w:hanging="227"/>
        <w:rPr>
          <w:b/>
          <w:sz w:val="24"/>
          <w:szCs w:val="24"/>
          <w:lang w:val="en-US" w:eastAsia="zh-CN"/>
        </w:rPr>
      </w:pPr>
    </w:p>
    <w:p w:rsidR="00131CEF" w:rsidRPr="004A7D9A" w:rsidRDefault="00131CEF" w:rsidP="00131CEF">
      <w:pPr>
        <w:widowControl w:val="0"/>
        <w:autoSpaceDE w:val="0"/>
        <w:autoSpaceDN w:val="0"/>
        <w:adjustRightInd w:val="0"/>
        <w:spacing w:after="0" w:line="240" w:lineRule="auto"/>
        <w:rPr>
          <w:sz w:val="20"/>
          <w:szCs w:val="20"/>
          <w:lang w:eastAsia="pt-BR"/>
        </w:rPr>
      </w:pPr>
      <w:r w:rsidRPr="004A7D9A">
        <w:rPr>
          <w:sz w:val="20"/>
          <w:szCs w:val="20"/>
          <w:lang w:eastAsia="pt-BR"/>
        </w:rPr>
        <w:t>[E]</w:t>
      </w:r>
    </w:p>
    <w:p w:rsidR="00592A75" w:rsidRPr="004A7D9A" w:rsidRDefault="00592A75">
      <w:pPr>
        <w:widowControl w:val="0"/>
        <w:autoSpaceDE w:val="0"/>
        <w:autoSpaceDN w:val="0"/>
        <w:adjustRightInd w:val="0"/>
        <w:spacing w:after="0" w:line="240" w:lineRule="auto"/>
        <w:rPr>
          <w:sz w:val="20"/>
          <w:szCs w:val="20"/>
          <w:lang w:eastAsia="pt-BR"/>
        </w:rPr>
      </w:pPr>
    </w:p>
    <w:p w:rsidR="00000000" w:rsidRDefault="003C79BA">
      <w:pPr>
        <w:widowControl w:val="0"/>
        <w:autoSpaceDE w:val="0"/>
        <w:autoSpaceDN w:val="0"/>
        <w:adjustRightInd w:val="0"/>
        <w:spacing w:after="0" w:line="240" w:lineRule="auto"/>
        <w:rPr>
          <w:lang w:eastAsia="pt-BR"/>
        </w:rPr>
      </w:pPr>
      <w:r w:rsidRPr="004A7D9A">
        <w:rPr>
          <w:sz w:val="20"/>
          <w:szCs w:val="20"/>
          <w:lang w:eastAsia="pt-BR"/>
        </w:rPr>
        <w:t>A transferência horizontal de genes é um processo em que um organismo transfere genes para outro que não é seu descendente. Isso representa um novo mecanismo evolutivo e pode aumentar a diversidade genética de uma espécie.</w:t>
      </w:r>
      <w:r w:rsidR="00944958" w:rsidRPr="004A7D9A">
        <w:rPr>
          <w:sz w:val="20"/>
          <w:szCs w:val="20"/>
          <w:lang w:eastAsia="pt-BR"/>
        </w:rPr>
        <w:t xml:space="preserve"> </w:t>
      </w:r>
    </w:p>
    <w:p w:rsidR="00000000" w:rsidRDefault="0082063C">
      <w:pPr>
        <w:widowControl w:val="0"/>
        <w:autoSpaceDE w:val="0"/>
        <w:autoSpaceDN w:val="0"/>
        <w:adjustRightInd w:val="0"/>
        <w:spacing w:after="0" w:line="240" w:lineRule="auto"/>
        <w:rPr>
          <w:lang w:eastAsia="pt-BR"/>
        </w:rPr>
      </w:pPr>
    </w:p>
    <w:p w:rsidR="00000000" w:rsidRDefault="0082063C">
      <w:pPr>
        <w:widowControl w:val="0"/>
        <w:autoSpaceDE w:val="0"/>
        <w:autoSpaceDN w:val="0"/>
        <w:adjustRightInd w:val="0"/>
        <w:spacing w:after="0" w:line="240" w:lineRule="auto"/>
        <w:rPr>
          <w:lang w:eastAsia="pt-BR"/>
        </w:rPr>
      </w:pPr>
    </w:p>
    <w:p w:rsidR="00000000" w:rsidRDefault="0082063C">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2063C">
        <w:rPr>
          <w:rFonts w:cs="Times New Roman"/>
          <w:sz w:val="24"/>
          <w:szCs w:val="24"/>
          <w:lang w:val="en-US" w:eastAsia="zh-CN"/>
        </w:rPr>
        <w:t xml:space="preserve"> </w:t>
      </w:r>
    </w:p>
    <w:p w:rsidR="00C72046" w:rsidRPr="00FA2C99" w:rsidRDefault="000D1869" w:rsidP="00C72046">
      <w:pPr>
        <w:autoSpaceDE w:val="0"/>
        <w:autoSpaceDN w:val="0"/>
        <w:adjustRightInd w:val="0"/>
        <w:spacing w:after="0" w:line="240" w:lineRule="auto"/>
        <w:rPr>
          <w:sz w:val="20"/>
          <w:szCs w:val="20"/>
          <w:lang w:eastAsia="pt-BR"/>
        </w:rPr>
      </w:pPr>
      <w:r w:rsidRPr="00B0193F">
        <w:rPr>
          <w:sz w:val="20"/>
          <w:szCs w:val="20"/>
          <w:lang w:eastAsia="zh-CN"/>
        </w:rPr>
        <w:t>19</w:t>
      </w:r>
      <w:r w:rsidRPr="00B0193F">
        <w:rPr>
          <w:b/>
          <w:sz w:val="20"/>
          <w:szCs w:val="20"/>
          <w:lang w:eastAsia="zh-CN"/>
        </w:rPr>
        <w:t>.</w:t>
      </w:r>
      <w:r w:rsidRPr="00B0193F">
        <w:rPr>
          <w:sz w:val="20"/>
          <w:szCs w:val="20"/>
          <w:lang w:eastAsia="zh-CN"/>
        </w:rPr>
        <w:t xml:space="preserve"> (Ufrgs)  </w:t>
      </w:r>
      <w:r w:rsidR="00C72046" w:rsidRPr="00FA2C99">
        <w:rPr>
          <w:sz w:val="20"/>
          <w:szCs w:val="20"/>
          <w:lang w:eastAsia="pt-BR"/>
        </w:rPr>
        <w:t>Observe a figura abaixo, que ilustra os diferentes modelos propostos para a replicação do DNA.</w:t>
      </w:r>
    </w:p>
    <w:p w:rsidR="00C72046" w:rsidRPr="00FA2C99" w:rsidRDefault="00C72046" w:rsidP="00C72046">
      <w:pPr>
        <w:autoSpaceDE w:val="0"/>
        <w:autoSpaceDN w:val="0"/>
        <w:adjustRightInd w:val="0"/>
        <w:spacing w:after="0" w:line="240" w:lineRule="auto"/>
        <w:rPr>
          <w:b/>
          <w:bCs/>
          <w:sz w:val="20"/>
          <w:szCs w:val="20"/>
          <w:shd w:val="clear" w:color="auto" w:fill="FFFFFF"/>
          <w:lang w:eastAsia="pt-BR"/>
        </w:rPr>
      </w:pPr>
    </w:p>
    <w:p w:rsidR="002F05FF" w:rsidRPr="00FA2C99" w:rsidRDefault="0082063C" w:rsidP="00C72046">
      <w:pPr>
        <w:autoSpaceDE w:val="0"/>
        <w:autoSpaceDN w:val="0"/>
        <w:adjustRightInd w:val="0"/>
        <w:spacing w:after="0" w:line="240" w:lineRule="auto"/>
        <w:rPr>
          <w:b/>
          <w:bCs/>
          <w:sz w:val="20"/>
          <w:szCs w:val="20"/>
          <w:shd w:val="clear" w:color="auto" w:fill="FFFFFF"/>
          <w:lang w:eastAsia="pt-BR"/>
        </w:rPr>
      </w:pPr>
      <w:r>
        <w:rPr>
          <w:b/>
          <w:bCs/>
          <w:noProof/>
          <w:sz w:val="20"/>
          <w:szCs w:val="20"/>
          <w:shd w:val="clear" w:color="auto" w:fill="FFFFFF"/>
          <w:lang w:val="en-US"/>
        </w:rPr>
        <w:drawing>
          <wp:inline distT="0" distB="0" distL="0" distR="0">
            <wp:extent cx="3514725" cy="2819400"/>
            <wp:effectExtent l="0" t="0" r="0" b="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514725" cy="2819400"/>
                    </a:xfrm>
                    <a:prstGeom prst="rect">
                      <a:avLst/>
                    </a:prstGeom>
                    <a:noFill/>
                    <a:ln>
                      <a:noFill/>
                    </a:ln>
                  </pic:spPr>
                </pic:pic>
              </a:graphicData>
            </a:graphic>
          </wp:inline>
        </w:drawing>
      </w:r>
    </w:p>
    <w:p w:rsidR="002F05FF" w:rsidRPr="00FA2C99" w:rsidRDefault="002F05FF" w:rsidP="00C72046">
      <w:pPr>
        <w:autoSpaceDE w:val="0"/>
        <w:autoSpaceDN w:val="0"/>
        <w:adjustRightInd w:val="0"/>
        <w:spacing w:after="0" w:line="240" w:lineRule="auto"/>
        <w:rPr>
          <w:b/>
          <w:bCs/>
          <w:sz w:val="20"/>
          <w:szCs w:val="20"/>
          <w:lang w:eastAsia="pt-BR"/>
        </w:rPr>
      </w:pPr>
    </w:p>
    <w:p w:rsidR="00000000" w:rsidRDefault="00C72046" w:rsidP="00C72046">
      <w:pPr>
        <w:autoSpaceDE w:val="0"/>
        <w:autoSpaceDN w:val="0"/>
        <w:adjustRightInd w:val="0"/>
        <w:spacing w:after="0" w:line="240" w:lineRule="auto"/>
        <w:rPr>
          <w:lang w:eastAsia="pt-BR"/>
        </w:rPr>
      </w:pPr>
      <w:r w:rsidRPr="00FA2C99">
        <w:rPr>
          <w:sz w:val="20"/>
          <w:szCs w:val="20"/>
          <w:lang w:eastAsia="pt-BR"/>
        </w:rPr>
        <w:t>O experimento de Meselson e Stahl, realizado em 1957, compro</w:t>
      </w:r>
      <w:r w:rsidR="00AC738D" w:rsidRPr="00FA2C99">
        <w:rPr>
          <w:sz w:val="20"/>
          <w:szCs w:val="20"/>
          <w:lang w:eastAsia="pt-BR"/>
        </w:rPr>
        <w:t xml:space="preserve">vou que o modelo correto para a </w:t>
      </w:r>
      <w:r w:rsidRPr="00FA2C99">
        <w:rPr>
          <w:sz w:val="20"/>
          <w:szCs w:val="20"/>
          <w:lang w:eastAsia="pt-BR"/>
        </w:rPr>
        <w:t xml:space="preserve">replicação do DNA é o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8929B3" w:rsidRPr="000927C0">
        <w:rPr>
          <w:sz w:val="20"/>
          <w:szCs w:val="20"/>
          <w:lang w:eastAsia="pt-BR"/>
        </w:rPr>
        <w:t>I, porque a dupla-hélice original não contribui com a nova dupla-hélice.</w:t>
      </w:r>
      <w:r w:rsidR="00474B44" w:rsidRPr="000927C0">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621421" w:rsidRPr="00BF4BB2">
        <w:rPr>
          <w:sz w:val="20"/>
          <w:szCs w:val="20"/>
          <w:lang w:eastAsia="pt-BR"/>
        </w:rPr>
        <w:t>I, porque, na replicação dispersiva, a densidade do novo DNA é a metade da densidade do DNA original.</w:t>
      </w:r>
      <w:r w:rsidR="00621421" w:rsidRPr="00BF4BB2">
        <w:rPr>
          <w:sz w:val="20"/>
          <w:lang w:eastAsia="pt-BR"/>
        </w:rPr>
        <w:t xml:space="preserve"> </w:t>
      </w:r>
      <w:r w:rsidR="00474B44" w:rsidRPr="00BF4BB2">
        <w:rPr>
          <w:sz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B92E6E" w:rsidRPr="00F42A90">
        <w:rPr>
          <w:sz w:val="20"/>
          <w:szCs w:val="20"/>
          <w:lang w:eastAsia="pt-BR"/>
        </w:rPr>
        <w:t>II, porque a dupla-hélice original é preservada, e uma nova molécula é gerada.</w:t>
      </w:r>
      <w:r w:rsidR="00474B44" w:rsidRPr="00F42A90">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59340F" w:rsidRPr="00155140">
        <w:rPr>
          <w:sz w:val="20"/>
          <w:szCs w:val="20"/>
          <w:lang w:eastAsia="pt-BR"/>
        </w:rPr>
        <w:t>III, porque cada nova molécula de DNA contém uma fita nova e uma antiga completas.</w:t>
      </w:r>
      <w:r w:rsidR="00474B44" w:rsidRPr="00155140">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9C1E89" w:rsidRPr="00307AB7">
        <w:rPr>
          <w:sz w:val="20"/>
          <w:szCs w:val="20"/>
          <w:lang w:eastAsia="pt-BR"/>
        </w:rPr>
        <w:t>III, porque, na replicação semiconservativa, uma das fitas do DNA original é degradada.</w:t>
      </w:r>
      <w:r w:rsidR="00474B44" w:rsidRPr="00307AB7">
        <w:rPr>
          <w:sz w:val="20"/>
          <w:szCs w:val="20"/>
          <w:lang w:eastAsia="pt-BR"/>
        </w:rPr>
        <w:t xml:space="preserve"> </w:t>
      </w:r>
      <w:r w:rsidRPr="006F1737">
        <w:rPr>
          <w:sz w:val="20"/>
          <w:szCs w:val="20"/>
          <w:lang w:eastAsia="zh-CN"/>
        </w:rPr>
        <w:t xml:space="preserve">  </w:t>
      </w: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82063C" w:rsidP="00335AEC">
      <w:pPr>
        <w:spacing w:after="0" w:line="240" w:lineRule="auto"/>
        <w:ind w:left="227" w:hanging="227"/>
        <w:rPr>
          <w:b/>
          <w:sz w:val="24"/>
          <w:szCs w:val="24"/>
          <w:lang w:val="en-US" w:eastAsia="zh-CN"/>
        </w:rPr>
      </w:pPr>
    </w:p>
    <w:p w:rsidR="00474B44" w:rsidRPr="002D70CC" w:rsidRDefault="0051484C" w:rsidP="0051484C">
      <w:pPr>
        <w:widowControl w:val="0"/>
        <w:autoSpaceDE w:val="0"/>
        <w:autoSpaceDN w:val="0"/>
        <w:adjustRightInd w:val="0"/>
        <w:spacing w:after="0" w:line="240" w:lineRule="auto"/>
        <w:rPr>
          <w:sz w:val="20"/>
          <w:szCs w:val="20"/>
          <w:lang w:eastAsia="pt-BR"/>
        </w:rPr>
      </w:pPr>
      <w:r w:rsidRPr="002D70CC">
        <w:rPr>
          <w:sz w:val="20"/>
          <w:szCs w:val="20"/>
          <w:lang w:eastAsia="pt-BR"/>
        </w:rPr>
        <w:t>[D]</w:t>
      </w:r>
    </w:p>
    <w:p w:rsidR="00706EFB" w:rsidRPr="002D70CC" w:rsidRDefault="00706EFB" w:rsidP="0051484C">
      <w:pPr>
        <w:widowControl w:val="0"/>
        <w:autoSpaceDE w:val="0"/>
        <w:autoSpaceDN w:val="0"/>
        <w:adjustRightInd w:val="0"/>
        <w:spacing w:after="0" w:line="240" w:lineRule="auto"/>
        <w:rPr>
          <w:sz w:val="20"/>
          <w:szCs w:val="20"/>
          <w:lang w:eastAsia="pt-BR"/>
        </w:rPr>
      </w:pPr>
    </w:p>
    <w:p w:rsidR="00000000" w:rsidRDefault="00706EFB" w:rsidP="0051484C">
      <w:pPr>
        <w:widowControl w:val="0"/>
        <w:autoSpaceDE w:val="0"/>
        <w:autoSpaceDN w:val="0"/>
        <w:adjustRightInd w:val="0"/>
        <w:spacing w:after="0" w:line="240" w:lineRule="auto"/>
        <w:rPr>
          <w:rFonts w:cs="Times New Roman"/>
          <w:lang w:eastAsia="pt-BR"/>
        </w:rPr>
      </w:pPr>
      <w:r w:rsidRPr="002D70CC">
        <w:rPr>
          <w:sz w:val="20"/>
          <w:szCs w:val="20"/>
          <w:lang w:eastAsia="pt-BR"/>
        </w:rPr>
        <w:t xml:space="preserve">O experimento de Meselson e Stahl, utilizando radioisótopos, comprovou que a replicação do DNA é semiconservativa, porque cada nova molécula de DNA contém uma fita nova e uma antiga coompletas. </w:t>
      </w:r>
    </w:p>
    <w:p w:rsidR="00000000" w:rsidRDefault="0082063C" w:rsidP="0051484C">
      <w:pPr>
        <w:widowControl w:val="0"/>
        <w:autoSpaceDE w:val="0"/>
        <w:autoSpaceDN w:val="0"/>
        <w:adjustRightInd w:val="0"/>
        <w:spacing w:after="0" w:line="240" w:lineRule="auto"/>
        <w:rPr>
          <w:rFonts w:cs="Times New Roman"/>
          <w:lang w:eastAsia="pt-BR"/>
        </w:rPr>
      </w:pPr>
    </w:p>
    <w:p w:rsidR="00000000" w:rsidRDefault="0082063C" w:rsidP="0051484C">
      <w:pPr>
        <w:widowControl w:val="0"/>
        <w:autoSpaceDE w:val="0"/>
        <w:autoSpaceDN w:val="0"/>
        <w:adjustRightInd w:val="0"/>
        <w:spacing w:after="0" w:line="240" w:lineRule="auto"/>
        <w:rPr>
          <w:rFonts w:cs="Times New Roman"/>
          <w:lang w:eastAsia="pt-BR"/>
        </w:rPr>
      </w:pPr>
    </w:p>
    <w:p w:rsidR="00000000" w:rsidRDefault="0082063C" w:rsidP="0051484C">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2063C">
        <w:rPr>
          <w:rFonts w:cs="Times New Roman"/>
          <w:sz w:val="24"/>
          <w:szCs w:val="24"/>
          <w:lang w:val="en-US" w:eastAsia="zh-CN"/>
        </w:rPr>
        <w:t xml:space="preserve"> </w:t>
      </w:r>
    </w:p>
    <w:p w:rsidR="00A36701" w:rsidRPr="006A75C5" w:rsidRDefault="000D1869" w:rsidP="00A36701">
      <w:pPr>
        <w:widowControl w:val="0"/>
        <w:autoSpaceDE w:val="0"/>
        <w:autoSpaceDN w:val="0"/>
        <w:adjustRightInd w:val="0"/>
        <w:spacing w:after="0" w:line="240" w:lineRule="auto"/>
        <w:rPr>
          <w:iCs/>
          <w:sz w:val="20"/>
          <w:szCs w:val="20"/>
          <w:lang w:eastAsia="pt-BR"/>
        </w:rPr>
      </w:pPr>
      <w:r w:rsidRPr="00B0193F">
        <w:rPr>
          <w:sz w:val="20"/>
          <w:szCs w:val="20"/>
          <w:lang w:eastAsia="zh-CN"/>
        </w:rPr>
        <w:t>20</w:t>
      </w:r>
      <w:r w:rsidRPr="00B0193F">
        <w:rPr>
          <w:b/>
          <w:sz w:val="20"/>
          <w:szCs w:val="20"/>
          <w:lang w:eastAsia="zh-CN"/>
        </w:rPr>
        <w:t>.</w:t>
      </w:r>
      <w:r w:rsidRPr="00B0193F">
        <w:rPr>
          <w:sz w:val="20"/>
          <w:szCs w:val="20"/>
          <w:lang w:eastAsia="zh-CN"/>
        </w:rPr>
        <w:t xml:space="preserve"> (Puccamp)  </w:t>
      </w:r>
      <w:r w:rsidR="00A36701" w:rsidRPr="006A75C5">
        <w:rPr>
          <w:sz w:val="20"/>
          <w:szCs w:val="20"/>
          <w:lang w:eastAsia="pt-BR"/>
        </w:rPr>
        <w:t xml:space="preserve">Leia atentamente a afirmação abaixo, sobre produtos </w:t>
      </w:r>
      <w:r w:rsidR="00A36701" w:rsidRPr="006A75C5">
        <w:rPr>
          <w:iCs/>
          <w:sz w:val="20"/>
          <w:szCs w:val="20"/>
          <w:lang w:eastAsia="pt-BR"/>
        </w:rPr>
        <w:t>transgênicos:</w:t>
      </w:r>
    </w:p>
    <w:p w:rsidR="00A36701" w:rsidRPr="006A75C5" w:rsidRDefault="00A36701" w:rsidP="00A36701">
      <w:pPr>
        <w:widowControl w:val="0"/>
        <w:autoSpaceDE w:val="0"/>
        <w:autoSpaceDN w:val="0"/>
        <w:adjustRightInd w:val="0"/>
        <w:spacing w:after="0" w:line="240" w:lineRule="auto"/>
        <w:rPr>
          <w:iCs/>
          <w:sz w:val="20"/>
          <w:szCs w:val="20"/>
          <w:lang w:eastAsia="pt-BR"/>
        </w:rPr>
      </w:pPr>
    </w:p>
    <w:p w:rsidR="00A36701" w:rsidRPr="006A75C5" w:rsidRDefault="00A36701" w:rsidP="00A36701">
      <w:pPr>
        <w:widowControl w:val="0"/>
        <w:autoSpaceDE w:val="0"/>
        <w:autoSpaceDN w:val="0"/>
        <w:adjustRightInd w:val="0"/>
        <w:spacing w:after="0" w:line="240" w:lineRule="auto"/>
        <w:rPr>
          <w:i/>
          <w:iCs/>
          <w:sz w:val="20"/>
          <w:szCs w:val="20"/>
          <w:lang w:eastAsia="pt-BR"/>
        </w:rPr>
      </w:pPr>
      <w:r w:rsidRPr="006A75C5">
        <w:rPr>
          <w:i/>
          <w:iCs/>
          <w:sz w:val="20"/>
          <w:szCs w:val="20"/>
          <w:lang w:eastAsia="pt-BR"/>
        </w:rPr>
        <w:t>Alimentos transgênicos são alimentos geneticamente modificados com alteração do código genético.</w:t>
      </w:r>
    </w:p>
    <w:p w:rsidR="00A36701" w:rsidRPr="006A75C5" w:rsidRDefault="00A36701" w:rsidP="00A36701">
      <w:pPr>
        <w:widowControl w:val="0"/>
        <w:autoSpaceDE w:val="0"/>
        <w:autoSpaceDN w:val="0"/>
        <w:adjustRightInd w:val="0"/>
        <w:spacing w:after="0" w:line="240" w:lineRule="auto"/>
        <w:rPr>
          <w:iCs/>
          <w:sz w:val="20"/>
          <w:szCs w:val="20"/>
          <w:lang w:eastAsia="pt-BR"/>
        </w:rPr>
      </w:pPr>
    </w:p>
    <w:p w:rsidR="00000000" w:rsidRDefault="00A36701">
      <w:pPr>
        <w:widowControl w:val="0"/>
        <w:autoSpaceDE w:val="0"/>
        <w:autoSpaceDN w:val="0"/>
        <w:adjustRightInd w:val="0"/>
        <w:spacing w:after="0" w:line="240" w:lineRule="auto"/>
        <w:rPr>
          <w:lang w:eastAsia="pt-BR"/>
        </w:rPr>
      </w:pPr>
      <w:r w:rsidRPr="006A75C5">
        <w:rPr>
          <w:sz w:val="20"/>
          <w:szCs w:val="20"/>
          <w:lang w:eastAsia="pt-BR"/>
        </w:rPr>
        <w:t>A afirmação é</w:t>
      </w:r>
      <w:r w:rsidR="00474B44" w:rsidRPr="006A75C5">
        <w:rPr>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96096C" w:rsidRPr="00B61260">
        <w:rPr>
          <w:sz w:val="20"/>
          <w:szCs w:val="20"/>
          <w:lang w:eastAsia="pt-BR"/>
        </w:rPr>
        <w:t xml:space="preserve">correta, pois os organismos transgênicos possuem o código genético alterado para serem mais produtivos.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17717C" w:rsidRPr="004660B1">
        <w:rPr>
          <w:sz w:val="20"/>
          <w:szCs w:val="20"/>
          <w:lang w:eastAsia="pt-BR"/>
        </w:rPr>
        <w:t>correta, pois a alteração do código genético faz com que os organismos sintetizem novas proteínas.</w:t>
      </w:r>
      <w:r w:rsidR="00474B44" w:rsidRPr="004660B1">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AD007E" w:rsidRPr="00CD3453">
        <w:rPr>
          <w:sz w:val="20"/>
          <w:szCs w:val="20"/>
          <w:lang w:eastAsia="pt-BR"/>
        </w:rPr>
        <w:t>correta, e por isso só são criados em laboratórios especializados que possuem tecnologia para modificar o código genético.</w:t>
      </w:r>
      <w:r w:rsidR="00CD3453" w:rsidRPr="00CD3453">
        <w:rPr>
          <w:sz w:val="20"/>
          <w:szCs w:val="20"/>
          <w:lang w:eastAsia="pt-BR"/>
        </w:rPr>
        <w:t xml:space="preserve"> </w:t>
      </w:r>
      <w:r w:rsidR="00474B44" w:rsidRPr="00CD3453">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CC624C" w:rsidRPr="001B636D">
        <w:rPr>
          <w:sz w:val="20"/>
          <w:szCs w:val="20"/>
          <w:lang w:eastAsia="pt-BR"/>
        </w:rPr>
        <w:t>incorreta, pois tanto organismos transgênicos como não transgênicos possuem o mesmo código genético.</w:t>
      </w:r>
      <w:r w:rsidR="001B636D" w:rsidRPr="001B636D">
        <w:rPr>
          <w:sz w:val="20"/>
          <w:szCs w:val="20"/>
          <w:lang w:eastAsia="pt-BR"/>
        </w:rPr>
        <w:t xml:space="preserve"> </w:t>
      </w:r>
      <w:r w:rsidR="00474B44" w:rsidRPr="001B636D">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0A2562" w:rsidRPr="00517772">
        <w:rPr>
          <w:sz w:val="20"/>
          <w:szCs w:val="20"/>
          <w:lang w:eastAsia="pt-BR"/>
        </w:rPr>
        <w:t xml:space="preserve">incorreta, pois o código genético dos organismos transgênicos é alterado apenas em algumas partes do genoma. </w:t>
      </w:r>
      <w:r w:rsidR="00474B44" w:rsidRPr="00517772">
        <w:rPr>
          <w:sz w:val="20"/>
          <w:szCs w:val="20"/>
          <w:lang w:eastAsia="pt-BR"/>
        </w:rPr>
        <w:t xml:space="preserve"> </w:t>
      </w:r>
      <w:r w:rsidRPr="006F1737">
        <w:rPr>
          <w:sz w:val="20"/>
          <w:szCs w:val="20"/>
          <w:lang w:eastAsia="zh-CN"/>
        </w:rPr>
        <w:t xml:space="preserve">  </w:t>
      </w: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82063C" w:rsidP="00335AEC">
      <w:pPr>
        <w:spacing w:after="0" w:line="240" w:lineRule="auto"/>
        <w:ind w:left="227" w:hanging="227"/>
        <w:rPr>
          <w:b/>
          <w:sz w:val="24"/>
          <w:szCs w:val="24"/>
          <w:lang w:val="en-US" w:eastAsia="zh-CN"/>
        </w:rPr>
      </w:pPr>
    </w:p>
    <w:p w:rsidR="00592A75" w:rsidRPr="00BC0A69" w:rsidRDefault="00456918">
      <w:pPr>
        <w:widowControl w:val="0"/>
        <w:autoSpaceDE w:val="0"/>
        <w:autoSpaceDN w:val="0"/>
        <w:adjustRightInd w:val="0"/>
        <w:spacing w:after="0" w:line="240" w:lineRule="auto"/>
        <w:rPr>
          <w:sz w:val="20"/>
          <w:szCs w:val="20"/>
          <w:lang w:eastAsia="pt-BR"/>
        </w:rPr>
      </w:pPr>
      <w:r w:rsidRPr="00BC0A69">
        <w:rPr>
          <w:sz w:val="20"/>
          <w:szCs w:val="20"/>
          <w:lang w:eastAsia="pt-BR"/>
        </w:rPr>
        <w:t>[D]</w:t>
      </w:r>
    </w:p>
    <w:p w:rsidR="00474B44" w:rsidRPr="00BC0A69" w:rsidRDefault="00474B44">
      <w:pPr>
        <w:widowControl w:val="0"/>
        <w:autoSpaceDE w:val="0"/>
        <w:autoSpaceDN w:val="0"/>
        <w:adjustRightInd w:val="0"/>
        <w:spacing w:after="0" w:line="240" w:lineRule="auto"/>
        <w:rPr>
          <w:sz w:val="20"/>
          <w:szCs w:val="20"/>
          <w:lang w:eastAsia="pt-BR"/>
        </w:rPr>
      </w:pPr>
    </w:p>
    <w:p w:rsidR="00000000" w:rsidRDefault="007C352D">
      <w:pPr>
        <w:widowControl w:val="0"/>
        <w:autoSpaceDE w:val="0"/>
        <w:autoSpaceDN w:val="0"/>
        <w:adjustRightInd w:val="0"/>
        <w:spacing w:after="0" w:line="240" w:lineRule="auto"/>
        <w:rPr>
          <w:lang w:eastAsia="pt-BR"/>
        </w:rPr>
      </w:pPr>
      <w:r w:rsidRPr="00BC0A69">
        <w:rPr>
          <w:sz w:val="20"/>
          <w:szCs w:val="20"/>
          <w:lang w:eastAsia="pt-BR"/>
        </w:rPr>
        <w:t xml:space="preserve">Os alimentos transgênicos apresentam genes exógenos, porém </w:t>
      </w:r>
      <w:r w:rsidR="00E813FB" w:rsidRPr="00BC0A69">
        <w:rPr>
          <w:sz w:val="20"/>
          <w:szCs w:val="20"/>
          <w:lang w:eastAsia="pt-BR"/>
        </w:rPr>
        <w:t>possuem o mesmo código genético</w:t>
      </w:r>
      <w:r w:rsidRPr="00BC0A69">
        <w:rPr>
          <w:sz w:val="20"/>
          <w:szCs w:val="20"/>
          <w:lang w:eastAsia="pt-BR"/>
        </w:rPr>
        <w:t xml:space="preserve"> dos outros organismos vivos, incluindo vírus. </w:t>
      </w:r>
    </w:p>
    <w:p w:rsidR="00000000" w:rsidRDefault="0082063C">
      <w:pPr>
        <w:widowControl w:val="0"/>
        <w:autoSpaceDE w:val="0"/>
        <w:autoSpaceDN w:val="0"/>
        <w:adjustRightInd w:val="0"/>
        <w:spacing w:after="0" w:line="240" w:lineRule="auto"/>
        <w:rPr>
          <w:lang w:eastAsia="pt-BR"/>
        </w:rPr>
      </w:pPr>
    </w:p>
    <w:p w:rsidR="00000000" w:rsidRDefault="0082063C">
      <w:pPr>
        <w:widowControl w:val="0"/>
        <w:autoSpaceDE w:val="0"/>
        <w:autoSpaceDN w:val="0"/>
        <w:adjustRightInd w:val="0"/>
        <w:spacing w:after="0" w:line="240" w:lineRule="auto"/>
        <w:rPr>
          <w:lang w:eastAsia="pt-BR"/>
        </w:rPr>
      </w:pPr>
    </w:p>
    <w:p w:rsidR="00000000" w:rsidRDefault="0082063C">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2063C">
        <w:rPr>
          <w:rFonts w:cs="Times New Roman"/>
          <w:sz w:val="24"/>
          <w:szCs w:val="24"/>
          <w:lang w:val="en-US" w:eastAsia="zh-CN"/>
        </w:rPr>
        <w:t xml:space="preserve"> </w:t>
      </w:r>
    </w:p>
    <w:p w:rsidR="00474B44" w:rsidRPr="000A58B4" w:rsidRDefault="000D1869">
      <w:pPr>
        <w:widowControl w:val="0"/>
        <w:autoSpaceDE w:val="0"/>
        <w:autoSpaceDN w:val="0"/>
        <w:adjustRightInd w:val="0"/>
        <w:spacing w:after="0" w:line="240" w:lineRule="auto"/>
        <w:rPr>
          <w:sz w:val="20"/>
          <w:szCs w:val="20"/>
          <w:lang w:eastAsia="pt-BR"/>
        </w:rPr>
      </w:pPr>
      <w:r w:rsidRPr="00B0193F">
        <w:rPr>
          <w:sz w:val="20"/>
          <w:szCs w:val="20"/>
          <w:lang w:eastAsia="zh-CN"/>
        </w:rPr>
        <w:t>21</w:t>
      </w:r>
      <w:r w:rsidRPr="00B0193F">
        <w:rPr>
          <w:b/>
          <w:sz w:val="20"/>
          <w:szCs w:val="20"/>
          <w:lang w:eastAsia="zh-CN"/>
        </w:rPr>
        <w:t>.</w:t>
      </w:r>
      <w:r w:rsidRPr="00B0193F">
        <w:rPr>
          <w:sz w:val="20"/>
          <w:szCs w:val="20"/>
          <w:lang w:eastAsia="zh-CN"/>
        </w:rPr>
        <w:t xml:space="preserve"> (Unesp)  </w:t>
      </w:r>
      <w:r w:rsidR="008A4CA8" w:rsidRPr="000A58B4">
        <w:rPr>
          <w:sz w:val="20"/>
          <w:szCs w:val="20"/>
          <w:lang w:eastAsia="pt-BR"/>
        </w:rPr>
        <w:t>Nas células ocorrem reações químicas para a síntese de moléculas orgânicas necessárias à própria célula e ao organismo. A figura mostra a reação química de formação de uma estrutura molecular maior a partir da união de três outras moléculas menores.</w:t>
      </w:r>
    </w:p>
    <w:p w:rsidR="008A4CA8" w:rsidRPr="000A58B4" w:rsidRDefault="008A4CA8">
      <w:pPr>
        <w:widowControl w:val="0"/>
        <w:autoSpaceDE w:val="0"/>
        <w:autoSpaceDN w:val="0"/>
        <w:adjustRightInd w:val="0"/>
        <w:spacing w:after="0" w:line="240" w:lineRule="auto"/>
        <w:rPr>
          <w:sz w:val="20"/>
          <w:szCs w:val="20"/>
          <w:shd w:val="clear" w:color="auto" w:fill="FFFFFF"/>
          <w:lang w:eastAsia="pt-BR"/>
        </w:rPr>
      </w:pPr>
    </w:p>
    <w:p w:rsidR="00043B3C" w:rsidRPr="000A58B4" w:rsidRDefault="0082063C">
      <w:pPr>
        <w:widowControl w:val="0"/>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val="en-US"/>
        </w:rPr>
        <w:drawing>
          <wp:inline distT="0" distB="0" distL="0" distR="0">
            <wp:extent cx="2686050" cy="3629025"/>
            <wp:effectExtent l="0" t="0" r="0"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686050" cy="3629025"/>
                    </a:xfrm>
                    <a:prstGeom prst="rect">
                      <a:avLst/>
                    </a:prstGeom>
                    <a:noFill/>
                    <a:ln>
                      <a:noFill/>
                    </a:ln>
                  </pic:spPr>
                </pic:pic>
              </a:graphicData>
            </a:graphic>
          </wp:inline>
        </w:drawing>
      </w:r>
    </w:p>
    <w:p w:rsidR="00043B3C" w:rsidRPr="000A58B4" w:rsidRDefault="00043B3C">
      <w:pPr>
        <w:widowControl w:val="0"/>
        <w:autoSpaceDE w:val="0"/>
        <w:autoSpaceDN w:val="0"/>
        <w:adjustRightInd w:val="0"/>
        <w:spacing w:after="0" w:line="240" w:lineRule="auto"/>
        <w:rPr>
          <w:sz w:val="20"/>
          <w:szCs w:val="20"/>
          <w:lang w:eastAsia="pt-BR"/>
        </w:rPr>
      </w:pPr>
    </w:p>
    <w:p w:rsidR="00000000" w:rsidRDefault="00526467" w:rsidP="00526467">
      <w:pPr>
        <w:widowControl w:val="0"/>
        <w:autoSpaceDE w:val="0"/>
        <w:autoSpaceDN w:val="0"/>
        <w:adjustRightInd w:val="0"/>
        <w:spacing w:after="0" w:line="240" w:lineRule="auto"/>
        <w:rPr>
          <w:lang w:eastAsia="pt-BR"/>
        </w:rPr>
      </w:pPr>
      <w:r w:rsidRPr="000A58B4">
        <w:rPr>
          <w:sz w:val="20"/>
          <w:szCs w:val="20"/>
          <w:lang w:eastAsia="pt-BR"/>
        </w:rPr>
        <w:t xml:space="preserve">Esta reação química ocorre no interior da célula durante a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B0643A" w:rsidRPr="00F8332B">
        <w:rPr>
          <w:sz w:val="20"/>
          <w:szCs w:val="20"/>
          <w:lang w:eastAsia="pt-BR"/>
        </w:rPr>
        <w:t xml:space="preserve">formação dos nucleotídeos.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F816B5" w:rsidRPr="005C4C71">
        <w:rPr>
          <w:sz w:val="20"/>
          <w:szCs w:val="20"/>
          <w:lang w:eastAsia="pt-BR"/>
        </w:rPr>
        <w:t xml:space="preserve">tradução do RNA mensageiro.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005F81" w:rsidRPr="007928FD">
        <w:rPr>
          <w:sz w:val="20"/>
          <w:szCs w:val="20"/>
          <w:lang w:eastAsia="pt-BR"/>
        </w:rPr>
        <w:t xml:space="preserve">formação dos triglicerídeos.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FA396C" w:rsidRPr="005E5AD7">
        <w:rPr>
          <w:sz w:val="20"/>
          <w:szCs w:val="20"/>
          <w:lang w:eastAsia="pt-BR"/>
        </w:rPr>
        <w:t xml:space="preserve">transcrição do DNA.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B446F6" w:rsidRPr="001619D2">
        <w:rPr>
          <w:sz w:val="20"/>
          <w:szCs w:val="20"/>
          <w:lang w:eastAsia="pt-BR"/>
        </w:rPr>
        <w:t>síntese dos polissacarídeos.</w:t>
      </w:r>
      <w:r w:rsidR="00474B44" w:rsidRPr="001619D2">
        <w:rPr>
          <w:sz w:val="20"/>
          <w:szCs w:val="20"/>
          <w:lang w:eastAsia="pt-BR"/>
        </w:rPr>
        <w:t xml:space="preserve"> </w:t>
      </w:r>
      <w:r w:rsidRPr="006F1737">
        <w:rPr>
          <w:sz w:val="20"/>
          <w:szCs w:val="20"/>
          <w:lang w:eastAsia="zh-CN"/>
        </w:rPr>
        <w:t xml:space="preserve">  </w:t>
      </w: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82063C" w:rsidP="00335AEC">
      <w:pPr>
        <w:spacing w:after="0" w:line="240" w:lineRule="auto"/>
        <w:ind w:left="227" w:hanging="227"/>
        <w:rPr>
          <w:b/>
          <w:sz w:val="24"/>
          <w:szCs w:val="24"/>
          <w:lang w:val="en-US" w:eastAsia="zh-CN"/>
        </w:rPr>
      </w:pPr>
    </w:p>
    <w:p w:rsidR="00474B44" w:rsidRPr="009D743F" w:rsidRDefault="0015040A">
      <w:pPr>
        <w:widowControl w:val="0"/>
        <w:autoSpaceDE w:val="0"/>
        <w:autoSpaceDN w:val="0"/>
        <w:adjustRightInd w:val="0"/>
        <w:spacing w:after="0" w:line="240" w:lineRule="auto"/>
        <w:rPr>
          <w:sz w:val="20"/>
          <w:szCs w:val="20"/>
          <w:lang w:eastAsia="pt-BR"/>
        </w:rPr>
      </w:pPr>
      <w:r w:rsidRPr="009D743F">
        <w:rPr>
          <w:sz w:val="20"/>
          <w:szCs w:val="20"/>
          <w:lang w:eastAsia="pt-BR"/>
        </w:rPr>
        <w:t>[B]</w:t>
      </w:r>
    </w:p>
    <w:p w:rsidR="0048473B" w:rsidRPr="009D743F" w:rsidRDefault="0048473B">
      <w:pPr>
        <w:widowControl w:val="0"/>
        <w:autoSpaceDE w:val="0"/>
        <w:autoSpaceDN w:val="0"/>
        <w:adjustRightInd w:val="0"/>
        <w:spacing w:after="0" w:line="240" w:lineRule="auto"/>
        <w:rPr>
          <w:sz w:val="20"/>
          <w:szCs w:val="20"/>
          <w:lang w:eastAsia="pt-BR"/>
        </w:rPr>
      </w:pPr>
    </w:p>
    <w:p w:rsidR="00000000" w:rsidRDefault="0048473B">
      <w:pPr>
        <w:widowControl w:val="0"/>
        <w:autoSpaceDE w:val="0"/>
        <w:autoSpaceDN w:val="0"/>
        <w:adjustRightInd w:val="0"/>
        <w:spacing w:after="0" w:line="240" w:lineRule="auto"/>
        <w:rPr>
          <w:lang w:eastAsia="pt-BR"/>
        </w:rPr>
      </w:pPr>
      <w:r w:rsidRPr="009D743F">
        <w:rPr>
          <w:sz w:val="20"/>
          <w:szCs w:val="20"/>
          <w:lang w:eastAsia="pt-BR"/>
        </w:rPr>
        <w:t xml:space="preserve">Durante a tradução ribossômica do RNA mensageiro, os aminoácidos são desencadeados e ligados por meio de ligações covalentes amídicas conhecidas como ligações peptídicas. </w:t>
      </w:r>
    </w:p>
    <w:p w:rsidR="00000000" w:rsidRDefault="0082063C">
      <w:pPr>
        <w:widowControl w:val="0"/>
        <w:autoSpaceDE w:val="0"/>
        <w:autoSpaceDN w:val="0"/>
        <w:adjustRightInd w:val="0"/>
        <w:spacing w:after="0" w:line="240" w:lineRule="auto"/>
        <w:rPr>
          <w:lang w:eastAsia="pt-BR"/>
        </w:rPr>
      </w:pPr>
    </w:p>
    <w:p w:rsidR="00000000" w:rsidRDefault="0082063C">
      <w:pPr>
        <w:widowControl w:val="0"/>
        <w:autoSpaceDE w:val="0"/>
        <w:autoSpaceDN w:val="0"/>
        <w:adjustRightInd w:val="0"/>
        <w:spacing w:after="0" w:line="240" w:lineRule="auto"/>
        <w:rPr>
          <w:lang w:eastAsia="pt-BR"/>
        </w:rPr>
      </w:pPr>
    </w:p>
    <w:p w:rsidR="00000000" w:rsidRDefault="0082063C">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2063C">
        <w:rPr>
          <w:rFonts w:cs="Times New Roman"/>
          <w:sz w:val="24"/>
          <w:szCs w:val="24"/>
          <w:lang w:val="en-US" w:eastAsia="zh-CN"/>
        </w:rPr>
        <w:t xml:space="preserve"> </w:t>
      </w:r>
    </w:p>
    <w:p w:rsidR="00137A99" w:rsidRPr="000F4BE9" w:rsidRDefault="000D1869" w:rsidP="00137A99">
      <w:pPr>
        <w:widowControl w:val="0"/>
        <w:autoSpaceDE w:val="0"/>
        <w:autoSpaceDN w:val="0"/>
        <w:adjustRightInd w:val="0"/>
        <w:spacing w:after="0" w:line="240" w:lineRule="auto"/>
        <w:rPr>
          <w:sz w:val="20"/>
          <w:szCs w:val="20"/>
          <w:lang w:eastAsia="pt-BR"/>
        </w:rPr>
      </w:pPr>
      <w:r w:rsidRPr="00B0193F">
        <w:rPr>
          <w:sz w:val="20"/>
          <w:szCs w:val="20"/>
          <w:lang w:eastAsia="zh-CN"/>
        </w:rPr>
        <w:t>22</w:t>
      </w:r>
      <w:r w:rsidRPr="00B0193F">
        <w:rPr>
          <w:b/>
          <w:sz w:val="20"/>
          <w:szCs w:val="20"/>
          <w:lang w:eastAsia="zh-CN"/>
        </w:rPr>
        <w:t>.</w:t>
      </w:r>
      <w:r w:rsidRPr="00B0193F">
        <w:rPr>
          <w:sz w:val="20"/>
          <w:szCs w:val="20"/>
          <w:lang w:eastAsia="zh-CN"/>
        </w:rPr>
        <w:t xml:space="preserve"> (Enem 2ª aplicação)  </w:t>
      </w:r>
      <w:r w:rsidR="00137A99" w:rsidRPr="000F4BE9">
        <w:rPr>
          <w:sz w:val="20"/>
          <w:szCs w:val="20"/>
          <w:lang w:eastAsia="pt-BR"/>
        </w:rPr>
        <w:t xml:space="preserve">Em 1950, Erwin Chargaff e colaboradores estudavam a composição química do DNA e observaram que a quantidade de adenina (A) é igual à de timina (T), e a quantidade de guanina (G) é igual à de citosina (C) na grande maioria das duplas fitas de DNA. Em outras palavras, esses cientistas descobriram que o total de </w:t>
      </w:r>
      <w:r w:rsidR="00195113" w:rsidRPr="000F4BE9">
        <w:rPr>
          <w:sz w:val="20"/>
          <w:szCs w:val="20"/>
          <w:lang w:eastAsia="pt-BR"/>
        </w:rPr>
        <w:t>purinas (A</w:t>
      </w:r>
      <w:r w:rsidR="00137A99" w:rsidRPr="000F4BE9">
        <w:rPr>
          <w:sz w:val="20"/>
          <w:szCs w:val="20"/>
          <w:lang w:eastAsia="pt-BR"/>
        </w:rPr>
        <w:t>+G) e o total de pirimidinas (C+T) eram iguais.</w:t>
      </w:r>
    </w:p>
    <w:p w:rsidR="00137A99" w:rsidRPr="000F4BE9" w:rsidRDefault="00137A99" w:rsidP="00137A99">
      <w:pPr>
        <w:widowControl w:val="0"/>
        <w:autoSpaceDE w:val="0"/>
        <w:autoSpaceDN w:val="0"/>
        <w:adjustRightInd w:val="0"/>
        <w:spacing w:after="0" w:line="240" w:lineRule="auto"/>
        <w:rPr>
          <w:sz w:val="20"/>
          <w:szCs w:val="20"/>
          <w:lang w:eastAsia="pt-BR"/>
        </w:rPr>
      </w:pPr>
    </w:p>
    <w:p w:rsidR="00137A99" w:rsidRPr="000F4BE9" w:rsidRDefault="00137A99" w:rsidP="00137A99">
      <w:pPr>
        <w:widowControl w:val="0"/>
        <w:autoSpaceDE w:val="0"/>
        <w:autoSpaceDN w:val="0"/>
        <w:adjustRightInd w:val="0"/>
        <w:spacing w:after="0" w:line="240" w:lineRule="auto"/>
        <w:rPr>
          <w:sz w:val="20"/>
          <w:szCs w:val="20"/>
          <w:lang w:eastAsia="pt-BR"/>
        </w:rPr>
      </w:pPr>
      <w:r w:rsidRPr="000F4BE9">
        <w:rPr>
          <w:sz w:val="20"/>
          <w:szCs w:val="20"/>
          <w:lang w:eastAsia="pt-BR"/>
        </w:rPr>
        <w:t xml:space="preserve">Um professor trabalhou esses conceitos em sala de aula e apresentou como exemplo uma fita simples de DNA com </w:t>
      </w:r>
      <w:r w:rsidR="00521ED8" w:rsidRPr="000F4BE9">
        <w:rPr>
          <w:position w:val="-6"/>
          <w:sz w:val="20"/>
          <w:szCs w:val="20"/>
          <w:lang w:eastAsia="pt-BR"/>
        </w:rPr>
        <w:object w:dxaOrig="300" w:dyaOrig="260">
          <v:shape id="_x0000_i1121" type="#_x0000_t75" style="width:15pt;height:12.75pt" o:ole="">
            <v:imagedata r:id="rId173" o:title=""/>
          </v:shape>
          <o:OLEObject Type="Embed" ProgID="Equation.DSMT4" ShapeID="_x0000_i1121" DrawAspect="Content" ObjectID="_1626414433" r:id="rId174"/>
        </w:object>
      </w:r>
      <w:r w:rsidRPr="000F4BE9">
        <w:rPr>
          <w:sz w:val="20"/>
          <w:szCs w:val="20"/>
          <w:lang w:eastAsia="pt-BR"/>
        </w:rPr>
        <w:t xml:space="preserve"> adeninas, </w:t>
      </w:r>
      <w:r w:rsidR="00521ED8" w:rsidRPr="000F4BE9">
        <w:rPr>
          <w:position w:val="-6"/>
          <w:sz w:val="20"/>
          <w:szCs w:val="20"/>
          <w:lang w:eastAsia="pt-BR"/>
        </w:rPr>
        <w:object w:dxaOrig="300" w:dyaOrig="260">
          <v:shape id="_x0000_i1122" type="#_x0000_t75" style="width:15pt;height:12.75pt" o:ole="">
            <v:imagedata r:id="rId175" o:title=""/>
          </v:shape>
          <o:OLEObject Type="Embed" ProgID="Equation.DSMT4" ShapeID="_x0000_i1122" DrawAspect="Content" ObjectID="_1626414434" r:id="rId176"/>
        </w:object>
      </w:r>
      <w:r w:rsidRPr="000F4BE9">
        <w:rPr>
          <w:sz w:val="20"/>
          <w:szCs w:val="20"/>
          <w:lang w:eastAsia="pt-BR"/>
        </w:rPr>
        <w:t xml:space="preserve"> timinas, </w:t>
      </w:r>
      <w:r w:rsidR="00521ED8" w:rsidRPr="000F4BE9">
        <w:rPr>
          <w:position w:val="-6"/>
          <w:sz w:val="20"/>
          <w:szCs w:val="20"/>
          <w:lang w:eastAsia="pt-BR"/>
        </w:rPr>
        <w:object w:dxaOrig="300" w:dyaOrig="260">
          <v:shape id="_x0000_i1123" type="#_x0000_t75" style="width:15pt;height:12.75pt" o:ole="">
            <v:imagedata r:id="rId177" o:title=""/>
          </v:shape>
          <o:OLEObject Type="Embed" ProgID="Equation.DSMT4" ShapeID="_x0000_i1123" DrawAspect="Content" ObjectID="_1626414435" r:id="rId178"/>
        </w:object>
      </w:r>
      <w:r w:rsidRPr="000F4BE9">
        <w:rPr>
          <w:sz w:val="20"/>
          <w:szCs w:val="20"/>
          <w:lang w:eastAsia="pt-BR"/>
        </w:rPr>
        <w:t xml:space="preserve"> guaninas e </w:t>
      </w:r>
      <w:r w:rsidR="00521ED8" w:rsidRPr="000F4BE9">
        <w:rPr>
          <w:position w:val="-6"/>
          <w:sz w:val="20"/>
          <w:szCs w:val="20"/>
          <w:lang w:eastAsia="pt-BR"/>
        </w:rPr>
        <w:object w:dxaOrig="300" w:dyaOrig="260">
          <v:shape id="_x0000_i1124" type="#_x0000_t75" style="width:15pt;height:12.75pt" o:ole="">
            <v:imagedata r:id="rId179" o:title=""/>
          </v:shape>
          <o:OLEObject Type="Embed" ProgID="Equation.DSMT4" ShapeID="_x0000_i1124" DrawAspect="Content" ObjectID="_1626414436" r:id="rId180"/>
        </w:object>
      </w:r>
      <w:r w:rsidRPr="000F4BE9">
        <w:rPr>
          <w:sz w:val="20"/>
          <w:szCs w:val="20"/>
          <w:lang w:eastAsia="pt-BR"/>
        </w:rPr>
        <w:t xml:space="preserve"> citosinas.</w:t>
      </w:r>
    </w:p>
    <w:p w:rsidR="00137A99" w:rsidRPr="000F4BE9" w:rsidRDefault="00137A99" w:rsidP="00137A99">
      <w:pPr>
        <w:widowControl w:val="0"/>
        <w:autoSpaceDE w:val="0"/>
        <w:autoSpaceDN w:val="0"/>
        <w:adjustRightInd w:val="0"/>
        <w:spacing w:after="0" w:line="240" w:lineRule="auto"/>
        <w:rPr>
          <w:sz w:val="20"/>
          <w:szCs w:val="20"/>
          <w:lang w:eastAsia="pt-BR"/>
        </w:rPr>
      </w:pPr>
    </w:p>
    <w:p w:rsidR="00000000" w:rsidRDefault="00137A99">
      <w:pPr>
        <w:widowControl w:val="0"/>
        <w:autoSpaceDE w:val="0"/>
        <w:autoSpaceDN w:val="0"/>
        <w:adjustRightInd w:val="0"/>
        <w:spacing w:after="0" w:line="240" w:lineRule="auto"/>
        <w:rPr>
          <w:lang w:eastAsia="pt-BR"/>
        </w:rPr>
      </w:pPr>
      <w:r w:rsidRPr="000F4BE9">
        <w:rPr>
          <w:sz w:val="20"/>
          <w:szCs w:val="20"/>
          <w:lang w:eastAsia="pt-BR"/>
        </w:rPr>
        <w:t>Qual a quantidade de cada um dos nucleotídeos, quando considerada a dupla fita de DNA formada pela fita simples exemplificada pelo professor?</w:t>
      </w:r>
      <w:r w:rsidR="00474B44" w:rsidRPr="000F4BE9">
        <w:rPr>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2676B9" w:rsidRPr="00D857EC">
        <w:rPr>
          <w:sz w:val="20"/>
          <w:szCs w:val="20"/>
          <w:lang w:eastAsia="pt-BR"/>
        </w:rPr>
        <w:t xml:space="preserve">Adenina: </w:t>
      </w:r>
      <w:r w:rsidR="002C5223" w:rsidRPr="00D857EC">
        <w:rPr>
          <w:position w:val="-8"/>
          <w:sz w:val="20"/>
          <w:szCs w:val="20"/>
          <w:lang w:eastAsia="pt-BR"/>
        </w:rPr>
        <w:object w:dxaOrig="340" w:dyaOrig="279">
          <v:shape id="_x0000_i1125" type="#_x0000_t75" style="width:17.25pt;height:14.25pt" o:ole="">
            <v:imagedata r:id="rId181" o:title=""/>
          </v:shape>
          <o:OLEObject Type="Embed" ProgID="Equation.DSMT4" ShapeID="_x0000_i1125" DrawAspect="Content" ObjectID="_1626414437" r:id="rId182"/>
        </w:object>
      </w:r>
      <w:r w:rsidR="00DA4BCD" w:rsidRPr="00D857EC">
        <w:rPr>
          <w:sz w:val="20"/>
          <w:szCs w:val="20"/>
          <w:lang w:eastAsia="pt-BR"/>
        </w:rPr>
        <w:t xml:space="preserve"> </w:t>
      </w:r>
      <w:r w:rsidR="002676B9" w:rsidRPr="00D857EC">
        <w:rPr>
          <w:sz w:val="20"/>
          <w:szCs w:val="20"/>
          <w:lang w:eastAsia="pt-BR"/>
        </w:rPr>
        <w:t xml:space="preserve">Timina: </w:t>
      </w:r>
      <w:r w:rsidR="002C5223" w:rsidRPr="00D857EC">
        <w:rPr>
          <w:position w:val="-8"/>
          <w:sz w:val="20"/>
          <w:szCs w:val="20"/>
          <w:lang w:eastAsia="pt-BR"/>
        </w:rPr>
        <w:object w:dxaOrig="340" w:dyaOrig="279">
          <v:shape id="_x0000_i1126" type="#_x0000_t75" style="width:17.25pt;height:14.25pt" o:ole="">
            <v:imagedata r:id="rId183" o:title=""/>
          </v:shape>
          <o:OLEObject Type="Embed" ProgID="Equation.DSMT4" ShapeID="_x0000_i1126" DrawAspect="Content" ObjectID="_1626414438" r:id="rId184"/>
        </w:object>
      </w:r>
      <w:r w:rsidR="00DA4BCD" w:rsidRPr="00D857EC">
        <w:rPr>
          <w:sz w:val="20"/>
          <w:szCs w:val="20"/>
          <w:lang w:eastAsia="pt-BR"/>
        </w:rPr>
        <w:t xml:space="preserve"> </w:t>
      </w:r>
      <w:r w:rsidR="002676B9" w:rsidRPr="00D857EC">
        <w:rPr>
          <w:sz w:val="20"/>
          <w:szCs w:val="20"/>
          <w:lang w:eastAsia="pt-BR"/>
        </w:rPr>
        <w:t xml:space="preserve">Guanina: </w:t>
      </w:r>
      <w:r w:rsidR="002C5223" w:rsidRPr="00D857EC">
        <w:rPr>
          <w:position w:val="-8"/>
          <w:sz w:val="20"/>
          <w:szCs w:val="20"/>
          <w:lang w:eastAsia="pt-BR"/>
        </w:rPr>
        <w:object w:dxaOrig="340" w:dyaOrig="279">
          <v:shape id="_x0000_i1127" type="#_x0000_t75" style="width:17.25pt;height:14.25pt" o:ole="">
            <v:imagedata r:id="rId185" o:title=""/>
          </v:shape>
          <o:OLEObject Type="Embed" ProgID="Equation.DSMT4" ShapeID="_x0000_i1127" DrawAspect="Content" ObjectID="_1626414439" r:id="rId186"/>
        </w:object>
      </w:r>
      <w:r w:rsidR="00DA4BCD" w:rsidRPr="00D857EC">
        <w:rPr>
          <w:sz w:val="20"/>
          <w:szCs w:val="20"/>
          <w:lang w:eastAsia="pt-BR"/>
        </w:rPr>
        <w:t xml:space="preserve"> </w:t>
      </w:r>
      <w:r w:rsidR="002676B9" w:rsidRPr="00D857EC">
        <w:rPr>
          <w:sz w:val="20"/>
          <w:szCs w:val="20"/>
          <w:lang w:eastAsia="pt-BR"/>
        </w:rPr>
        <w:t xml:space="preserve">Citosina: </w:t>
      </w:r>
      <w:r w:rsidR="002C5223" w:rsidRPr="00D857EC">
        <w:rPr>
          <w:position w:val="-6"/>
          <w:sz w:val="20"/>
          <w:szCs w:val="20"/>
          <w:lang w:eastAsia="pt-BR"/>
        </w:rPr>
        <w:object w:dxaOrig="340" w:dyaOrig="260">
          <v:shape id="_x0000_i1128" type="#_x0000_t75" style="width:17.25pt;height:12.75pt" o:ole="">
            <v:imagedata r:id="rId187" o:title=""/>
          </v:shape>
          <o:OLEObject Type="Embed" ProgID="Equation.DSMT4" ShapeID="_x0000_i1128" DrawAspect="Content" ObjectID="_1626414440" r:id="rId188"/>
        </w:object>
      </w:r>
      <w:r w:rsidR="002676B9" w:rsidRPr="00D857EC">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620A9C" w:rsidRPr="0051245D">
        <w:rPr>
          <w:sz w:val="20"/>
          <w:szCs w:val="20"/>
          <w:lang w:eastAsia="pt-BR"/>
        </w:rPr>
        <w:t xml:space="preserve">Adenina: </w:t>
      </w:r>
      <w:r w:rsidR="00460589" w:rsidRPr="0051245D">
        <w:rPr>
          <w:position w:val="-8"/>
          <w:sz w:val="20"/>
          <w:szCs w:val="20"/>
          <w:lang w:eastAsia="pt-BR"/>
        </w:rPr>
        <w:object w:dxaOrig="340" w:dyaOrig="279">
          <v:shape id="_x0000_i1129" type="#_x0000_t75" style="width:17.25pt;height:14.25pt" o:ole="">
            <v:imagedata r:id="rId189" o:title=""/>
          </v:shape>
          <o:OLEObject Type="Embed" ProgID="Equation.DSMT4" ShapeID="_x0000_i1129" DrawAspect="Content" ObjectID="_1626414441" r:id="rId190"/>
        </w:object>
      </w:r>
      <w:r w:rsidR="00620A9C" w:rsidRPr="0051245D">
        <w:rPr>
          <w:sz w:val="20"/>
          <w:szCs w:val="20"/>
          <w:lang w:eastAsia="pt-BR"/>
        </w:rPr>
        <w:t xml:space="preserve"> Timina: </w:t>
      </w:r>
      <w:r w:rsidR="00460589" w:rsidRPr="0051245D">
        <w:rPr>
          <w:position w:val="-8"/>
          <w:sz w:val="20"/>
          <w:szCs w:val="20"/>
          <w:lang w:eastAsia="pt-BR"/>
        </w:rPr>
        <w:object w:dxaOrig="340" w:dyaOrig="279">
          <v:shape id="_x0000_i1130" type="#_x0000_t75" style="width:17.25pt;height:14.25pt" o:ole="">
            <v:imagedata r:id="rId191" o:title=""/>
          </v:shape>
          <o:OLEObject Type="Embed" ProgID="Equation.DSMT4" ShapeID="_x0000_i1130" DrawAspect="Content" ObjectID="_1626414442" r:id="rId192"/>
        </w:object>
      </w:r>
      <w:r w:rsidR="00620A9C" w:rsidRPr="0051245D">
        <w:rPr>
          <w:sz w:val="20"/>
          <w:szCs w:val="20"/>
          <w:lang w:eastAsia="pt-BR"/>
        </w:rPr>
        <w:t xml:space="preserve"> Guanina: </w:t>
      </w:r>
      <w:r w:rsidR="00460589" w:rsidRPr="0051245D">
        <w:rPr>
          <w:position w:val="-8"/>
          <w:sz w:val="20"/>
          <w:szCs w:val="20"/>
          <w:lang w:eastAsia="pt-BR"/>
        </w:rPr>
        <w:object w:dxaOrig="340" w:dyaOrig="279">
          <v:shape id="_x0000_i1131" type="#_x0000_t75" style="width:17.25pt;height:14.25pt" o:ole="">
            <v:imagedata r:id="rId193" o:title=""/>
          </v:shape>
          <o:OLEObject Type="Embed" ProgID="Equation.DSMT4" ShapeID="_x0000_i1131" DrawAspect="Content" ObjectID="_1626414443" r:id="rId194"/>
        </w:object>
      </w:r>
      <w:r w:rsidR="00620A9C" w:rsidRPr="0051245D">
        <w:rPr>
          <w:sz w:val="20"/>
          <w:szCs w:val="20"/>
          <w:lang w:eastAsia="pt-BR"/>
        </w:rPr>
        <w:t xml:space="preserve"> Citosina: </w:t>
      </w:r>
      <w:r w:rsidR="00460589" w:rsidRPr="0051245D">
        <w:rPr>
          <w:position w:val="-6"/>
          <w:sz w:val="20"/>
          <w:szCs w:val="20"/>
          <w:lang w:eastAsia="pt-BR"/>
        </w:rPr>
        <w:object w:dxaOrig="340" w:dyaOrig="260">
          <v:shape id="_x0000_i1132" type="#_x0000_t75" style="width:17.25pt;height:12.75pt" o:ole="">
            <v:imagedata r:id="rId195" o:title=""/>
          </v:shape>
          <o:OLEObject Type="Embed" ProgID="Equation.DSMT4" ShapeID="_x0000_i1132" DrawAspect="Content" ObjectID="_1626414444" r:id="rId196"/>
        </w:object>
      </w:r>
      <w:r w:rsidR="00474B44" w:rsidRPr="0051245D">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7D0E8A" w:rsidRPr="00724D84">
        <w:rPr>
          <w:sz w:val="20"/>
          <w:szCs w:val="20"/>
          <w:lang w:eastAsia="pt-BR"/>
        </w:rPr>
        <w:t xml:space="preserve">Adenina: </w:t>
      </w:r>
      <w:r w:rsidR="002F5673" w:rsidRPr="00724D84">
        <w:rPr>
          <w:position w:val="-8"/>
          <w:sz w:val="20"/>
          <w:szCs w:val="20"/>
          <w:lang w:eastAsia="pt-BR"/>
        </w:rPr>
        <w:object w:dxaOrig="340" w:dyaOrig="279">
          <v:shape id="_x0000_i1133" type="#_x0000_t75" style="width:17.25pt;height:14.25pt" o:ole="">
            <v:imagedata r:id="rId197" o:title=""/>
          </v:shape>
          <o:OLEObject Type="Embed" ProgID="Equation.DSMT4" ShapeID="_x0000_i1133" DrawAspect="Content" ObjectID="_1626414445" r:id="rId198"/>
        </w:object>
      </w:r>
      <w:r w:rsidR="00151B23" w:rsidRPr="00724D84">
        <w:rPr>
          <w:sz w:val="20"/>
          <w:szCs w:val="20"/>
          <w:lang w:eastAsia="pt-BR"/>
        </w:rPr>
        <w:t xml:space="preserve"> </w:t>
      </w:r>
      <w:r w:rsidR="007D0E8A" w:rsidRPr="00724D84">
        <w:rPr>
          <w:sz w:val="20"/>
          <w:szCs w:val="20"/>
          <w:lang w:eastAsia="pt-BR"/>
        </w:rPr>
        <w:t xml:space="preserve">Timina: </w:t>
      </w:r>
      <w:r w:rsidR="002F5673" w:rsidRPr="00724D84">
        <w:rPr>
          <w:position w:val="-8"/>
          <w:sz w:val="20"/>
          <w:szCs w:val="20"/>
          <w:lang w:eastAsia="pt-BR"/>
        </w:rPr>
        <w:object w:dxaOrig="340" w:dyaOrig="279">
          <v:shape id="_x0000_i1134" type="#_x0000_t75" style="width:17.25pt;height:14.25pt" o:ole="">
            <v:imagedata r:id="rId199" o:title=""/>
          </v:shape>
          <o:OLEObject Type="Embed" ProgID="Equation.DSMT4" ShapeID="_x0000_i1134" DrawAspect="Content" ObjectID="_1626414446" r:id="rId200"/>
        </w:object>
      </w:r>
      <w:r w:rsidR="00151B23" w:rsidRPr="00724D84">
        <w:rPr>
          <w:sz w:val="20"/>
          <w:szCs w:val="20"/>
          <w:lang w:eastAsia="pt-BR"/>
        </w:rPr>
        <w:t xml:space="preserve"> </w:t>
      </w:r>
      <w:r w:rsidR="007D0E8A" w:rsidRPr="00724D84">
        <w:rPr>
          <w:sz w:val="20"/>
          <w:szCs w:val="20"/>
          <w:lang w:eastAsia="pt-BR"/>
        </w:rPr>
        <w:t xml:space="preserve">Guanina: </w:t>
      </w:r>
      <w:r w:rsidR="002F5673" w:rsidRPr="00724D84">
        <w:rPr>
          <w:position w:val="-8"/>
          <w:sz w:val="20"/>
          <w:szCs w:val="20"/>
          <w:lang w:eastAsia="pt-BR"/>
        </w:rPr>
        <w:object w:dxaOrig="340" w:dyaOrig="279">
          <v:shape id="_x0000_i1135" type="#_x0000_t75" style="width:17.25pt;height:14.25pt" o:ole="">
            <v:imagedata r:id="rId201" o:title=""/>
          </v:shape>
          <o:OLEObject Type="Embed" ProgID="Equation.DSMT4" ShapeID="_x0000_i1135" DrawAspect="Content" ObjectID="_1626414447" r:id="rId202"/>
        </w:object>
      </w:r>
      <w:r w:rsidR="00151B23" w:rsidRPr="00724D84">
        <w:rPr>
          <w:sz w:val="20"/>
          <w:szCs w:val="20"/>
          <w:lang w:eastAsia="pt-BR"/>
        </w:rPr>
        <w:t xml:space="preserve"> </w:t>
      </w:r>
      <w:r w:rsidR="007D0E8A" w:rsidRPr="00724D84">
        <w:rPr>
          <w:sz w:val="20"/>
          <w:szCs w:val="20"/>
          <w:lang w:eastAsia="pt-BR"/>
        </w:rPr>
        <w:t xml:space="preserve">Citosina: </w:t>
      </w:r>
      <w:r w:rsidR="002F5673" w:rsidRPr="00724D84">
        <w:rPr>
          <w:position w:val="-6"/>
          <w:sz w:val="20"/>
          <w:szCs w:val="20"/>
          <w:lang w:eastAsia="pt-BR"/>
        </w:rPr>
        <w:object w:dxaOrig="340" w:dyaOrig="260">
          <v:shape id="_x0000_i1136" type="#_x0000_t75" style="width:17.25pt;height:12.75pt" o:ole="">
            <v:imagedata r:id="rId203" o:title=""/>
          </v:shape>
          <o:OLEObject Type="Embed" ProgID="Equation.DSMT4" ShapeID="_x0000_i1136" DrawAspect="Content" ObjectID="_1626414448" r:id="rId204"/>
        </w:object>
      </w:r>
      <w:r w:rsidR="007D0E8A" w:rsidRPr="00724D8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DC24C6" w:rsidRPr="009279C4">
        <w:rPr>
          <w:sz w:val="20"/>
          <w:szCs w:val="20"/>
          <w:lang w:eastAsia="pt-BR"/>
        </w:rPr>
        <w:t xml:space="preserve">Adenina: </w:t>
      </w:r>
      <w:r w:rsidR="007F2698" w:rsidRPr="009279C4">
        <w:rPr>
          <w:position w:val="-8"/>
          <w:sz w:val="20"/>
          <w:szCs w:val="20"/>
          <w:lang w:eastAsia="pt-BR"/>
        </w:rPr>
        <w:object w:dxaOrig="340" w:dyaOrig="279">
          <v:shape id="_x0000_i1137" type="#_x0000_t75" style="width:17.25pt;height:14.25pt" o:ole="">
            <v:imagedata r:id="rId205" o:title=""/>
          </v:shape>
          <o:OLEObject Type="Embed" ProgID="Equation.DSMT4" ShapeID="_x0000_i1137" DrawAspect="Content" ObjectID="_1626414449" r:id="rId206"/>
        </w:object>
      </w:r>
      <w:r w:rsidR="009C1936" w:rsidRPr="009279C4">
        <w:rPr>
          <w:sz w:val="20"/>
          <w:szCs w:val="20"/>
          <w:lang w:eastAsia="pt-BR"/>
        </w:rPr>
        <w:t xml:space="preserve"> </w:t>
      </w:r>
      <w:r w:rsidR="00DC24C6" w:rsidRPr="009279C4">
        <w:rPr>
          <w:sz w:val="20"/>
          <w:szCs w:val="20"/>
          <w:lang w:eastAsia="pt-BR"/>
        </w:rPr>
        <w:t xml:space="preserve">Timina: </w:t>
      </w:r>
      <w:r w:rsidR="007F2698" w:rsidRPr="009279C4">
        <w:rPr>
          <w:position w:val="-8"/>
          <w:sz w:val="20"/>
          <w:szCs w:val="20"/>
          <w:lang w:eastAsia="pt-BR"/>
        </w:rPr>
        <w:object w:dxaOrig="340" w:dyaOrig="279">
          <v:shape id="_x0000_i1138" type="#_x0000_t75" style="width:17.25pt;height:14.25pt" o:ole="">
            <v:imagedata r:id="rId207" o:title=""/>
          </v:shape>
          <o:OLEObject Type="Embed" ProgID="Equation.DSMT4" ShapeID="_x0000_i1138" DrawAspect="Content" ObjectID="_1626414450" r:id="rId208"/>
        </w:object>
      </w:r>
      <w:r w:rsidR="009C1936" w:rsidRPr="009279C4">
        <w:rPr>
          <w:sz w:val="20"/>
          <w:szCs w:val="20"/>
          <w:lang w:eastAsia="pt-BR"/>
        </w:rPr>
        <w:t xml:space="preserve"> </w:t>
      </w:r>
      <w:r w:rsidR="00DC24C6" w:rsidRPr="009279C4">
        <w:rPr>
          <w:sz w:val="20"/>
          <w:szCs w:val="20"/>
          <w:lang w:eastAsia="pt-BR"/>
        </w:rPr>
        <w:t xml:space="preserve">Guanina: </w:t>
      </w:r>
      <w:r w:rsidR="007F2698" w:rsidRPr="009279C4">
        <w:rPr>
          <w:position w:val="-8"/>
          <w:sz w:val="20"/>
          <w:szCs w:val="20"/>
          <w:lang w:eastAsia="pt-BR"/>
        </w:rPr>
        <w:object w:dxaOrig="340" w:dyaOrig="279">
          <v:shape id="_x0000_i1139" type="#_x0000_t75" style="width:17.25pt;height:14.25pt" o:ole="">
            <v:imagedata r:id="rId209" o:title=""/>
          </v:shape>
          <o:OLEObject Type="Embed" ProgID="Equation.DSMT4" ShapeID="_x0000_i1139" DrawAspect="Content" ObjectID="_1626414451" r:id="rId210"/>
        </w:object>
      </w:r>
      <w:r w:rsidR="009C1936" w:rsidRPr="009279C4">
        <w:rPr>
          <w:sz w:val="20"/>
          <w:szCs w:val="20"/>
          <w:lang w:eastAsia="pt-BR"/>
        </w:rPr>
        <w:t xml:space="preserve"> </w:t>
      </w:r>
      <w:r w:rsidR="00DC24C6" w:rsidRPr="009279C4">
        <w:rPr>
          <w:sz w:val="20"/>
          <w:szCs w:val="20"/>
          <w:lang w:eastAsia="pt-BR"/>
        </w:rPr>
        <w:t xml:space="preserve">Citosina: </w:t>
      </w:r>
      <w:r w:rsidR="007F2698" w:rsidRPr="009279C4">
        <w:rPr>
          <w:position w:val="-6"/>
          <w:sz w:val="20"/>
          <w:szCs w:val="20"/>
          <w:lang w:eastAsia="pt-BR"/>
        </w:rPr>
        <w:object w:dxaOrig="340" w:dyaOrig="260">
          <v:shape id="_x0000_i1140" type="#_x0000_t75" style="width:17.25pt;height:12.75pt" o:ole="">
            <v:imagedata r:id="rId211" o:title=""/>
          </v:shape>
          <o:OLEObject Type="Embed" ProgID="Equation.DSMT4" ShapeID="_x0000_i1140" DrawAspect="Content" ObjectID="_1626414452" r:id="rId212"/>
        </w:object>
      </w:r>
      <w:r w:rsidR="00DC24C6" w:rsidRPr="009279C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E04B8A" w:rsidRPr="00904713">
        <w:rPr>
          <w:sz w:val="20"/>
          <w:szCs w:val="20"/>
          <w:lang w:eastAsia="pt-BR"/>
        </w:rPr>
        <w:t xml:space="preserve">Adenina: </w:t>
      </w:r>
      <w:r w:rsidR="00DE4E00" w:rsidRPr="00904713">
        <w:rPr>
          <w:position w:val="-8"/>
          <w:sz w:val="20"/>
          <w:szCs w:val="20"/>
          <w:lang w:eastAsia="pt-BR"/>
        </w:rPr>
        <w:object w:dxaOrig="340" w:dyaOrig="279">
          <v:shape id="_x0000_i1141" type="#_x0000_t75" style="width:17.25pt;height:14.25pt" o:ole="">
            <v:imagedata r:id="rId213" o:title=""/>
          </v:shape>
          <o:OLEObject Type="Embed" ProgID="Equation.DSMT4" ShapeID="_x0000_i1141" DrawAspect="Content" ObjectID="_1626414453" r:id="rId214"/>
        </w:object>
      </w:r>
      <w:r w:rsidR="004C50C3" w:rsidRPr="00904713">
        <w:rPr>
          <w:sz w:val="20"/>
          <w:szCs w:val="20"/>
          <w:lang w:eastAsia="pt-BR"/>
        </w:rPr>
        <w:t xml:space="preserve"> </w:t>
      </w:r>
      <w:r w:rsidR="00E04B8A" w:rsidRPr="00904713">
        <w:rPr>
          <w:sz w:val="20"/>
          <w:szCs w:val="20"/>
          <w:lang w:eastAsia="pt-BR"/>
        </w:rPr>
        <w:t xml:space="preserve">Timina: </w:t>
      </w:r>
      <w:r w:rsidR="00DE4E00" w:rsidRPr="00904713">
        <w:rPr>
          <w:position w:val="-8"/>
          <w:sz w:val="20"/>
          <w:szCs w:val="20"/>
          <w:lang w:eastAsia="pt-BR"/>
        </w:rPr>
        <w:object w:dxaOrig="340" w:dyaOrig="279">
          <v:shape id="_x0000_i1142" type="#_x0000_t75" style="width:17.25pt;height:14.25pt" o:ole="">
            <v:imagedata r:id="rId215" o:title=""/>
          </v:shape>
          <o:OLEObject Type="Embed" ProgID="Equation.DSMT4" ShapeID="_x0000_i1142" DrawAspect="Content" ObjectID="_1626414454" r:id="rId216"/>
        </w:object>
      </w:r>
      <w:r w:rsidR="004C50C3" w:rsidRPr="00904713">
        <w:rPr>
          <w:sz w:val="20"/>
          <w:szCs w:val="20"/>
          <w:lang w:eastAsia="pt-BR"/>
        </w:rPr>
        <w:t xml:space="preserve"> </w:t>
      </w:r>
      <w:r w:rsidR="00E04B8A" w:rsidRPr="00904713">
        <w:rPr>
          <w:sz w:val="20"/>
          <w:szCs w:val="20"/>
          <w:lang w:eastAsia="pt-BR"/>
        </w:rPr>
        <w:t xml:space="preserve">Guanina: </w:t>
      </w:r>
      <w:r w:rsidR="00DE4E00" w:rsidRPr="00904713">
        <w:rPr>
          <w:position w:val="-8"/>
          <w:sz w:val="20"/>
          <w:szCs w:val="20"/>
          <w:lang w:eastAsia="pt-BR"/>
        </w:rPr>
        <w:object w:dxaOrig="340" w:dyaOrig="279">
          <v:shape id="_x0000_i1143" type="#_x0000_t75" style="width:17.25pt;height:14.25pt" o:ole="">
            <v:imagedata r:id="rId217" o:title=""/>
          </v:shape>
          <o:OLEObject Type="Embed" ProgID="Equation.DSMT4" ShapeID="_x0000_i1143" DrawAspect="Content" ObjectID="_1626414455" r:id="rId218"/>
        </w:object>
      </w:r>
      <w:r w:rsidR="004C50C3" w:rsidRPr="00904713">
        <w:rPr>
          <w:sz w:val="20"/>
          <w:szCs w:val="20"/>
          <w:lang w:eastAsia="pt-BR"/>
        </w:rPr>
        <w:t xml:space="preserve"> </w:t>
      </w:r>
      <w:r w:rsidR="00E04B8A" w:rsidRPr="00904713">
        <w:rPr>
          <w:sz w:val="20"/>
          <w:szCs w:val="20"/>
          <w:lang w:eastAsia="pt-BR"/>
        </w:rPr>
        <w:t xml:space="preserve">Citosina: </w:t>
      </w:r>
      <w:r w:rsidR="00DE4E00" w:rsidRPr="00904713">
        <w:rPr>
          <w:position w:val="-6"/>
          <w:sz w:val="20"/>
          <w:szCs w:val="20"/>
          <w:lang w:eastAsia="pt-BR"/>
        </w:rPr>
        <w:object w:dxaOrig="340" w:dyaOrig="260">
          <v:shape id="_x0000_i1144" type="#_x0000_t75" style="width:17.25pt;height:12.75pt" o:ole="">
            <v:imagedata r:id="rId219" o:title=""/>
          </v:shape>
          <o:OLEObject Type="Embed" ProgID="Equation.DSMT4" ShapeID="_x0000_i1144" DrawAspect="Content" ObjectID="_1626414456" r:id="rId220"/>
        </w:object>
      </w:r>
      <w:r w:rsidR="00474B44" w:rsidRPr="00904713">
        <w:rPr>
          <w:sz w:val="20"/>
          <w:szCs w:val="20"/>
          <w:lang w:eastAsia="pt-BR"/>
        </w:rPr>
        <w:t xml:space="preserve"> </w:t>
      </w:r>
      <w:r w:rsidRPr="006F1737">
        <w:rPr>
          <w:sz w:val="20"/>
          <w:szCs w:val="20"/>
          <w:lang w:eastAsia="zh-CN"/>
        </w:rPr>
        <w:t xml:space="preserve">  </w:t>
      </w: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82063C" w:rsidP="00335AEC">
      <w:pPr>
        <w:spacing w:after="0" w:line="240" w:lineRule="auto"/>
        <w:ind w:left="227" w:hanging="227"/>
        <w:rPr>
          <w:b/>
          <w:sz w:val="24"/>
          <w:szCs w:val="24"/>
          <w:lang w:val="en-US" w:eastAsia="zh-CN"/>
        </w:rPr>
      </w:pPr>
    </w:p>
    <w:p w:rsidR="00474B44" w:rsidRPr="00F567FD" w:rsidRDefault="00D03EC7">
      <w:pPr>
        <w:widowControl w:val="0"/>
        <w:autoSpaceDE w:val="0"/>
        <w:autoSpaceDN w:val="0"/>
        <w:adjustRightInd w:val="0"/>
        <w:spacing w:after="0" w:line="240" w:lineRule="auto"/>
        <w:rPr>
          <w:sz w:val="20"/>
          <w:szCs w:val="20"/>
          <w:lang w:eastAsia="pt-BR"/>
        </w:rPr>
      </w:pPr>
      <w:r w:rsidRPr="00F567FD">
        <w:rPr>
          <w:sz w:val="20"/>
          <w:szCs w:val="20"/>
          <w:lang w:eastAsia="pt-BR"/>
        </w:rPr>
        <w:t>[C]</w:t>
      </w:r>
    </w:p>
    <w:p w:rsidR="00053382" w:rsidRPr="00F567FD" w:rsidRDefault="00053382">
      <w:pPr>
        <w:widowControl w:val="0"/>
        <w:autoSpaceDE w:val="0"/>
        <w:autoSpaceDN w:val="0"/>
        <w:adjustRightInd w:val="0"/>
        <w:spacing w:after="0" w:line="240" w:lineRule="auto"/>
        <w:rPr>
          <w:sz w:val="20"/>
          <w:szCs w:val="20"/>
          <w:lang w:eastAsia="pt-BR"/>
        </w:rPr>
      </w:pPr>
    </w:p>
    <w:p w:rsidR="00000000" w:rsidRDefault="00053382">
      <w:pPr>
        <w:widowControl w:val="0"/>
        <w:autoSpaceDE w:val="0"/>
        <w:autoSpaceDN w:val="0"/>
        <w:adjustRightInd w:val="0"/>
        <w:spacing w:after="0" w:line="240" w:lineRule="auto"/>
        <w:rPr>
          <w:lang w:eastAsia="pt-BR"/>
        </w:rPr>
      </w:pPr>
      <w:r w:rsidRPr="00F567FD">
        <w:rPr>
          <w:sz w:val="20"/>
          <w:szCs w:val="20"/>
          <w:lang w:eastAsia="pt-BR"/>
        </w:rPr>
        <w:t xml:space="preserve">Fazendo o pareamento: as </w:t>
      </w:r>
      <w:r w:rsidR="003D7CE6" w:rsidRPr="00F567FD">
        <w:rPr>
          <w:position w:val="-6"/>
          <w:sz w:val="20"/>
          <w:szCs w:val="20"/>
          <w:lang w:eastAsia="pt-BR"/>
        </w:rPr>
        <w:object w:dxaOrig="300" w:dyaOrig="260">
          <v:shape id="_x0000_i1145" type="#_x0000_t75" style="width:15pt;height:12.75pt" o:ole="">
            <v:imagedata r:id="rId221" o:title=""/>
          </v:shape>
          <o:OLEObject Type="Embed" ProgID="Equation.DSMT4" ShapeID="_x0000_i1145" DrawAspect="Content" ObjectID="_1626414457" r:id="rId222"/>
        </w:object>
      </w:r>
      <w:r w:rsidRPr="00F567FD">
        <w:rPr>
          <w:sz w:val="20"/>
          <w:szCs w:val="20"/>
          <w:lang w:eastAsia="pt-BR"/>
        </w:rPr>
        <w:t xml:space="preserve"> adeninas vão parear com </w:t>
      </w:r>
      <w:r w:rsidR="003D7CE6" w:rsidRPr="00F567FD">
        <w:rPr>
          <w:position w:val="-6"/>
          <w:sz w:val="20"/>
          <w:szCs w:val="20"/>
          <w:lang w:eastAsia="pt-BR"/>
        </w:rPr>
        <w:object w:dxaOrig="300" w:dyaOrig="260">
          <v:shape id="_x0000_i1146" type="#_x0000_t75" style="width:15pt;height:12.75pt" o:ole="">
            <v:imagedata r:id="rId223" o:title=""/>
          </v:shape>
          <o:OLEObject Type="Embed" ProgID="Equation.DSMT4" ShapeID="_x0000_i1146" DrawAspect="Content" ObjectID="_1626414458" r:id="rId224"/>
        </w:object>
      </w:r>
      <w:r w:rsidRPr="00F567FD">
        <w:rPr>
          <w:sz w:val="20"/>
          <w:szCs w:val="20"/>
          <w:lang w:eastAsia="pt-BR"/>
        </w:rPr>
        <w:t xml:space="preserve"> timinas; as </w:t>
      </w:r>
      <w:r w:rsidR="003D7CE6" w:rsidRPr="00F567FD">
        <w:rPr>
          <w:position w:val="-6"/>
          <w:sz w:val="20"/>
          <w:szCs w:val="20"/>
          <w:lang w:eastAsia="pt-BR"/>
        </w:rPr>
        <w:object w:dxaOrig="300" w:dyaOrig="260">
          <v:shape id="_x0000_i1147" type="#_x0000_t75" style="width:15pt;height:12.75pt" o:ole="">
            <v:imagedata r:id="rId225" o:title=""/>
          </v:shape>
          <o:OLEObject Type="Embed" ProgID="Equation.DSMT4" ShapeID="_x0000_i1147" DrawAspect="Content" ObjectID="_1626414459" r:id="rId226"/>
        </w:object>
      </w:r>
      <w:r w:rsidRPr="00F567FD">
        <w:rPr>
          <w:sz w:val="20"/>
          <w:szCs w:val="20"/>
          <w:lang w:eastAsia="pt-BR"/>
        </w:rPr>
        <w:t xml:space="preserve"> timinas vão parear com 25 adeninas; as </w:t>
      </w:r>
      <w:r w:rsidR="003D7CE6" w:rsidRPr="00F567FD">
        <w:rPr>
          <w:position w:val="-6"/>
          <w:sz w:val="20"/>
          <w:szCs w:val="20"/>
          <w:lang w:eastAsia="pt-BR"/>
        </w:rPr>
        <w:object w:dxaOrig="300" w:dyaOrig="260">
          <v:shape id="_x0000_i1148" type="#_x0000_t75" style="width:15pt;height:12.75pt" o:ole="">
            <v:imagedata r:id="rId227" o:title=""/>
          </v:shape>
          <o:OLEObject Type="Embed" ProgID="Equation.DSMT4" ShapeID="_x0000_i1148" DrawAspect="Content" ObjectID="_1626414460" r:id="rId228"/>
        </w:object>
      </w:r>
      <w:r w:rsidRPr="00F567FD">
        <w:rPr>
          <w:sz w:val="20"/>
          <w:szCs w:val="20"/>
          <w:lang w:eastAsia="pt-BR"/>
        </w:rPr>
        <w:t xml:space="preserve"> guaninas vão parear com </w:t>
      </w:r>
      <w:r w:rsidR="003D7CE6" w:rsidRPr="00F567FD">
        <w:rPr>
          <w:position w:val="-6"/>
          <w:sz w:val="20"/>
          <w:szCs w:val="20"/>
          <w:lang w:eastAsia="pt-BR"/>
        </w:rPr>
        <w:object w:dxaOrig="300" w:dyaOrig="260">
          <v:shape id="_x0000_i1149" type="#_x0000_t75" style="width:15pt;height:12.75pt" o:ole="">
            <v:imagedata r:id="rId229" o:title=""/>
          </v:shape>
          <o:OLEObject Type="Embed" ProgID="Equation.DSMT4" ShapeID="_x0000_i1149" DrawAspect="Content" ObjectID="_1626414461" r:id="rId230"/>
        </w:object>
      </w:r>
      <w:r w:rsidRPr="00F567FD">
        <w:rPr>
          <w:sz w:val="20"/>
          <w:szCs w:val="20"/>
          <w:lang w:eastAsia="pt-BR"/>
        </w:rPr>
        <w:t xml:space="preserve"> citosinas; e as </w:t>
      </w:r>
      <w:r w:rsidR="003D7CE6" w:rsidRPr="00F567FD">
        <w:rPr>
          <w:position w:val="-6"/>
          <w:sz w:val="20"/>
          <w:szCs w:val="20"/>
          <w:lang w:eastAsia="pt-BR"/>
        </w:rPr>
        <w:object w:dxaOrig="300" w:dyaOrig="260">
          <v:shape id="_x0000_i1150" type="#_x0000_t75" style="width:15pt;height:12.75pt" o:ole="">
            <v:imagedata r:id="rId231" o:title=""/>
          </v:shape>
          <o:OLEObject Type="Embed" ProgID="Equation.DSMT4" ShapeID="_x0000_i1150" DrawAspect="Content" ObjectID="_1626414462" r:id="rId232"/>
        </w:object>
      </w:r>
      <w:r w:rsidRPr="00F567FD">
        <w:rPr>
          <w:sz w:val="20"/>
          <w:szCs w:val="20"/>
          <w:lang w:eastAsia="pt-BR"/>
        </w:rPr>
        <w:t xml:space="preserve"> citosinas vão parear com </w:t>
      </w:r>
      <w:r w:rsidR="003D7CE6" w:rsidRPr="00F567FD">
        <w:rPr>
          <w:position w:val="-6"/>
          <w:sz w:val="20"/>
          <w:szCs w:val="20"/>
          <w:lang w:eastAsia="pt-BR"/>
        </w:rPr>
        <w:object w:dxaOrig="300" w:dyaOrig="260">
          <v:shape id="_x0000_i1151" type="#_x0000_t75" style="width:15pt;height:12.75pt" o:ole="">
            <v:imagedata r:id="rId233" o:title=""/>
          </v:shape>
          <o:OLEObject Type="Embed" ProgID="Equation.DSMT4" ShapeID="_x0000_i1151" DrawAspect="Content" ObjectID="_1626414463" r:id="rId234"/>
        </w:object>
      </w:r>
      <w:r w:rsidRPr="00F567FD">
        <w:rPr>
          <w:sz w:val="20"/>
          <w:szCs w:val="20"/>
          <w:lang w:eastAsia="pt-BR"/>
        </w:rPr>
        <w:t xml:space="preserve"> guaninas. Somando-se: </w:t>
      </w:r>
      <w:r w:rsidR="003D7CE6" w:rsidRPr="00F567FD">
        <w:rPr>
          <w:position w:val="-6"/>
          <w:sz w:val="20"/>
          <w:szCs w:val="20"/>
          <w:lang w:eastAsia="pt-BR"/>
        </w:rPr>
        <w:object w:dxaOrig="1160" w:dyaOrig="260">
          <v:shape id="_x0000_i1152" type="#_x0000_t75" style="width:57.75pt;height:12.75pt" o:ole="">
            <v:imagedata r:id="rId235" o:title=""/>
          </v:shape>
          <o:OLEObject Type="Embed" ProgID="Equation.DSMT4" ShapeID="_x0000_i1152" DrawAspect="Content" ObjectID="_1626414464" r:id="rId236"/>
        </w:object>
      </w:r>
      <w:r w:rsidRPr="00F567FD">
        <w:rPr>
          <w:sz w:val="20"/>
          <w:szCs w:val="20"/>
          <w:lang w:eastAsia="pt-BR"/>
        </w:rPr>
        <w:t xml:space="preserve"> adeninas; </w:t>
      </w:r>
      <w:r w:rsidR="003D7CE6" w:rsidRPr="00F567FD">
        <w:rPr>
          <w:position w:val="-6"/>
          <w:sz w:val="20"/>
          <w:szCs w:val="20"/>
          <w:lang w:eastAsia="pt-BR"/>
        </w:rPr>
        <w:object w:dxaOrig="1160" w:dyaOrig="260">
          <v:shape id="_x0000_i1153" type="#_x0000_t75" style="width:57.75pt;height:12.75pt" o:ole="">
            <v:imagedata r:id="rId237" o:title=""/>
          </v:shape>
          <o:OLEObject Type="Embed" ProgID="Equation.DSMT4" ShapeID="_x0000_i1153" DrawAspect="Content" ObjectID="_1626414465" r:id="rId238"/>
        </w:object>
      </w:r>
      <w:r w:rsidRPr="00F567FD">
        <w:rPr>
          <w:sz w:val="20"/>
          <w:szCs w:val="20"/>
          <w:lang w:eastAsia="pt-BR"/>
        </w:rPr>
        <w:t xml:space="preserve"> timinas; </w:t>
      </w:r>
      <w:r w:rsidR="003D7CE6" w:rsidRPr="00F567FD">
        <w:rPr>
          <w:position w:val="-6"/>
          <w:sz w:val="20"/>
          <w:szCs w:val="20"/>
          <w:lang w:eastAsia="pt-BR"/>
        </w:rPr>
        <w:object w:dxaOrig="1160" w:dyaOrig="260">
          <v:shape id="_x0000_i1154" type="#_x0000_t75" style="width:57.75pt;height:12.75pt" o:ole="">
            <v:imagedata r:id="rId239" o:title=""/>
          </v:shape>
          <o:OLEObject Type="Embed" ProgID="Equation.DSMT4" ShapeID="_x0000_i1154" DrawAspect="Content" ObjectID="_1626414466" r:id="rId240"/>
        </w:object>
      </w:r>
      <w:r w:rsidRPr="00F567FD">
        <w:rPr>
          <w:sz w:val="20"/>
          <w:szCs w:val="20"/>
          <w:lang w:eastAsia="pt-BR"/>
        </w:rPr>
        <w:t xml:space="preserve"> guaninas; e </w:t>
      </w:r>
      <w:r w:rsidR="003D7CE6" w:rsidRPr="00F567FD">
        <w:rPr>
          <w:position w:val="-6"/>
          <w:sz w:val="20"/>
          <w:szCs w:val="20"/>
          <w:lang w:eastAsia="pt-BR"/>
        </w:rPr>
        <w:object w:dxaOrig="1160" w:dyaOrig="260">
          <v:shape id="_x0000_i1155" type="#_x0000_t75" style="width:57.75pt;height:12.75pt" o:ole="">
            <v:imagedata r:id="rId241" o:title=""/>
          </v:shape>
          <o:OLEObject Type="Embed" ProgID="Equation.DSMT4" ShapeID="_x0000_i1155" DrawAspect="Content" ObjectID="_1626414467" r:id="rId242"/>
        </w:object>
      </w:r>
      <w:r w:rsidRPr="00F567FD">
        <w:rPr>
          <w:sz w:val="20"/>
          <w:szCs w:val="20"/>
          <w:lang w:eastAsia="pt-BR"/>
        </w:rPr>
        <w:t xml:space="preserve"> citosinas. </w:t>
      </w:r>
    </w:p>
    <w:p w:rsidR="00000000" w:rsidRDefault="0082063C">
      <w:pPr>
        <w:widowControl w:val="0"/>
        <w:autoSpaceDE w:val="0"/>
        <w:autoSpaceDN w:val="0"/>
        <w:adjustRightInd w:val="0"/>
        <w:spacing w:after="0" w:line="240" w:lineRule="auto"/>
        <w:rPr>
          <w:lang w:eastAsia="pt-BR"/>
        </w:rPr>
      </w:pPr>
    </w:p>
    <w:p w:rsidR="00000000" w:rsidRDefault="0082063C">
      <w:pPr>
        <w:widowControl w:val="0"/>
        <w:autoSpaceDE w:val="0"/>
        <w:autoSpaceDN w:val="0"/>
        <w:adjustRightInd w:val="0"/>
        <w:spacing w:after="0" w:line="240" w:lineRule="auto"/>
        <w:rPr>
          <w:lang w:eastAsia="pt-BR"/>
        </w:rPr>
      </w:pPr>
    </w:p>
    <w:p w:rsidR="00000000" w:rsidRDefault="0082063C">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2063C">
        <w:rPr>
          <w:rFonts w:cs="Times New Roman"/>
          <w:sz w:val="24"/>
          <w:szCs w:val="24"/>
          <w:lang w:val="en-US" w:eastAsia="zh-CN"/>
        </w:rPr>
        <w:t xml:space="preserve"> </w:t>
      </w:r>
    </w:p>
    <w:p w:rsidR="00474B44" w:rsidRPr="00FB5F38" w:rsidRDefault="000D1869">
      <w:pPr>
        <w:widowControl w:val="0"/>
        <w:autoSpaceDE w:val="0"/>
        <w:autoSpaceDN w:val="0"/>
        <w:adjustRightInd w:val="0"/>
        <w:spacing w:after="0" w:line="240" w:lineRule="auto"/>
        <w:rPr>
          <w:sz w:val="20"/>
          <w:szCs w:val="20"/>
          <w:lang w:eastAsia="pt-BR"/>
        </w:rPr>
      </w:pPr>
      <w:r w:rsidRPr="00B0193F">
        <w:rPr>
          <w:sz w:val="20"/>
          <w:szCs w:val="20"/>
          <w:lang w:eastAsia="zh-CN"/>
        </w:rPr>
        <w:t>23</w:t>
      </w:r>
      <w:r w:rsidRPr="00B0193F">
        <w:rPr>
          <w:b/>
          <w:sz w:val="20"/>
          <w:szCs w:val="20"/>
          <w:lang w:eastAsia="zh-CN"/>
        </w:rPr>
        <w:t>.</w:t>
      </w:r>
      <w:r w:rsidRPr="00B0193F">
        <w:rPr>
          <w:sz w:val="20"/>
          <w:szCs w:val="20"/>
          <w:lang w:eastAsia="zh-CN"/>
        </w:rPr>
        <w:t xml:space="preserve"> (Acafe)  </w:t>
      </w:r>
      <w:r w:rsidR="00FB5F38" w:rsidRPr="00FB5F38">
        <w:rPr>
          <w:sz w:val="20"/>
          <w:szCs w:val="20"/>
          <w:lang w:eastAsia="pt-BR"/>
        </w:rPr>
        <w:t>Cientistas identificam nova mutação genética relacionada à obesidade.</w:t>
      </w:r>
    </w:p>
    <w:p w:rsidR="00FB5F38" w:rsidRPr="00FB5F38" w:rsidRDefault="00FB5F38">
      <w:pPr>
        <w:widowControl w:val="0"/>
        <w:autoSpaceDE w:val="0"/>
        <w:autoSpaceDN w:val="0"/>
        <w:adjustRightInd w:val="0"/>
        <w:spacing w:after="0" w:line="240" w:lineRule="auto"/>
        <w:rPr>
          <w:sz w:val="20"/>
          <w:szCs w:val="20"/>
          <w:lang w:eastAsia="pt-BR"/>
        </w:rPr>
      </w:pPr>
    </w:p>
    <w:p w:rsidR="00FB5F38" w:rsidRPr="00FB5F38" w:rsidRDefault="00FB5F38" w:rsidP="00FB5F38">
      <w:pPr>
        <w:autoSpaceDE w:val="0"/>
        <w:autoSpaceDN w:val="0"/>
        <w:adjustRightInd w:val="0"/>
        <w:spacing w:after="0" w:line="240" w:lineRule="auto"/>
        <w:rPr>
          <w:iCs/>
          <w:sz w:val="20"/>
          <w:szCs w:val="20"/>
          <w:lang w:eastAsia="pt-BR"/>
        </w:rPr>
      </w:pPr>
      <w:r w:rsidRPr="00FB5F38">
        <w:rPr>
          <w:sz w:val="20"/>
          <w:szCs w:val="20"/>
          <w:lang w:eastAsia="pt-BR"/>
        </w:rPr>
        <w:t xml:space="preserve">Um estudo realizado por pesquisadores do departamento de medicina da </w:t>
      </w:r>
      <w:r w:rsidRPr="00FB5F38">
        <w:rPr>
          <w:i/>
          <w:sz w:val="20"/>
          <w:szCs w:val="20"/>
          <w:lang w:eastAsia="pt-BR"/>
        </w:rPr>
        <w:t>Imperial College London</w:t>
      </w:r>
      <w:r w:rsidRPr="00FB5F38">
        <w:rPr>
          <w:sz w:val="20"/>
          <w:szCs w:val="20"/>
          <w:lang w:eastAsia="pt-BR"/>
        </w:rPr>
        <w:t>, na Inglaterra, revelou a existência de uma mutação genética que pode estar associada à obesidade e ao diabetes. Para chegar à descoberta, os cientistas sequenciaram o genoma de uma mulher com diabetes tipo 2</w:t>
      </w:r>
      <w:r>
        <w:rPr>
          <w:sz w:val="20"/>
          <w:szCs w:val="20"/>
          <w:lang w:eastAsia="pt-BR"/>
        </w:rPr>
        <w:t>,</w:t>
      </w:r>
      <w:r w:rsidRPr="00FB5F38">
        <w:rPr>
          <w:sz w:val="20"/>
          <w:szCs w:val="20"/>
          <w:lang w:eastAsia="pt-BR"/>
        </w:rPr>
        <w:t xml:space="preserve"> e considerada</w:t>
      </w:r>
      <w:r>
        <w:rPr>
          <w:sz w:val="20"/>
          <w:szCs w:val="20"/>
          <w:lang w:eastAsia="pt-BR"/>
        </w:rPr>
        <w:t xml:space="preserve"> </w:t>
      </w:r>
      <w:r w:rsidRPr="00FB5F38">
        <w:rPr>
          <w:iCs/>
          <w:sz w:val="20"/>
          <w:szCs w:val="20"/>
          <w:lang w:eastAsia="pt-BR"/>
        </w:rPr>
        <w:t>extremamente obesa - o mesmo processo foi realizado</w:t>
      </w:r>
      <w:r>
        <w:rPr>
          <w:iCs/>
          <w:sz w:val="20"/>
          <w:szCs w:val="20"/>
          <w:lang w:eastAsia="pt-BR"/>
        </w:rPr>
        <w:t xml:space="preserve"> </w:t>
      </w:r>
      <w:r w:rsidRPr="00FB5F38">
        <w:rPr>
          <w:iCs/>
          <w:sz w:val="20"/>
          <w:szCs w:val="20"/>
          <w:lang w:eastAsia="pt-BR"/>
        </w:rPr>
        <w:t>com alguns de seus familiares. A análise do DNA</w:t>
      </w:r>
      <w:r>
        <w:rPr>
          <w:iCs/>
          <w:sz w:val="20"/>
          <w:szCs w:val="20"/>
          <w:lang w:eastAsia="pt-BR"/>
        </w:rPr>
        <w:t xml:space="preserve"> </w:t>
      </w:r>
      <w:r w:rsidRPr="00FB5F38">
        <w:rPr>
          <w:iCs/>
          <w:sz w:val="20"/>
          <w:szCs w:val="20"/>
          <w:lang w:eastAsia="pt-BR"/>
        </w:rPr>
        <w:t>encontrou duas</w:t>
      </w:r>
      <w:r>
        <w:rPr>
          <w:iCs/>
          <w:sz w:val="20"/>
          <w:szCs w:val="20"/>
          <w:lang w:eastAsia="pt-BR"/>
        </w:rPr>
        <w:t xml:space="preserve"> cópias de uma mutação genética </w:t>
      </w:r>
      <w:r w:rsidRPr="00FB5F38">
        <w:rPr>
          <w:iCs/>
          <w:sz w:val="20"/>
          <w:szCs w:val="20"/>
          <w:lang w:eastAsia="pt-BR"/>
        </w:rPr>
        <w:t>que</w:t>
      </w:r>
      <w:r>
        <w:rPr>
          <w:iCs/>
          <w:sz w:val="20"/>
          <w:szCs w:val="20"/>
          <w:lang w:eastAsia="pt-BR"/>
        </w:rPr>
        <w:t xml:space="preserve"> </w:t>
      </w:r>
      <w:r w:rsidRPr="00FB5F38">
        <w:rPr>
          <w:iCs/>
          <w:sz w:val="20"/>
          <w:szCs w:val="20"/>
          <w:lang w:eastAsia="pt-BR"/>
        </w:rPr>
        <w:t>impediam que seu organismo produzisse a proteína</w:t>
      </w:r>
      <w:r>
        <w:rPr>
          <w:iCs/>
          <w:sz w:val="20"/>
          <w:szCs w:val="20"/>
          <w:lang w:eastAsia="pt-BR"/>
        </w:rPr>
        <w:t xml:space="preserve"> </w:t>
      </w:r>
      <w:r w:rsidRPr="00FB5F38">
        <w:rPr>
          <w:iCs/>
          <w:sz w:val="20"/>
          <w:szCs w:val="20"/>
          <w:lang w:eastAsia="pt-BR"/>
        </w:rPr>
        <w:t>carboxy</w:t>
      </w:r>
      <w:r>
        <w:rPr>
          <w:iCs/>
          <w:sz w:val="20"/>
          <w:szCs w:val="20"/>
          <w:lang w:eastAsia="pt-BR"/>
        </w:rPr>
        <w:t xml:space="preserve">peptidase (CPE) - importante no </w:t>
      </w:r>
      <w:r w:rsidRPr="00FB5F38">
        <w:rPr>
          <w:iCs/>
          <w:sz w:val="20"/>
          <w:szCs w:val="20"/>
          <w:lang w:eastAsia="pt-BR"/>
        </w:rPr>
        <w:t>processo de</w:t>
      </w:r>
      <w:r>
        <w:rPr>
          <w:iCs/>
          <w:sz w:val="20"/>
          <w:szCs w:val="20"/>
          <w:lang w:eastAsia="pt-BR"/>
        </w:rPr>
        <w:t xml:space="preserve"> </w:t>
      </w:r>
      <w:r w:rsidRPr="00FB5F38">
        <w:rPr>
          <w:iCs/>
          <w:sz w:val="20"/>
          <w:szCs w:val="20"/>
          <w:lang w:eastAsia="pt-BR"/>
        </w:rPr>
        <w:t>regular o apetite e os níveis de insulina no sangue.</w:t>
      </w:r>
    </w:p>
    <w:p w:rsidR="00FB5F38" w:rsidRDefault="00FB5F38" w:rsidP="00FB5F38">
      <w:pPr>
        <w:autoSpaceDE w:val="0"/>
        <w:autoSpaceDN w:val="0"/>
        <w:adjustRightInd w:val="0"/>
        <w:spacing w:after="0" w:line="240" w:lineRule="auto"/>
        <w:jc w:val="right"/>
        <w:rPr>
          <w:sz w:val="20"/>
          <w:szCs w:val="20"/>
          <w:lang w:eastAsia="pt-BR"/>
        </w:rPr>
      </w:pPr>
    </w:p>
    <w:p w:rsidR="00FB5F38" w:rsidRPr="00FB5F38" w:rsidRDefault="00FB5F38" w:rsidP="00FB5F38">
      <w:pPr>
        <w:autoSpaceDE w:val="0"/>
        <w:autoSpaceDN w:val="0"/>
        <w:adjustRightInd w:val="0"/>
        <w:spacing w:after="0" w:line="240" w:lineRule="auto"/>
        <w:jc w:val="right"/>
        <w:rPr>
          <w:sz w:val="20"/>
          <w:szCs w:val="20"/>
          <w:lang w:eastAsia="pt-BR"/>
        </w:rPr>
      </w:pPr>
      <w:r w:rsidRPr="00FB5F38">
        <w:rPr>
          <w:sz w:val="20"/>
          <w:szCs w:val="20"/>
          <w:lang w:eastAsia="pt-BR"/>
        </w:rPr>
        <w:t>Fonte:</w:t>
      </w:r>
      <w:r>
        <w:rPr>
          <w:sz w:val="20"/>
          <w:szCs w:val="20"/>
          <w:lang w:eastAsia="pt-BR"/>
        </w:rPr>
        <w:t xml:space="preserve"> </w:t>
      </w:r>
      <w:r w:rsidRPr="00FB5F38">
        <w:rPr>
          <w:i/>
          <w:sz w:val="20"/>
          <w:szCs w:val="20"/>
          <w:lang w:eastAsia="pt-BR"/>
        </w:rPr>
        <w:t>Veja</w:t>
      </w:r>
      <w:r w:rsidRPr="00FB5F38">
        <w:rPr>
          <w:sz w:val="20"/>
          <w:szCs w:val="20"/>
          <w:lang w:eastAsia="pt-BR"/>
        </w:rPr>
        <w:t>, 06/07/2015</w:t>
      </w:r>
      <w:r>
        <w:rPr>
          <w:sz w:val="20"/>
          <w:szCs w:val="20"/>
          <w:lang w:eastAsia="pt-BR"/>
        </w:rPr>
        <w:t xml:space="preserve">. </w:t>
      </w:r>
      <w:r w:rsidRPr="00FB5F38">
        <w:rPr>
          <w:sz w:val="20"/>
          <w:szCs w:val="20"/>
          <w:lang w:eastAsia="pt-BR"/>
        </w:rPr>
        <w:t>Disponível em: http://veja.abril.com.br/noticia/saude</w:t>
      </w:r>
    </w:p>
    <w:p w:rsidR="00FB5F38" w:rsidRDefault="00FB5F38" w:rsidP="00FB5F38">
      <w:pPr>
        <w:autoSpaceDE w:val="0"/>
        <w:autoSpaceDN w:val="0"/>
        <w:adjustRightInd w:val="0"/>
        <w:spacing w:after="0" w:line="240" w:lineRule="auto"/>
        <w:rPr>
          <w:sz w:val="20"/>
          <w:szCs w:val="20"/>
          <w:lang w:eastAsia="pt-BR"/>
        </w:rPr>
      </w:pPr>
    </w:p>
    <w:p w:rsidR="00FB5F38" w:rsidRDefault="00FB5F38" w:rsidP="00FB5F38">
      <w:pPr>
        <w:autoSpaceDE w:val="0"/>
        <w:autoSpaceDN w:val="0"/>
        <w:adjustRightInd w:val="0"/>
        <w:spacing w:after="0" w:line="240" w:lineRule="auto"/>
        <w:rPr>
          <w:sz w:val="20"/>
          <w:szCs w:val="20"/>
          <w:lang w:eastAsia="pt-BR"/>
        </w:rPr>
      </w:pPr>
    </w:p>
    <w:p w:rsidR="00000000" w:rsidRDefault="00FB5F38" w:rsidP="00FB5F38">
      <w:pPr>
        <w:autoSpaceDE w:val="0"/>
        <w:autoSpaceDN w:val="0"/>
        <w:adjustRightInd w:val="0"/>
        <w:spacing w:after="0" w:line="240" w:lineRule="auto"/>
        <w:rPr>
          <w:lang w:eastAsia="pt-BR"/>
        </w:rPr>
      </w:pPr>
      <w:r w:rsidRPr="00FB5F38">
        <w:rPr>
          <w:sz w:val="20"/>
          <w:szCs w:val="20"/>
          <w:lang w:eastAsia="pt-BR"/>
        </w:rPr>
        <w:t xml:space="preserve">Acerca do tema é correto afirmar, </w:t>
      </w:r>
      <w:r w:rsidRPr="00FB5F38">
        <w:rPr>
          <w:b/>
          <w:bCs/>
          <w:sz w:val="20"/>
          <w:szCs w:val="20"/>
          <w:lang w:eastAsia="pt-BR"/>
        </w:rPr>
        <w:t>exceto</w:t>
      </w:r>
      <w:r w:rsidRPr="00FB5F38">
        <w:rPr>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B36D6A" w:rsidRPr="00FB5F38">
        <w:rPr>
          <w:sz w:val="20"/>
          <w:szCs w:val="20"/>
          <w:lang w:eastAsia="pt-BR"/>
        </w:rPr>
        <w:t>A obesidade pode ser conceituada como o</w:t>
      </w:r>
      <w:r w:rsidR="00B36D6A">
        <w:rPr>
          <w:sz w:val="20"/>
          <w:szCs w:val="20"/>
          <w:lang w:eastAsia="pt-BR"/>
        </w:rPr>
        <w:t xml:space="preserve"> </w:t>
      </w:r>
      <w:r w:rsidR="00B36D6A" w:rsidRPr="00FB5F38">
        <w:rPr>
          <w:sz w:val="20"/>
          <w:szCs w:val="20"/>
          <w:lang w:eastAsia="pt-BR"/>
        </w:rPr>
        <w:t>acúmulo de gordura no corpo, sendo essa um termo</w:t>
      </w:r>
      <w:r w:rsidR="00B36D6A">
        <w:rPr>
          <w:sz w:val="20"/>
          <w:szCs w:val="20"/>
          <w:lang w:eastAsia="pt-BR"/>
        </w:rPr>
        <w:t xml:space="preserve"> </w:t>
      </w:r>
      <w:r w:rsidR="00B36D6A" w:rsidRPr="00FB5F38">
        <w:rPr>
          <w:sz w:val="20"/>
          <w:szCs w:val="20"/>
          <w:lang w:eastAsia="pt-BR"/>
        </w:rPr>
        <w:t>genérico para uma classe de lipídios. Dentre os</w:t>
      </w:r>
      <w:r w:rsidR="00B36D6A">
        <w:rPr>
          <w:sz w:val="20"/>
          <w:szCs w:val="20"/>
          <w:lang w:eastAsia="pt-BR"/>
        </w:rPr>
        <w:t xml:space="preserve"> </w:t>
      </w:r>
      <w:r w:rsidR="00B36D6A" w:rsidRPr="00FB5F38">
        <w:rPr>
          <w:sz w:val="20"/>
          <w:szCs w:val="20"/>
          <w:lang w:eastAsia="pt-BR"/>
        </w:rPr>
        <w:t>lipídios, podemo</w:t>
      </w:r>
      <w:r w:rsidR="00B36D6A">
        <w:rPr>
          <w:sz w:val="20"/>
          <w:szCs w:val="20"/>
          <w:lang w:eastAsia="pt-BR"/>
        </w:rPr>
        <w:t xml:space="preserve">s destacar os fosfolipídios, os </w:t>
      </w:r>
      <w:r w:rsidR="00B36D6A" w:rsidRPr="00FB5F38">
        <w:rPr>
          <w:sz w:val="20"/>
          <w:szCs w:val="20"/>
          <w:lang w:eastAsia="pt-BR"/>
        </w:rPr>
        <w:t>glicerídeos,</w:t>
      </w:r>
      <w:r w:rsidR="00B36D6A">
        <w:rPr>
          <w:sz w:val="20"/>
          <w:szCs w:val="20"/>
          <w:lang w:eastAsia="pt-BR"/>
        </w:rPr>
        <w:t xml:space="preserve"> </w:t>
      </w:r>
      <w:r w:rsidR="00B36D6A" w:rsidRPr="00FB5F38">
        <w:rPr>
          <w:sz w:val="20"/>
          <w:szCs w:val="20"/>
          <w:lang w:eastAsia="pt-BR"/>
        </w:rPr>
        <w:t>os esteroides e os cerídeos. Como</w:t>
      </w:r>
      <w:r w:rsidR="00B36D6A">
        <w:rPr>
          <w:sz w:val="20"/>
          <w:szCs w:val="20"/>
          <w:lang w:eastAsia="pt-BR"/>
        </w:rPr>
        <w:t xml:space="preserve"> </w:t>
      </w:r>
      <w:r w:rsidR="00B36D6A" w:rsidRPr="00FB5F38">
        <w:rPr>
          <w:sz w:val="20"/>
          <w:szCs w:val="20"/>
          <w:lang w:eastAsia="pt-BR"/>
        </w:rPr>
        <w:t>exemplo de esteroid</w:t>
      </w:r>
      <w:r w:rsidR="00B36D6A">
        <w:rPr>
          <w:sz w:val="20"/>
          <w:szCs w:val="20"/>
          <w:lang w:eastAsia="pt-BR"/>
        </w:rPr>
        <w:t>e pode-se citar a testosterona.</w:t>
      </w:r>
      <w:r w:rsidR="00474B4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E30393" w:rsidRPr="00FB5F38">
        <w:rPr>
          <w:sz w:val="20"/>
          <w:szCs w:val="20"/>
          <w:lang w:eastAsia="pt-BR"/>
        </w:rPr>
        <w:t>O termo fenótipo é empregado para designar</w:t>
      </w:r>
      <w:r w:rsidR="00E30393">
        <w:rPr>
          <w:sz w:val="20"/>
          <w:szCs w:val="20"/>
          <w:lang w:eastAsia="pt-BR"/>
        </w:rPr>
        <w:t xml:space="preserve"> </w:t>
      </w:r>
      <w:r w:rsidR="00E30393" w:rsidRPr="00FB5F38">
        <w:rPr>
          <w:sz w:val="20"/>
          <w:szCs w:val="20"/>
          <w:lang w:eastAsia="pt-BR"/>
        </w:rPr>
        <w:t>as características apresentadas por um indivíduo,</w:t>
      </w:r>
      <w:r w:rsidR="00E30393">
        <w:rPr>
          <w:sz w:val="20"/>
          <w:szCs w:val="20"/>
          <w:lang w:eastAsia="pt-BR"/>
        </w:rPr>
        <w:t xml:space="preserve"> </w:t>
      </w:r>
      <w:r w:rsidR="00E30393" w:rsidRPr="00FB5F38">
        <w:rPr>
          <w:sz w:val="20"/>
          <w:szCs w:val="20"/>
          <w:lang w:eastAsia="pt-BR"/>
        </w:rPr>
        <w:t>sejam elas</w:t>
      </w:r>
      <w:r w:rsidR="00E30393">
        <w:rPr>
          <w:sz w:val="20"/>
          <w:szCs w:val="20"/>
          <w:lang w:eastAsia="pt-BR"/>
        </w:rPr>
        <w:t>,</w:t>
      </w:r>
      <w:r w:rsidR="00E30393" w:rsidRPr="00FB5F38">
        <w:rPr>
          <w:sz w:val="20"/>
          <w:szCs w:val="20"/>
          <w:lang w:eastAsia="pt-BR"/>
        </w:rPr>
        <w:t xml:space="preserve"> morfológicas, fisiológicas e comportamentais.</w:t>
      </w:r>
      <w:r w:rsidR="00E30393">
        <w:rPr>
          <w:sz w:val="20"/>
          <w:szCs w:val="20"/>
          <w:lang w:eastAsia="pt-BR"/>
        </w:rPr>
        <w:t xml:space="preserve"> </w:t>
      </w:r>
      <w:r w:rsidR="00E30393" w:rsidRPr="00FB5F38">
        <w:rPr>
          <w:sz w:val="20"/>
          <w:szCs w:val="20"/>
          <w:lang w:eastAsia="pt-BR"/>
        </w:rPr>
        <w:t>O f</w:t>
      </w:r>
      <w:r w:rsidR="00E30393">
        <w:rPr>
          <w:sz w:val="20"/>
          <w:szCs w:val="20"/>
          <w:lang w:eastAsia="pt-BR"/>
        </w:rPr>
        <w:t xml:space="preserve">enótipo resulta da interação do </w:t>
      </w:r>
      <w:r w:rsidR="00E30393" w:rsidRPr="00FB5F38">
        <w:rPr>
          <w:sz w:val="20"/>
          <w:szCs w:val="20"/>
          <w:lang w:eastAsia="pt-BR"/>
        </w:rPr>
        <w:t>genótipo</w:t>
      </w:r>
      <w:r w:rsidR="00E30393">
        <w:rPr>
          <w:sz w:val="20"/>
          <w:szCs w:val="20"/>
          <w:lang w:eastAsia="pt-BR"/>
        </w:rPr>
        <w:t xml:space="preserve"> </w:t>
      </w:r>
      <w:r w:rsidR="00E30393" w:rsidRPr="00FB5F38">
        <w:rPr>
          <w:sz w:val="20"/>
          <w:szCs w:val="20"/>
          <w:lang w:eastAsia="pt-BR"/>
        </w:rPr>
        <w:t>com o ambiente. Assim, pode-se dizer que a</w:t>
      </w:r>
      <w:r w:rsidR="00E30393">
        <w:rPr>
          <w:sz w:val="20"/>
          <w:szCs w:val="20"/>
          <w:lang w:eastAsia="pt-BR"/>
        </w:rPr>
        <w:t xml:space="preserve"> </w:t>
      </w:r>
      <w:r w:rsidR="00E30393" w:rsidRPr="00FB5F38">
        <w:rPr>
          <w:sz w:val="20"/>
          <w:szCs w:val="20"/>
          <w:lang w:eastAsia="pt-BR"/>
        </w:rPr>
        <w:t>obesidade é resultado da interação entre o patrimônio</w:t>
      </w:r>
      <w:r w:rsidR="00E30393">
        <w:rPr>
          <w:sz w:val="20"/>
          <w:szCs w:val="20"/>
          <w:lang w:eastAsia="pt-BR"/>
        </w:rPr>
        <w:t xml:space="preserve"> </w:t>
      </w:r>
      <w:r w:rsidR="00E30393" w:rsidRPr="00FB5F38">
        <w:rPr>
          <w:sz w:val="20"/>
          <w:szCs w:val="20"/>
          <w:lang w:eastAsia="pt-BR"/>
        </w:rPr>
        <w:t>genético do indivíduo e do seu ambiente</w:t>
      </w:r>
      <w:r w:rsidR="00E30393">
        <w:rPr>
          <w:sz w:val="20"/>
          <w:szCs w:val="20"/>
          <w:lang w:eastAsia="pt-BR"/>
        </w:rPr>
        <w:t xml:space="preserve"> </w:t>
      </w:r>
      <w:r w:rsidR="00E30393" w:rsidRPr="00FB5F38">
        <w:rPr>
          <w:sz w:val="20"/>
          <w:szCs w:val="20"/>
          <w:lang w:eastAsia="pt-BR"/>
        </w:rPr>
        <w:t>socioe</w:t>
      </w:r>
      <w:r w:rsidR="00E30393">
        <w:rPr>
          <w:sz w:val="20"/>
          <w:szCs w:val="20"/>
          <w:lang w:eastAsia="pt-BR"/>
        </w:rPr>
        <w:t>conômico, cultural e educativo.</w:t>
      </w:r>
      <w:r w:rsidR="00474B4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A8643B" w:rsidRPr="00FB5F38">
        <w:rPr>
          <w:sz w:val="20"/>
          <w:szCs w:val="20"/>
          <w:lang w:eastAsia="pt-BR"/>
        </w:rPr>
        <w:t>Pacientes obesos apresentam riscos para</w:t>
      </w:r>
      <w:r w:rsidR="00A8643B">
        <w:rPr>
          <w:sz w:val="20"/>
          <w:szCs w:val="20"/>
          <w:lang w:eastAsia="pt-BR"/>
        </w:rPr>
        <w:t xml:space="preserve"> </w:t>
      </w:r>
      <w:r w:rsidR="00A8643B" w:rsidRPr="00FB5F38">
        <w:rPr>
          <w:sz w:val="20"/>
          <w:szCs w:val="20"/>
          <w:lang w:eastAsia="pt-BR"/>
        </w:rPr>
        <w:t>várias doenças e distúrbios, o que faz com que</w:t>
      </w:r>
      <w:r w:rsidR="00A8643B">
        <w:rPr>
          <w:sz w:val="20"/>
          <w:szCs w:val="20"/>
          <w:lang w:eastAsia="pt-BR"/>
        </w:rPr>
        <w:t xml:space="preserve"> </w:t>
      </w:r>
      <w:r w:rsidR="00A8643B" w:rsidRPr="00FB5F38">
        <w:rPr>
          <w:sz w:val="20"/>
          <w:szCs w:val="20"/>
          <w:lang w:eastAsia="pt-BR"/>
        </w:rPr>
        <w:t>possam ter uma diminuição da sua expectativa de</w:t>
      </w:r>
      <w:r w:rsidR="00A8643B">
        <w:rPr>
          <w:sz w:val="20"/>
          <w:szCs w:val="20"/>
          <w:lang w:eastAsia="pt-BR"/>
        </w:rPr>
        <w:t xml:space="preserve"> </w:t>
      </w:r>
      <w:r w:rsidR="00A8643B" w:rsidRPr="00FB5F38">
        <w:rPr>
          <w:sz w:val="20"/>
          <w:szCs w:val="20"/>
          <w:lang w:eastAsia="pt-BR"/>
        </w:rPr>
        <w:t>vida, principalmente quando são portadores de</w:t>
      </w:r>
      <w:r w:rsidR="00A8643B">
        <w:rPr>
          <w:sz w:val="20"/>
          <w:szCs w:val="20"/>
          <w:lang w:eastAsia="pt-BR"/>
        </w:rPr>
        <w:t xml:space="preserve"> </w:t>
      </w:r>
      <w:r w:rsidR="00A8643B" w:rsidRPr="00FB5F38">
        <w:rPr>
          <w:sz w:val="20"/>
          <w:szCs w:val="20"/>
          <w:lang w:eastAsia="pt-BR"/>
        </w:rPr>
        <w:t>obesidade mórbida. Entre as doenças em que a</w:t>
      </w:r>
      <w:r w:rsidR="00A8643B">
        <w:rPr>
          <w:sz w:val="20"/>
          <w:szCs w:val="20"/>
          <w:lang w:eastAsia="pt-BR"/>
        </w:rPr>
        <w:t xml:space="preserve"> </w:t>
      </w:r>
      <w:r w:rsidR="00A8643B" w:rsidRPr="00FB5F38">
        <w:rPr>
          <w:sz w:val="20"/>
          <w:szCs w:val="20"/>
          <w:lang w:eastAsia="pt-BR"/>
        </w:rPr>
        <w:t>obesidade é fator de risco, pode-se citar:</w:t>
      </w:r>
      <w:r w:rsidR="00A8643B">
        <w:rPr>
          <w:sz w:val="20"/>
          <w:szCs w:val="20"/>
          <w:lang w:eastAsia="pt-BR"/>
        </w:rPr>
        <w:t xml:space="preserve"> </w:t>
      </w:r>
      <w:r w:rsidR="00A8643B" w:rsidRPr="00FB5F38">
        <w:rPr>
          <w:sz w:val="20"/>
          <w:szCs w:val="20"/>
          <w:lang w:eastAsia="pt-BR"/>
        </w:rPr>
        <w:t>hipertensão</w:t>
      </w:r>
      <w:r w:rsidR="00A8643B">
        <w:rPr>
          <w:sz w:val="20"/>
          <w:szCs w:val="20"/>
          <w:lang w:eastAsia="pt-BR"/>
        </w:rPr>
        <w:t xml:space="preserve"> </w:t>
      </w:r>
      <w:r w:rsidR="00A8643B" w:rsidRPr="00FB5F38">
        <w:rPr>
          <w:sz w:val="20"/>
          <w:szCs w:val="20"/>
          <w:lang w:eastAsia="pt-BR"/>
        </w:rPr>
        <w:t>arterial, doenças cardiovasculares, câncer e</w:t>
      </w:r>
      <w:r w:rsidR="00A8643B">
        <w:rPr>
          <w:sz w:val="20"/>
          <w:szCs w:val="20"/>
          <w:lang w:eastAsia="pt-BR"/>
        </w:rPr>
        <w:t xml:space="preserve"> osteoartrite.</w:t>
      </w:r>
      <w:r w:rsidR="00474B4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D73173" w:rsidRPr="00FB5F38">
        <w:rPr>
          <w:sz w:val="20"/>
          <w:szCs w:val="20"/>
          <w:lang w:eastAsia="pt-BR"/>
        </w:rPr>
        <w:t>O DNA é a sigla do termo ácido desoxirribonucleico,</w:t>
      </w:r>
      <w:r w:rsidR="00D73173">
        <w:rPr>
          <w:sz w:val="20"/>
          <w:szCs w:val="20"/>
          <w:lang w:eastAsia="pt-BR"/>
        </w:rPr>
        <w:t xml:space="preserve"> </w:t>
      </w:r>
      <w:r w:rsidR="00D73173" w:rsidRPr="00FB5F38">
        <w:rPr>
          <w:sz w:val="20"/>
          <w:szCs w:val="20"/>
          <w:lang w:eastAsia="pt-BR"/>
        </w:rPr>
        <w:t>sendo formado a partir da união de</w:t>
      </w:r>
      <w:r w:rsidR="00D73173">
        <w:rPr>
          <w:sz w:val="20"/>
          <w:szCs w:val="20"/>
          <w:lang w:eastAsia="pt-BR"/>
        </w:rPr>
        <w:t xml:space="preserve"> </w:t>
      </w:r>
      <w:r w:rsidR="00D73173" w:rsidRPr="00FB5F38">
        <w:rPr>
          <w:sz w:val="20"/>
          <w:szCs w:val="20"/>
          <w:lang w:eastAsia="pt-BR"/>
        </w:rPr>
        <w:t>compostos químicos chamados de nucleotídeos.</w:t>
      </w:r>
      <w:r w:rsidR="00D73173">
        <w:rPr>
          <w:sz w:val="20"/>
          <w:szCs w:val="20"/>
          <w:lang w:eastAsia="pt-BR"/>
        </w:rPr>
        <w:t xml:space="preserve"> </w:t>
      </w:r>
      <w:r w:rsidR="00D73173" w:rsidRPr="00FB5F38">
        <w:rPr>
          <w:sz w:val="20"/>
          <w:szCs w:val="20"/>
          <w:lang w:eastAsia="pt-BR"/>
        </w:rPr>
        <w:t>As bases nitrogenadas que compõem os nucleotídeos</w:t>
      </w:r>
      <w:r w:rsidR="00D73173">
        <w:rPr>
          <w:sz w:val="20"/>
          <w:szCs w:val="20"/>
          <w:lang w:eastAsia="pt-BR"/>
        </w:rPr>
        <w:t xml:space="preserve"> </w:t>
      </w:r>
      <w:r w:rsidR="00D73173" w:rsidRPr="00FB5F38">
        <w:rPr>
          <w:sz w:val="20"/>
          <w:szCs w:val="20"/>
          <w:lang w:eastAsia="pt-BR"/>
        </w:rPr>
        <w:t>estão unidas entre si por ligações de hidrogênio</w:t>
      </w:r>
      <w:r w:rsidR="00D73173">
        <w:rPr>
          <w:sz w:val="20"/>
          <w:szCs w:val="20"/>
          <w:lang w:eastAsia="pt-BR"/>
        </w:rPr>
        <w:t xml:space="preserve"> </w:t>
      </w:r>
      <w:r w:rsidR="00D73173" w:rsidRPr="00FB5F38">
        <w:rPr>
          <w:sz w:val="20"/>
          <w:szCs w:val="20"/>
          <w:lang w:eastAsia="pt-BR"/>
        </w:rPr>
        <w:t>(pontes de hidrogênio). Entre as bases adenina</w:t>
      </w:r>
      <w:r w:rsidR="00D73173">
        <w:rPr>
          <w:sz w:val="20"/>
          <w:szCs w:val="20"/>
          <w:lang w:eastAsia="pt-BR"/>
        </w:rPr>
        <w:t xml:space="preserve"> (A) e </w:t>
      </w:r>
      <w:r w:rsidR="00D73173" w:rsidRPr="00FB5F38">
        <w:rPr>
          <w:sz w:val="20"/>
          <w:szCs w:val="20"/>
          <w:lang w:eastAsia="pt-BR"/>
        </w:rPr>
        <w:t>timina (T) encontram-se três pontes de</w:t>
      </w:r>
      <w:r w:rsidR="00D73173">
        <w:rPr>
          <w:sz w:val="20"/>
          <w:szCs w:val="20"/>
          <w:lang w:eastAsia="pt-BR"/>
        </w:rPr>
        <w:t xml:space="preserve"> </w:t>
      </w:r>
      <w:r w:rsidR="00D73173" w:rsidRPr="00FB5F38">
        <w:rPr>
          <w:sz w:val="20"/>
          <w:szCs w:val="20"/>
          <w:lang w:eastAsia="pt-BR"/>
        </w:rPr>
        <w:t>hidrogênio e entre as bases guanina (G) e citosina</w:t>
      </w:r>
      <w:r w:rsidR="00D73173">
        <w:rPr>
          <w:sz w:val="20"/>
          <w:szCs w:val="20"/>
          <w:lang w:eastAsia="pt-BR"/>
        </w:rPr>
        <w:t xml:space="preserve"> </w:t>
      </w:r>
      <w:r w:rsidR="00D73173" w:rsidRPr="00FB5F38">
        <w:rPr>
          <w:sz w:val="20"/>
          <w:szCs w:val="20"/>
          <w:lang w:eastAsia="pt-BR"/>
        </w:rPr>
        <w:t>(C) encontram-se duas pontes de hidrogênio.</w:t>
      </w:r>
      <w:r w:rsidR="00474B44">
        <w:rPr>
          <w:sz w:val="20"/>
          <w:szCs w:val="20"/>
          <w:lang w:eastAsia="pt-BR"/>
        </w:rPr>
        <w:t xml:space="preserve"> </w:t>
      </w:r>
      <w:r w:rsidRPr="006F1737">
        <w:rPr>
          <w:sz w:val="20"/>
          <w:szCs w:val="20"/>
          <w:lang w:eastAsia="zh-CN"/>
        </w:rPr>
        <w:t xml:space="preserve">  </w:t>
      </w: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82063C" w:rsidP="00335AEC">
      <w:pPr>
        <w:spacing w:after="0" w:line="240" w:lineRule="auto"/>
        <w:ind w:left="227" w:hanging="227"/>
        <w:rPr>
          <w:b/>
          <w:sz w:val="24"/>
          <w:szCs w:val="24"/>
          <w:lang w:val="en-US" w:eastAsia="zh-CN"/>
        </w:rPr>
      </w:pPr>
    </w:p>
    <w:p w:rsidR="00474B44" w:rsidRDefault="00F1037E">
      <w:pPr>
        <w:widowControl w:val="0"/>
        <w:autoSpaceDE w:val="0"/>
        <w:autoSpaceDN w:val="0"/>
        <w:adjustRightInd w:val="0"/>
        <w:spacing w:after="0" w:line="240" w:lineRule="auto"/>
        <w:rPr>
          <w:sz w:val="20"/>
          <w:szCs w:val="20"/>
          <w:lang w:eastAsia="pt-BR"/>
        </w:rPr>
      </w:pPr>
      <w:r>
        <w:rPr>
          <w:sz w:val="20"/>
          <w:szCs w:val="20"/>
          <w:lang w:eastAsia="pt-BR"/>
        </w:rPr>
        <w:t>[D]</w:t>
      </w:r>
    </w:p>
    <w:p w:rsidR="005D7AB3" w:rsidRDefault="005D7AB3">
      <w:pPr>
        <w:widowControl w:val="0"/>
        <w:autoSpaceDE w:val="0"/>
        <w:autoSpaceDN w:val="0"/>
        <w:adjustRightInd w:val="0"/>
        <w:spacing w:after="0" w:line="240" w:lineRule="auto"/>
        <w:rPr>
          <w:sz w:val="20"/>
          <w:szCs w:val="20"/>
          <w:lang w:eastAsia="pt-BR"/>
        </w:rPr>
      </w:pPr>
    </w:p>
    <w:p w:rsidR="00000000" w:rsidRDefault="005D7AB3">
      <w:pPr>
        <w:widowControl w:val="0"/>
        <w:autoSpaceDE w:val="0"/>
        <w:autoSpaceDN w:val="0"/>
        <w:adjustRightInd w:val="0"/>
        <w:spacing w:after="0" w:line="240" w:lineRule="auto"/>
        <w:rPr>
          <w:lang w:eastAsia="pt-BR"/>
        </w:rPr>
      </w:pPr>
      <w:r>
        <w:rPr>
          <w:sz w:val="20"/>
          <w:szCs w:val="20"/>
          <w:lang w:eastAsia="pt-BR"/>
        </w:rPr>
        <w:t xml:space="preserve">O pareamento entre as bases nitrogenadas do DNA impõe a formação de duas ligações de hidrogênio entre adenina </w:t>
      </w:r>
      <w:r w:rsidR="004E20A8" w:rsidRPr="00D85AB5">
        <w:rPr>
          <w:position w:val="-10"/>
          <w:lang w:eastAsia="pt-BR"/>
        </w:rPr>
        <w:object w:dxaOrig="340" w:dyaOrig="300">
          <v:shape id="_x0000_i1156" type="#_x0000_t75" style="width:17.25pt;height:15pt" o:ole="">
            <v:imagedata r:id="rId243" o:title=""/>
          </v:shape>
          <o:OLEObject Type="Embed" ProgID="Equation.DSMT4" ShapeID="_x0000_i1156" DrawAspect="Content" ObjectID="_1626414468" r:id="rId244"/>
        </w:object>
      </w:r>
      <w:r>
        <w:rPr>
          <w:sz w:val="20"/>
          <w:szCs w:val="20"/>
          <w:lang w:eastAsia="pt-BR"/>
        </w:rPr>
        <w:t xml:space="preserve"> e timina </w:t>
      </w:r>
      <w:r w:rsidR="004E20A8" w:rsidRPr="00D85AB5">
        <w:rPr>
          <w:position w:val="-10"/>
          <w:lang w:eastAsia="pt-BR"/>
        </w:rPr>
        <w:object w:dxaOrig="320" w:dyaOrig="300">
          <v:shape id="_x0000_i1157" type="#_x0000_t75" style="width:15.75pt;height:15pt" o:ole="">
            <v:imagedata r:id="rId245" o:title=""/>
          </v:shape>
          <o:OLEObject Type="Embed" ProgID="Equation.DSMT4" ShapeID="_x0000_i1157" DrawAspect="Content" ObjectID="_1626414469" r:id="rId246"/>
        </w:object>
      </w:r>
      <w:r>
        <w:rPr>
          <w:sz w:val="20"/>
          <w:szCs w:val="20"/>
          <w:lang w:eastAsia="pt-BR"/>
        </w:rPr>
        <w:t xml:space="preserve"> e três ligações (ponte) de hidrogênio entre as bases guanina </w:t>
      </w:r>
      <w:r w:rsidR="004E20A8" w:rsidRPr="00D85AB5">
        <w:rPr>
          <w:position w:val="-10"/>
          <w:lang w:eastAsia="pt-BR"/>
        </w:rPr>
        <w:object w:dxaOrig="360" w:dyaOrig="300">
          <v:shape id="_x0000_i1158" type="#_x0000_t75" style="width:18pt;height:15pt" o:ole="">
            <v:imagedata r:id="rId247" o:title=""/>
          </v:shape>
          <o:OLEObject Type="Embed" ProgID="Equation.DSMT4" ShapeID="_x0000_i1158" DrawAspect="Content" ObjectID="_1626414470" r:id="rId248"/>
        </w:object>
      </w:r>
      <w:r>
        <w:rPr>
          <w:sz w:val="20"/>
          <w:szCs w:val="20"/>
          <w:lang w:eastAsia="pt-BR"/>
        </w:rPr>
        <w:t xml:space="preserve"> e citosina </w:t>
      </w:r>
      <w:r w:rsidR="004E20A8" w:rsidRPr="00D85AB5">
        <w:rPr>
          <w:position w:val="-10"/>
          <w:lang w:eastAsia="pt-BR"/>
        </w:rPr>
        <w:object w:dxaOrig="380" w:dyaOrig="300">
          <v:shape id="_x0000_i1159" type="#_x0000_t75" style="width:18.75pt;height:15pt" o:ole="">
            <v:imagedata r:id="rId249" o:title=""/>
          </v:shape>
          <o:OLEObject Type="Embed" ProgID="Equation.DSMT4" ShapeID="_x0000_i1159" DrawAspect="Content" ObjectID="_1626414471" r:id="rId250"/>
        </w:object>
      </w:r>
      <w:r>
        <w:rPr>
          <w:sz w:val="20"/>
          <w:szCs w:val="20"/>
          <w:lang w:eastAsia="pt-BR"/>
        </w:rPr>
        <w:t xml:space="preserve"> </w:t>
      </w:r>
    </w:p>
    <w:p w:rsidR="00000000" w:rsidRDefault="0082063C">
      <w:pPr>
        <w:widowControl w:val="0"/>
        <w:autoSpaceDE w:val="0"/>
        <w:autoSpaceDN w:val="0"/>
        <w:adjustRightInd w:val="0"/>
        <w:spacing w:after="0" w:line="240" w:lineRule="auto"/>
        <w:rPr>
          <w:lang w:eastAsia="pt-BR"/>
        </w:rPr>
      </w:pPr>
    </w:p>
    <w:p w:rsidR="00000000" w:rsidRDefault="0082063C">
      <w:pPr>
        <w:widowControl w:val="0"/>
        <w:autoSpaceDE w:val="0"/>
        <w:autoSpaceDN w:val="0"/>
        <w:adjustRightInd w:val="0"/>
        <w:spacing w:after="0" w:line="240" w:lineRule="auto"/>
        <w:rPr>
          <w:lang w:eastAsia="pt-BR"/>
        </w:rPr>
      </w:pPr>
    </w:p>
    <w:p w:rsidR="00000000" w:rsidRDefault="0082063C">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2063C">
        <w:rPr>
          <w:rFonts w:cs="Times New Roman"/>
          <w:sz w:val="24"/>
          <w:szCs w:val="24"/>
          <w:lang w:val="en-US" w:eastAsia="zh-CN"/>
        </w:rPr>
        <w:t xml:space="preserve"> </w:t>
      </w:r>
    </w:p>
    <w:p w:rsidR="00000000" w:rsidRDefault="000D1869">
      <w:pPr>
        <w:widowControl w:val="0"/>
        <w:autoSpaceDE w:val="0"/>
        <w:autoSpaceDN w:val="0"/>
        <w:adjustRightInd w:val="0"/>
        <w:spacing w:after="0" w:line="240" w:lineRule="auto"/>
        <w:rPr>
          <w:lang w:eastAsia="pt-BR"/>
        </w:rPr>
      </w:pPr>
      <w:r w:rsidRPr="00B0193F">
        <w:rPr>
          <w:sz w:val="20"/>
          <w:szCs w:val="20"/>
          <w:lang w:eastAsia="zh-CN"/>
        </w:rPr>
        <w:t>24</w:t>
      </w:r>
      <w:r w:rsidRPr="00B0193F">
        <w:rPr>
          <w:b/>
          <w:sz w:val="20"/>
          <w:szCs w:val="20"/>
          <w:lang w:eastAsia="zh-CN"/>
        </w:rPr>
        <w:t>.</w:t>
      </w:r>
      <w:r w:rsidRPr="00B0193F">
        <w:rPr>
          <w:sz w:val="20"/>
          <w:szCs w:val="20"/>
          <w:lang w:eastAsia="zh-CN"/>
        </w:rPr>
        <w:t xml:space="preserve"> (Feevale)  </w:t>
      </w:r>
      <w:r w:rsidR="00DE6FB1" w:rsidRPr="003B3EC3">
        <w:rPr>
          <w:sz w:val="20"/>
          <w:szCs w:val="20"/>
          <w:lang w:eastAsia="pt-BR"/>
        </w:rPr>
        <w:t xml:space="preserve">O ácido desoxirribonucleico (DNA) possui o código da hereditariedade e apresenta a informação para a produção de proteínas. Se um filamento de DNA apresenta a sequência de bases nitrogenadas </w:t>
      </w:r>
      <w:r w:rsidR="00DC5D86" w:rsidRPr="003B3EC3">
        <w:rPr>
          <w:position w:val="-8"/>
          <w:sz w:val="20"/>
          <w:szCs w:val="20"/>
          <w:lang w:eastAsia="pt-BR"/>
        </w:rPr>
        <w:object w:dxaOrig="1380" w:dyaOrig="279">
          <v:shape id="_x0000_i1160" type="#_x0000_t75" style="width:69pt;height:14.25pt" o:ole="">
            <v:imagedata r:id="rId251" o:title=""/>
          </v:shape>
          <o:OLEObject Type="Embed" ProgID="Equation.DSMT4" ShapeID="_x0000_i1160" DrawAspect="Content" ObjectID="_1626414472" r:id="rId252"/>
        </w:object>
      </w:r>
      <w:r w:rsidR="00DE6FB1" w:rsidRPr="003B3EC3">
        <w:rPr>
          <w:sz w:val="20"/>
          <w:szCs w:val="20"/>
          <w:lang w:eastAsia="pt-BR"/>
        </w:rPr>
        <w:t xml:space="preserve"> qual é a sequência do filamento complementar?</w:t>
      </w:r>
      <w:r w:rsidR="00474B44" w:rsidRPr="003B3EC3">
        <w:rPr>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B91494" w:rsidRPr="00BC435F">
        <w:rPr>
          <w:position w:val="-6"/>
          <w:sz w:val="20"/>
          <w:szCs w:val="20"/>
          <w:lang w:eastAsia="pt-BR"/>
        </w:rPr>
        <w:object w:dxaOrig="1320" w:dyaOrig="260">
          <v:shape id="_x0000_i1161" type="#_x0000_t75" style="width:66pt;height:12.75pt" o:ole="">
            <v:imagedata r:id="rId253" o:title=""/>
          </v:shape>
          <o:OLEObject Type="Embed" ProgID="Equation.DSMT4" ShapeID="_x0000_i1161" DrawAspect="Content" ObjectID="_1626414473" r:id="rId254"/>
        </w:object>
      </w:r>
      <w:r w:rsidR="00474B44" w:rsidRPr="00BC435F">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970080" w:rsidRPr="00D82787">
        <w:rPr>
          <w:position w:val="-6"/>
          <w:sz w:val="20"/>
          <w:szCs w:val="20"/>
          <w:lang w:eastAsia="pt-BR"/>
        </w:rPr>
        <w:object w:dxaOrig="1340" w:dyaOrig="260">
          <v:shape id="_x0000_i1162" type="#_x0000_t75" style="width:66.75pt;height:12.75pt" o:ole="">
            <v:imagedata r:id="rId255" o:title=""/>
          </v:shape>
          <o:OLEObject Type="Embed" ProgID="Equation.DSMT4" ShapeID="_x0000_i1162" DrawAspect="Content" ObjectID="_1626414474" r:id="rId256"/>
        </w:object>
      </w:r>
      <w:r w:rsidR="00474B44" w:rsidRPr="00D82787">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D336DA" w:rsidRPr="00FA105F">
        <w:rPr>
          <w:position w:val="-6"/>
          <w:sz w:val="20"/>
          <w:szCs w:val="20"/>
          <w:lang w:eastAsia="pt-BR"/>
        </w:rPr>
        <w:object w:dxaOrig="1380" w:dyaOrig="260">
          <v:shape id="_x0000_i1163" type="#_x0000_t75" style="width:69pt;height:12.75pt" o:ole="">
            <v:imagedata r:id="rId257" o:title=""/>
          </v:shape>
          <o:OLEObject Type="Embed" ProgID="Equation.DSMT4" ShapeID="_x0000_i1163" DrawAspect="Content" ObjectID="_1626414475" r:id="rId258"/>
        </w:object>
      </w:r>
      <w:r w:rsidR="00474B44" w:rsidRPr="00FA105F">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733909" w:rsidRPr="00B26845">
        <w:rPr>
          <w:position w:val="-6"/>
          <w:sz w:val="20"/>
          <w:szCs w:val="20"/>
          <w:lang w:eastAsia="pt-BR"/>
        </w:rPr>
        <w:object w:dxaOrig="1340" w:dyaOrig="260">
          <v:shape id="_x0000_i1164" type="#_x0000_t75" style="width:66.75pt;height:12.75pt" o:ole="">
            <v:imagedata r:id="rId259" o:title=""/>
          </v:shape>
          <o:OLEObject Type="Embed" ProgID="Equation.DSMT4" ShapeID="_x0000_i1164" DrawAspect="Content" ObjectID="_1626414476" r:id="rId260"/>
        </w:object>
      </w:r>
      <w:r w:rsidR="00474B44" w:rsidRPr="00B26845">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733FE7" w:rsidRPr="00F17D45">
        <w:rPr>
          <w:position w:val="-6"/>
          <w:sz w:val="20"/>
          <w:szCs w:val="20"/>
          <w:lang w:eastAsia="pt-BR"/>
        </w:rPr>
        <w:object w:dxaOrig="1340" w:dyaOrig="260">
          <v:shape id="_x0000_i1165" type="#_x0000_t75" style="width:66.75pt;height:12.75pt" o:ole="">
            <v:imagedata r:id="rId261" o:title=""/>
          </v:shape>
          <o:OLEObject Type="Embed" ProgID="Equation.DSMT4" ShapeID="_x0000_i1165" DrawAspect="Content" ObjectID="_1626414477" r:id="rId262"/>
        </w:object>
      </w:r>
      <w:r w:rsidR="00474B44" w:rsidRPr="00F17D45">
        <w:rPr>
          <w:sz w:val="20"/>
          <w:szCs w:val="20"/>
          <w:lang w:eastAsia="pt-BR"/>
        </w:rPr>
        <w:t xml:space="preserve"> </w:t>
      </w:r>
      <w:r w:rsidRPr="006F1737">
        <w:rPr>
          <w:sz w:val="20"/>
          <w:szCs w:val="20"/>
          <w:lang w:eastAsia="zh-CN"/>
        </w:rPr>
        <w:t xml:space="preserve">  </w:t>
      </w: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82063C" w:rsidP="00335AEC">
      <w:pPr>
        <w:spacing w:after="0" w:line="240" w:lineRule="auto"/>
        <w:ind w:left="227" w:hanging="227"/>
        <w:rPr>
          <w:b/>
          <w:sz w:val="24"/>
          <w:szCs w:val="24"/>
          <w:lang w:val="en-US" w:eastAsia="zh-CN"/>
        </w:rPr>
      </w:pPr>
    </w:p>
    <w:p w:rsidR="00474B44" w:rsidRPr="0099252A" w:rsidRDefault="00832886">
      <w:pPr>
        <w:widowControl w:val="0"/>
        <w:autoSpaceDE w:val="0"/>
        <w:autoSpaceDN w:val="0"/>
        <w:adjustRightInd w:val="0"/>
        <w:spacing w:after="0" w:line="240" w:lineRule="auto"/>
        <w:rPr>
          <w:sz w:val="20"/>
          <w:szCs w:val="20"/>
          <w:lang w:eastAsia="pt-BR"/>
        </w:rPr>
      </w:pPr>
      <w:r w:rsidRPr="0099252A">
        <w:rPr>
          <w:sz w:val="20"/>
          <w:szCs w:val="20"/>
          <w:lang w:eastAsia="pt-BR"/>
        </w:rPr>
        <w:t>[A]</w:t>
      </w:r>
    </w:p>
    <w:p w:rsidR="00E013FB" w:rsidRPr="0099252A" w:rsidRDefault="00E013FB">
      <w:pPr>
        <w:widowControl w:val="0"/>
        <w:autoSpaceDE w:val="0"/>
        <w:autoSpaceDN w:val="0"/>
        <w:adjustRightInd w:val="0"/>
        <w:spacing w:after="0" w:line="240" w:lineRule="auto"/>
        <w:rPr>
          <w:sz w:val="20"/>
          <w:szCs w:val="20"/>
          <w:lang w:eastAsia="pt-BR"/>
        </w:rPr>
      </w:pPr>
    </w:p>
    <w:p w:rsidR="00000000" w:rsidRDefault="00E013FB">
      <w:pPr>
        <w:widowControl w:val="0"/>
        <w:autoSpaceDE w:val="0"/>
        <w:autoSpaceDN w:val="0"/>
        <w:adjustRightInd w:val="0"/>
        <w:spacing w:after="0" w:line="240" w:lineRule="auto"/>
        <w:rPr>
          <w:lang w:eastAsia="pt-BR"/>
        </w:rPr>
      </w:pPr>
      <w:r w:rsidRPr="0099252A">
        <w:rPr>
          <w:sz w:val="20"/>
          <w:szCs w:val="18"/>
          <w:lang w:eastAsia="pt-BR"/>
        </w:rPr>
        <w:t xml:space="preserve">O DNA é formado pela união de nucleotídeos. Um nucleotídeo é formado por uma base nitrogenada, unida a uma pentose e um fosfato. As bases nitrogenadas de DNA são adenina, guanina, citosina e timina. Quando um filamento de DNA produz um filamento complementar, as bases nitrogenadas que se ligam são, sempre, adenina com timina e guanina com citosina, formando, portanto, a sequência </w:t>
      </w:r>
      <w:r w:rsidR="008704FE" w:rsidRPr="0099252A">
        <w:rPr>
          <w:position w:val="-6"/>
          <w:sz w:val="20"/>
          <w:szCs w:val="20"/>
          <w:lang w:eastAsia="zh-CN"/>
        </w:rPr>
        <w:object w:dxaOrig="1359" w:dyaOrig="260">
          <v:shape id="_x0000_i1166" type="#_x0000_t75" style="width:68.25pt;height:12.75pt" o:ole="">
            <v:imagedata r:id="rId263" o:title=""/>
          </v:shape>
          <o:OLEObject Type="Embed" ProgID="Equation.DSMT4" ShapeID="_x0000_i1166" DrawAspect="Content" ObjectID="_1626414478" r:id="rId264"/>
        </w:object>
      </w:r>
      <w:r w:rsidRPr="0099252A">
        <w:rPr>
          <w:sz w:val="20"/>
          <w:szCs w:val="20"/>
          <w:lang w:eastAsia="pt-BR"/>
        </w:rPr>
        <w:t xml:space="preserve"> </w:t>
      </w:r>
    </w:p>
    <w:p w:rsidR="00000000" w:rsidRDefault="0082063C">
      <w:pPr>
        <w:widowControl w:val="0"/>
        <w:autoSpaceDE w:val="0"/>
        <w:autoSpaceDN w:val="0"/>
        <w:adjustRightInd w:val="0"/>
        <w:spacing w:after="0" w:line="240" w:lineRule="auto"/>
        <w:rPr>
          <w:lang w:eastAsia="pt-BR"/>
        </w:rPr>
      </w:pPr>
    </w:p>
    <w:p w:rsidR="00000000" w:rsidRDefault="0082063C">
      <w:pPr>
        <w:widowControl w:val="0"/>
        <w:autoSpaceDE w:val="0"/>
        <w:autoSpaceDN w:val="0"/>
        <w:adjustRightInd w:val="0"/>
        <w:spacing w:after="0" w:line="240" w:lineRule="auto"/>
        <w:rPr>
          <w:lang w:eastAsia="pt-BR"/>
        </w:rPr>
      </w:pPr>
    </w:p>
    <w:p w:rsidR="00000000" w:rsidRDefault="0082063C">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2063C">
        <w:rPr>
          <w:rFonts w:cs="Times New Roman"/>
          <w:sz w:val="24"/>
          <w:szCs w:val="24"/>
          <w:lang w:val="en-US" w:eastAsia="zh-CN"/>
        </w:rPr>
        <w:t xml:space="preserve"> </w:t>
      </w:r>
    </w:p>
    <w:p w:rsidR="00000000" w:rsidRDefault="000D1869" w:rsidP="00D1331B">
      <w:pPr>
        <w:widowControl w:val="0"/>
        <w:autoSpaceDE w:val="0"/>
        <w:autoSpaceDN w:val="0"/>
        <w:adjustRightInd w:val="0"/>
        <w:spacing w:after="0" w:line="240" w:lineRule="auto"/>
        <w:rPr>
          <w:lang w:eastAsia="pt-BR"/>
        </w:rPr>
      </w:pPr>
      <w:r w:rsidRPr="00B0193F">
        <w:rPr>
          <w:sz w:val="20"/>
          <w:szCs w:val="20"/>
          <w:lang w:eastAsia="zh-CN"/>
        </w:rPr>
        <w:t>25</w:t>
      </w:r>
      <w:r w:rsidRPr="00B0193F">
        <w:rPr>
          <w:b/>
          <w:sz w:val="20"/>
          <w:szCs w:val="20"/>
          <w:lang w:eastAsia="zh-CN"/>
        </w:rPr>
        <w:t>.</w:t>
      </w:r>
      <w:r w:rsidRPr="00B0193F">
        <w:rPr>
          <w:sz w:val="20"/>
          <w:szCs w:val="20"/>
          <w:lang w:eastAsia="zh-CN"/>
        </w:rPr>
        <w:t xml:space="preserve"> (Fac. Albert Einstein - Medicin)  </w:t>
      </w:r>
      <w:r w:rsidR="00D1331B" w:rsidRPr="00903F79">
        <w:rPr>
          <w:sz w:val="20"/>
          <w:szCs w:val="20"/>
          <w:lang w:eastAsia="pt-BR"/>
        </w:rPr>
        <w:t xml:space="preserve">Certas doenças observadas em nossa espécie podem ser devidas a alterações em genes mitocondriais, que são transmitidos de uma geração a outra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131D49" w:rsidRPr="00FD6B9F">
        <w:rPr>
          <w:sz w:val="20"/>
          <w:szCs w:val="20"/>
          <w:lang w:eastAsia="pt-BR"/>
        </w:rPr>
        <w:t xml:space="preserve">exclusivamente pelo espermatozoide, cujas mitocôndrias, além de responsáveis pelo fornecimento de energia para o batimento do flagelo, entram no óvulo durante a fecundação.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8F3BCE" w:rsidRPr="00616BF8">
        <w:rPr>
          <w:sz w:val="20"/>
          <w:szCs w:val="20"/>
          <w:lang w:eastAsia="pt-BR"/>
        </w:rPr>
        <w:t xml:space="preserve">exclusivamente pelo óvulo, cujas mitocôndrias, além de responsáveis pelo fornecimento de energia para a realização das atividades desta célula, apresentam genes que são transferidos para os blastômeros no desenvolvimento embrionário.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983937" w:rsidRPr="00EA27B1">
        <w:rPr>
          <w:sz w:val="20"/>
          <w:szCs w:val="20"/>
          <w:lang w:eastAsia="pt-BR"/>
        </w:rPr>
        <w:t xml:space="preserve">pelos gametas feminino e masculino, pois além de responsáveis pelo fornecimento de energia a essas células, apresentam DNA que é transferido para os blastômeros no desenvolvimento embrionário.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3A25FD" w:rsidRPr="00EF19B1">
        <w:rPr>
          <w:sz w:val="20"/>
          <w:szCs w:val="20"/>
          <w:lang w:eastAsia="pt-BR"/>
        </w:rPr>
        <w:t>pelos gametas feminino e masculino, porém as células de um recém-nascido não apresentam DNA mitocondrial paterno, uma vez que este é destruído ao longo do desenvolvimento embrionário.</w:t>
      </w:r>
      <w:r w:rsidR="00474B44" w:rsidRPr="00EF19B1">
        <w:rPr>
          <w:sz w:val="20"/>
          <w:szCs w:val="20"/>
          <w:lang w:eastAsia="pt-BR"/>
        </w:rPr>
        <w:t xml:space="preserve"> </w:t>
      </w:r>
      <w:r w:rsidRPr="006F1737">
        <w:rPr>
          <w:sz w:val="20"/>
          <w:szCs w:val="20"/>
          <w:lang w:eastAsia="zh-CN"/>
        </w:rPr>
        <w:t xml:space="preserve">  </w:t>
      </w: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82063C" w:rsidP="00335AEC">
      <w:pPr>
        <w:spacing w:after="0" w:line="240" w:lineRule="auto"/>
        <w:ind w:left="227" w:hanging="227"/>
        <w:rPr>
          <w:b/>
          <w:sz w:val="24"/>
          <w:szCs w:val="24"/>
          <w:lang w:val="en-US" w:eastAsia="zh-CN"/>
        </w:rPr>
      </w:pPr>
    </w:p>
    <w:p w:rsidR="00474B44" w:rsidRPr="007C04A8" w:rsidRDefault="00783D62">
      <w:pPr>
        <w:widowControl w:val="0"/>
        <w:autoSpaceDE w:val="0"/>
        <w:autoSpaceDN w:val="0"/>
        <w:adjustRightInd w:val="0"/>
        <w:spacing w:after="0" w:line="240" w:lineRule="auto"/>
        <w:rPr>
          <w:sz w:val="20"/>
          <w:szCs w:val="20"/>
          <w:lang w:eastAsia="pt-BR"/>
        </w:rPr>
      </w:pPr>
      <w:r w:rsidRPr="007C04A8">
        <w:rPr>
          <w:sz w:val="20"/>
          <w:szCs w:val="20"/>
          <w:lang w:eastAsia="pt-BR"/>
        </w:rPr>
        <w:t>[B]</w:t>
      </w:r>
    </w:p>
    <w:p w:rsidR="003945FA" w:rsidRPr="007C04A8" w:rsidRDefault="003945FA">
      <w:pPr>
        <w:widowControl w:val="0"/>
        <w:autoSpaceDE w:val="0"/>
        <w:autoSpaceDN w:val="0"/>
        <w:adjustRightInd w:val="0"/>
        <w:spacing w:after="0" w:line="240" w:lineRule="auto"/>
        <w:rPr>
          <w:sz w:val="20"/>
          <w:szCs w:val="20"/>
          <w:lang w:eastAsia="pt-BR"/>
        </w:rPr>
      </w:pPr>
    </w:p>
    <w:p w:rsidR="00000000" w:rsidRDefault="003945FA">
      <w:pPr>
        <w:widowControl w:val="0"/>
        <w:autoSpaceDE w:val="0"/>
        <w:autoSpaceDN w:val="0"/>
        <w:adjustRightInd w:val="0"/>
        <w:spacing w:after="0" w:line="240" w:lineRule="auto"/>
        <w:rPr>
          <w:lang w:eastAsia="pt-BR"/>
        </w:rPr>
      </w:pPr>
      <w:r w:rsidRPr="007C04A8">
        <w:rPr>
          <w:sz w:val="20"/>
          <w:szCs w:val="20"/>
          <w:lang w:eastAsia="pt-BR"/>
        </w:rPr>
        <w:t xml:space="preserve">Os genes mitocondriais são herdados exclusivamente da mãe, porque, durante a fecundação, somente o núcleo do espermatozoide penetra no óvulo. </w:t>
      </w:r>
    </w:p>
    <w:p w:rsidR="00000000" w:rsidRDefault="0082063C">
      <w:pPr>
        <w:widowControl w:val="0"/>
        <w:autoSpaceDE w:val="0"/>
        <w:autoSpaceDN w:val="0"/>
        <w:adjustRightInd w:val="0"/>
        <w:spacing w:after="0" w:line="240" w:lineRule="auto"/>
        <w:rPr>
          <w:lang w:eastAsia="pt-BR"/>
        </w:rPr>
      </w:pPr>
    </w:p>
    <w:p w:rsidR="00000000" w:rsidRDefault="0082063C">
      <w:pPr>
        <w:widowControl w:val="0"/>
        <w:autoSpaceDE w:val="0"/>
        <w:autoSpaceDN w:val="0"/>
        <w:adjustRightInd w:val="0"/>
        <w:spacing w:after="0" w:line="240" w:lineRule="auto"/>
        <w:rPr>
          <w:lang w:eastAsia="pt-BR"/>
        </w:rPr>
      </w:pPr>
    </w:p>
    <w:p w:rsidR="00000000" w:rsidRDefault="0082063C">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2063C">
        <w:rPr>
          <w:rFonts w:cs="Times New Roman"/>
          <w:sz w:val="24"/>
          <w:szCs w:val="24"/>
          <w:lang w:val="en-US" w:eastAsia="zh-CN"/>
        </w:rPr>
        <w:t xml:space="preserve"> </w:t>
      </w:r>
    </w:p>
    <w:p w:rsidR="00592A75" w:rsidRPr="007F2D8F" w:rsidRDefault="000D1869" w:rsidP="00F91072">
      <w:pPr>
        <w:widowControl w:val="0"/>
        <w:autoSpaceDE w:val="0"/>
        <w:autoSpaceDN w:val="0"/>
        <w:adjustRightInd w:val="0"/>
        <w:spacing w:after="0" w:line="240" w:lineRule="auto"/>
        <w:rPr>
          <w:sz w:val="20"/>
          <w:szCs w:val="20"/>
          <w:lang w:eastAsia="pt-BR"/>
        </w:rPr>
      </w:pPr>
      <w:r w:rsidRPr="00B0193F">
        <w:rPr>
          <w:sz w:val="20"/>
          <w:szCs w:val="20"/>
          <w:lang w:eastAsia="zh-CN"/>
        </w:rPr>
        <w:t>26</w:t>
      </w:r>
      <w:r w:rsidRPr="00B0193F">
        <w:rPr>
          <w:b/>
          <w:sz w:val="20"/>
          <w:szCs w:val="20"/>
          <w:lang w:eastAsia="zh-CN"/>
        </w:rPr>
        <w:t>.</w:t>
      </w:r>
      <w:r w:rsidRPr="00B0193F">
        <w:rPr>
          <w:sz w:val="20"/>
          <w:szCs w:val="20"/>
          <w:lang w:eastAsia="zh-CN"/>
        </w:rPr>
        <w:t xml:space="preserve"> (Unicid - Medicina)  </w:t>
      </w:r>
      <w:r w:rsidR="00F91072" w:rsidRPr="007F2D8F">
        <w:rPr>
          <w:sz w:val="20"/>
          <w:szCs w:val="20"/>
          <w:lang w:eastAsia="pt-BR"/>
        </w:rPr>
        <w:t>Após a descoberta da estrutura da molécula de DNA, surgiram três modelos para explicar como ocorr</w:t>
      </w:r>
      <w:r w:rsidR="00A40C20" w:rsidRPr="007F2D8F">
        <w:rPr>
          <w:sz w:val="20"/>
          <w:szCs w:val="20"/>
          <w:lang w:eastAsia="pt-BR"/>
        </w:rPr>
        <w:t>e</w:t>
      </w:r>
      <w:r w:rsidR="00F91072" w:rsidRPr="007F2D8F">
        <w:rPr>
          <w:sz w:val="20"/>
          <w:szCs w:val="20"/>
          <w:lang w:eastAsia="pt-BR"/>
        </w:rPr>
        <w:t xml:space="preserve"> sua duplicação. A figura ilustra três possíveis modelos de duplicação da molécula de DNA.</w:t>
      </w:r>
    </w:p>
    <w:p w:rsidR="00474B44" w:rsidRPr="007F2D8F" w:rsidRDefault="00474B44">
      <w:pPr>
        <w:widowControl w:val="0"/>
        <w:autoSpaceDE w:val="0"/>
        <w:autoSpaceDN w:val="0"/>
        <w:adjustRightInd w:val="0"/>
        <w:spacing w:after="0" w:line="240" w:lineRule="auto"/>
        <w:rPr>
          <w:sz w:val="20"/>
          <w:szCs w:val="20"/>
          <w:shd w:val="clear" w:color="auto" w:fill="FFFFFF"/>
          <w:lang w:eastAsia="pt-BR"/>
        </w:rPr>
      </w:pPr>
    </w:p>
    <w:p w:rsidR="009144A5" w:rsidRPr="007F2D8F" w:rsidRDefault="0082063C">
      <w:pPr>
        <w:widowControl w:val="0"/>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val="en-US"/>
        </w:rPr>
        <w:drawing>
          <wp:inline distT="0" distB="0" distL="0" distR="0">
            <wp:extent cx="4276725" cy="2200275"/>
            <wp:effectExtent l="0" t="0" r="0" b="0"/>
            <wp:docPr id="143"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276725" cy="2200275"/>
                    </a:xfrm>
                    <a:prstGeom prst="rect">
                      <a:avLst/>
                    </a:prstGeom>
                    <a:noFill/>
                    <a:ln>
                      <a:noFill/>
                    </a:ln>
                  </pic:spPr>
                </pic:pic>
              </a:graphicData>
            </a:graphic>
          </wp:inline>
        </w:drawing>
      </w:r>
    </w:p>
    <w:p w:rsidR="009144A5" w:rsidRPr="007F2D8F" w:rsidRDefault="009144A5">
      <w:pPr>
        <w:widowControl w:val="0"/>
        <w:autoSpaceDE w:val="0"/>
        <w:autoSpaceDN w:val="0"/>
        <w:adjustRightInd w:val="0"/>
        <w:spacing w:after="0" w:line="240" w:lineRule="auto"/>
        <w:rPr>
          <w:sz w:val="20"/>
          <w:szCs w:val="20"/>
          <w:lang w:eastAsia="pt-BR"/>
        </w:rPr>
      </w:pPr>
    </w:p>
    <w:p w:rsidR="00F2688E" w:rsidRPr="007F2D8F" w:rsidRDefault="00F2688E" w:rsidP="00F2688E">
      <w:pPr>
        <w:widowControl w:val="0"/>
        <w:autoSpaceDE w:val="0"/>
        <w:autoSpaceDN w:val="0"/>
        <w:adjustRightInd w:val="0"/>
        <w:spacing w:after="0" w:line="240" w:lineRule="auto"/>
        <w:ind w:left="227" w:hanging="227"/>
        <w:rPr>
          <w:sz w:val="20"/>
          <w:szCs w:val="20"/>
          <w:lang w:eastAsia="pt-BR"/>
        </w:rPr>
      </w:pPr>
      <w:r w:rsidRPr="007F2D8F">
        <w:rPr>
          <w:bCs/>
          <w:sz w:val="20"/>
          <w:szCs w:val="20"/>
          <w:lang w:eastAsia="pt-BR"/>
        </w:rPr>
        <w:t xml:space="preserve">a) </w:t>
      </w:r>
      <w:r w:rsidRPr="007F2D8F">
        <w:rPr>
          <w:sz w:val="20"/>
          <w:szCs w:val="20"/>
          <w:lang w:eastAsia="pt-BR"/>
        </w:rPr>
        <w:t>Dos modelos apresentados, qual deles representa a duplicação da molécula de DNA proposto por Watson e Crick? Justifique sua resposta.</w:t>
      </w:r>
    </w:p>
    <w:p w:rsidR="00000000" w:rsidRDefault="00F2688E" w:rsidP="00F2688E">
      <w:pPr>
        <w:widowControl w:val="0"/>
        <w:autoSpaceDE w:val="0"/>
        <w:autoSpaceDN w:val="0"/>
        <w:adjustRightInd w:val="0"/>
        <w:spacing w:after="0" w:line="240" w:lineRule="auto"/>
        <w:ind w:left="227" w:hanging="227"/>
        <w:rPr>
          <w:lang w:eastAsia="pt-BR"/>
        </w:rPr>
      </w:pPr>
      <w:r w:rsidRPr="007F2D8F">
        <w:rPr>
          <w:bCs/>
          <w:sz w:val="20"/>
          <w:szCs w:val="20"/>
          <w:lang w:eastAsia="pt-BR"/>
        </w:rPr>
        <w:t xml:space="preserve">b) </w:t>
      </w:r>
      <w:r w:rsidRPr="007F2D8F">
        <w:rPr>
          <w:sz w:val="20"/>
          <w:szCs w:val="20"/>
          <w:lang w:eastAsia="pt-BR"/>
        </w:rPr>
        <w:t xml:space="preserve">Em que fase do ciclo celular mitótico ocorre a duplicação da molécula de DNA? Por que a célula precisa realizar esse processo? </w:t>
      </w:r>
    </w:p>
    <w:p w:rsidR="00000000" w:rsidRDefault="0082063C" w:rsidP="00F2688E">
      <w:pPr>
        <w:widowControl w:val="0"/>
        <w:autoSpaceDE w:val="0"/>
        <w:autoSpaceDN w:val="0"/>
        <w:adjustRightInd w:val="0"/>
        <w:spacing w:after="0" w:line="240" w:lineRule="auto"/>
        <w:ind w:left="227" w:hanging="227"/>
        <w:rPr>
          <w:lang w:eastAsia="pt-BR"/>
        </w:rPr>
      </w:pPr>
    </w:p>
    <w:p w:rsidR="00000000" w:rsidRDefault="0082063C" w:rsidP="00F2688E">
      <w:pPr>
        <w:widowControl w:val="0"/>
        <w:autoSpaceDE w:val="0"/>
        <w:autoSpaceDN w:val="0"/>
        <w:adjustRightInd w:val="0"/>
        <w:spacing w:after="0" w:line="240" w:lineRule="auto"/>
        <w:ind w:left="227" w:hanging="227"/>
        <w:rPr>
          <w:lang w:eastAsia="pt-BR"/>
        </w:rPr>
      </w:pPr>
    </w:p>
    <w:p w:rsidR="00000000" w:rsidRDefault="0082063C" w:rsidP="00F2688E">
      <w:pPr>
        <w:widowControl w:val="0"/>
        <w:autoSpaceDE w:val="0"/>
        <w:autoSpaceDN w:val="0"/>
        <w:adjustRightInd w:val="0"/>
        <w:spacing w:after="0" w:line="240" w:lineRule="auto"/>
        <w:ind w:left="227" w:hanging="227"/>
        <w:rPr>
          <w:b/>
          <w:lang w:eastAsia="pt-BR"/>
        </w:rPr>
      </w:pPr>
      <w:r>
        <w:rPr>
          <w:b/>
          <w:lang w:eastAsia="pt-BR"/>
        </w:rPr>
        <w:t>Resposta:</w:t>
      </w:r>
    </w:p>
    <w:p w:rsidR="00000000" w:rsidRDefault="0082063C" w:rsidP="00F2688E">
      <w:pPr>
        <w:widowControl w:val="0"/>
        <w:autoSpaceDE w:val="0"/>
        <w:autoSpaceDN w:val="0"/>
        <w:adjustRightInd w:val="0"/>
        <w:spacing w:after="0" w:line="240" w:lineRule="auto"/>
        <w:ind w:left="227" w:hanging="227"/>
        <w:rPr>
          <w:b/>
          <w:lang w:eastAsia="pt-BR"/>
        </w:rPr>
      </w:pPr>
    </w:p>
    <w:p w:rsidR="001F784A" w:rsidRPr="0068187C" w:rsidRDefault="001F784A" w:rsidP="001F784A">
      <w:pPr>
        <w:spacing w:after="0" w:line="240" w:lineRule="auto"/>
        <w:ind w:left="227" w:hanging="227"/>
        <w:rPr>
          <w:sz w:val="20"/>
          <w:szCs w:val="18"/>
          <w:lang w:eastAsia="pt-BR"/>
        </w:rPr>
      </w:pPr>
      <w:r w:rsidRPr="0068187C">
        <w:rPr>
          <w:sz w:val="20"/>
          <w:szCs w:val="18"/>
          <w:lang w:eastAsia="pt-BR"/>
        </w:rPr>
        <w:t>a) O modelo C representa a duplicação da molécula de DNA proposta por Watson e Crick, indicando que cada uma das moléculas de DNA serve como molde para a formação de uma nova cadeia, chamada de replicação semiconservativa.</w:t>
      </w:r>
    </w:p>
    <w:p w:rsidR="001F784A" w:rsidRPr="0068187C" w:rsidRDefault="001F784A" w:rsidP="001F784A">
      <w:pPr>
        <w:spacing w:after="0" w:line="240" w:lineRule="auto"/>
        <w:ind w:left="227" w:hanging="227"/>
        <w:rPr>
          <w:sz w:val="20"/>
          <w:szCs w:val="18"/>
          <w:lang w:eastAsia="pt-BR"/>
        </w:rPr>
      </w:pPr>
    </w:p>
    <w:p w:rsidR="00000000" w:rsidRDefault="001F784A" w:rsidP="001F784A">
      <w:pPr>
        <w:autoSpaceDE w:val="0"/>
        <w:autoSpaceDN w:val="0"/>
        <w:adjustRightInd w:val="0"/>
        <w:spacing w:after="0" w:line="240" w:lineRule="auto"/>
        <w:ind w:left="227" w:hanging="227"/>
        <w:rPr>
          <w:lang w:eastAsia="pt-BR"/>
        </w:rPr>
      </w:pPr>
      <w:r w:rsidRPr="0068187C">
        <w:rPr>
          <w:sz w:val="20"/>
          <w:szCs w:val="18"/>
          <w:lang w:eastAsia="pt-BR"/>
        </w:rPr>
        <w:t>b) A duplicação da molécula de DNA ocorre na Intérfase, no intervalo chamada S (Síntese), processo que antecede a mitose propriamente dita. A célula precisa replicar o DNA para a divisão e produção de uma nova célula</w:t>
      </w:r>
      <w:r w:rsidRPr="0068187C">
        <w:rPr>
          <w:sz w:val="20"/>
          <w:szCs w:val="20"/>
          <w:lang w:eastAsia="pt-BR"/>
        </w:rPr>
        <w:t>.</w:t>
      </w:r>
      <w:r w:rsidR="00474B44" w:rsidRPr="0068187C">
        <w:rPr>
          <w:sz w:val="20"/>
          <w:szCs w:val="20"/>
          <w:lang w:eastAsia="pt-BR"/>
        </w:rPr>
        <w:t xml:space="preserve"> </w:t>
      </w:r>
    </w:p>
    <w:p w:rsidR="00000000" w:rsidRDefault="0082063C" w:rsidP="001F784A">
      <w:pPr>
        <w:autoSpaceDE w:val="0"/>
        <w:autoSpaceDN w:val="0"/>
        <w:adjustRightInd w:val="0"/>
        <w:spacing w:after="0" w:line="240" w:lineRule="auto"/>
        <w:ind w:left="227" w:hanging="227"/>
        <w:rPr>
          <w:lang w:eastAsia="pt-BR"/>
        </w:rPr>
      </w:pPr>
    </w:p>
    <w:p w:rsidR="00000000" w:rsidRDefault="0082063C" w:rsidP="001F784A">
      <w:pPr>
        <w:autoSpaceDE w:val="0"/>
        <w:autoSpaceDN w:val="0"/>
        <w:adjustRightInd w:val="0"/>
        <w:spacing w:after="0" w:line="240" w:lineRule="auto"/>
        <w:ind w:left="227" w:hanging="227"/>
        <w:rPr>
          <w:lang w:eastAsia="pt-BR"/>
        </w:rPr>
      </w:pPr>
    </w:p>
    <w:p w:rsidR="00000000" w:rsidRDefault="0082063C" w:rsidP="001F784A">
      <w:pPr>
        <w:autoSpaceDE w:val="0"/>
        <w:autoSpaceDN w:val="0"/>
        <w:adjustRightInd w:val="0"/>
        <w:spacing w:after="0" w:line="240" w:lineRule="auto"/>
        <w:ind w:left="227" w:hanging="227"/>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2063C">
        <w:rPr>
          <w:rFonts w:cs="Times New Roman"/>
          <w:sz w:val="24"/>
          <w:szCs w:val="24"/>
          <w:lang w:val="en-US" w:eastAsia="zh-CN"/>
        </w:rPr>
        <w:t xml:space="preserve"> </w:t>
      </w:r>
    </w:p>
    <w:p w:rsidR="00474B44" w:rsidRPr="000A6C3E" w:rsidRDefault="000D1869" w:rsidP="002F04E8">
      <w:pPr>
        <w:widowControl w:val="0"/>
        <w:autoSpaceDE w:val="0"/>
        <w:autoSpaceDN w:val="0"/>
        <w:adjustRightInd w:val="0"/>
        <w:spacing w:after="0" w:line="240" w:lineRule="auto"/>
        <w:rPr>
          <w:sz w:val="20"/>
          <w:szCs w:val="20"/>
          <w:lang w:eastAsia="pt-BR"/>
        </w:rPr>
      </w:pPr>
      <w:r w:rsidRPr="00B0193F">
        <w:rPr>
          <w:sz w:val="20"/>
          <w:szCs w:val="20"/>
          <w:lang w:eastAsia="zh-CN"/>
        </w:rPr>
        <w:t>27</w:t>
      </w:r>
      <w:r w:rsidRPr="00B0193F">
        <w:rPr>
          <w:b/>
          <w:sz w:val="20"/>
          <w:szCs w:val="20"/>
          <w:lang w:eastAsia="zh-CN"/>
        </w:rPr>
        <w:t>.</w:t>
      </w:r>
      <w:r w:rsidRPr="00B0193F">
        <w:rPr>
          <w:sz w:val="20"/>
          <w:szCs w:val="20"/>
          <w:lang w:eastAsia="zh-CN"/>
        </w:rPr>
        <w:t xml:space="preserve"> (Pucrj)  </w:t>
      </w:r>
      <w:r w:rsidR="002F04E8" w:rsidRPr="000A6C3E">
        <w:rPr>
          <w:sz w:val="20"/>
          <w:szCs w:val="20"/>
          <w:lang w:eastAsia="pt-BR"/>
        </w:rPr>
        <w:t xml:space="preserve">Um pesquisador coletou os seguintes dados sobre a composição de bases nitrogenadas do material genético do vírus </w:t>
      </w:r>
      <w:r w:rsidR="002F04E8" w:rsidRPr="000A6C3E">
        <w:rPr>
          <w:i/>
          <w:iCs/>
          <w:sz w:val="20"/>
          <w:szCs w:val="20"/>
          <w:lang w:eastAsia="pt-BR"/>
        </w:rPr>
        <w:t>ribgrass</w:t>
      </w:r>
      <w:r w:rsidR="002F04E8" w:rsidRPr="000A6C3E">
        <w:rPr>
          <w:sz w:val="20"/>
          <w:szCs w:val="20"/>
          <w:lang w:eastAsia="pt-BR"/>
        </w:rPr>
        <w:t>:</w:t>
      </w:r>
    </w:p>
    <w:p w:rsidR="002F04E8" w:rsidRPr="000A6C3E" w:rsidRDefault="002F04E8" w:rsidP="002F04E8">
      <w:pPr>
        <w:widowControl w:val="0"/>
        <w:autoSpaceDE w:val="0"/>
        <w:autoSpaceDN w:val="0"/>
        <w:adjustRightInd w:val="0"/>
        <w:spacing w:after="0" w:line="240" w:lineRule="auto"/>
        <w:rPr>
          <w:sz w:val="20"/>
          <w:szCs w:val="20"/>
          <w:lang w:eastAsia="pt-BR"/>
        </w:rPr>
      </w:pPr>
    </w:p>
    <w:tbl>
      <w:tblPr>
        <w:tblStyle w:val="Cabealho"/>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967"/>
        <w:gridCol w:w="948"/>
        <w:gridCol w:w="848"/>
        <w:gridCol w:w="967"/>
      </w:tblGrid>
      <w:tr w:rsidR="002F04E8" w:rsidRPr="000A6C3E" w:rsidTr="002F04E8">
        <w:tc>
          <w:tcPr>
            <w:tcW w:w="967" w:type="dxa"/>
          </w:tcPr>
          <w:p w:rsidR="002F04E8" w:rsidRPr="000A6C3E" w:rsidRDefault="002F04E8" w:rsidP="002F04E8">
            <w:pPr>
              <w:keepNext/>
              <w:tabs>
                <w:tab w:val="clear" w:pos="4252"/>
                <w:tab w:val="clear" w:pos="8504"/>
              </w:tabs>
              <w:autoSpaceDE w:val="0"/>
              <w:autoSpaceDN w:val="0"/>
              <w:adjustRightInd w:val="0"/>
              <w:rPr>
                <w:sz w:val="20"/>
                <w:szCs w:val="20"/>
                <w:lang w:eastAsia="pt-BR"/>
              </w:rPr>
            </w:pPr>
            <w:r w:rsidRPr="000A6C3E">
              <w:rPr>
                <w:sz w:val="20"/>
                <w:szCs w:val="20"/>
                <w:lang w:eastAsia="pt-BR"/>
              </w:rPr>
              <w:t>A</w:t>
            </w:r>
          </w:p>
        </w:tc>
        <w:tc>
          <w:tcPr>
            <w:tcW w:w="967" w:type="dxa"/>
          </w:tcPr>
          <w:p w:rsidR="002F04E8" w:rsidRPr="000A6C3E" w:rsidRDefault="002F04E8" w:rsidP="002F04E8">
            <w:pPr>
              <w:keepNext/>
              <w:tabs>
                <w:tab w:val="clear" w:pos="4252"/>
                <w:tab w:val="clear" w:pos="8504"/>
              </w:tabs>
              <w:autoSpaceDE w:val="0"/>
              <w:autoSpaceDN w:val="0"/>
              <w:adjustRightInd w:val="0"/>
              <w:rPr>
                <w:sz w:val="20"/>
                <w:szCs w:val="20"/>
                <w:lang w:eastAsia="pt-BR"/>
              </w:rPr>
            </w:pPr>
            <w:r w:rsidRPr="000A6C3E">
              <w:rPr>
                <w:sz w:val="20"/>
                <w:szCs w:val="20"/>
                <w:lang w:eastAsia="pt-BR"/>
              </w:rPr>
              <w:t>G</w:t>
            </w:r>
          </w:p>
        </w:tc>
        <w:tc>
          <w:tcPr>
            <w:tcW w:w="948" w:type="dxa"/>
          </w:tcPr>
          <w:p w:rsidR="002F04E8" w:rsidRPr="000A6C3E" w:rsidRDefault="002F04E8" w:rsidP="002F04E8">
            <w:pPr>
              <w:keepNext/>
              <w:tabs>
                <w:tab w:val="clear" w:pos="4252"/>
                <w:tab w:val="clear" w:pos="8504"/>
              </w:tabs>
              <w:autoSpaceDE w:val="0"/>
              <w:autoSpaceDN w:val="0"/>
              <w:adjustRightInd w:val="0"/>
              <w:rPr>
                <w:sz w:val="20"/>
                <w:szCs w:val="20"/>
                <w:lang w:eastAsia="pt-BR"/>
              </w:rPr>
            </w:pPr>
            <w:r w:rsidRPr="000A6C3E">
              <w:rPr>
                <w:sz w:val="20"/>
                <w:szCs w:val="20"/>
                <w:lang w:eastAsia="pt-BR"/>
              </w:rPr>
              <w:t>C</w:t>
            </w:r>
          </w:p>
        </w:tc>
        <w:tc>
          <w:tcPr>
            <w:tcW w:w="848" w:type="dxa"/>
          </w:tcPr>
          <w:p w:rsidR="002F04E8" w:rsidRPr="000A6C3E" w:rsidRDefault="002F04E8" w:rsidP="002F04E8">
            <w:pPr>
              <w:keepNext/>
              <w:tabs>
                <w:tab w:val="clear" w:pos="4252"/>
                <w:tab w:val="clear" w:pos="8504"/>
              </w:tabs>
              <w:autoSpaceDE w:val="0"/>
              <w:autoSpaceDN w:val="0"/>
              <w:adjustRightInd w:val="0"/>
              <w:rPr>
                <w:sz w:val="20"/>
                <w:szCs w:val="20"/>
                <w:lang w:eastAsia="pt-BR"/>
              </w:rPr>
            </w:pPr>
            <w:r w:rsidRPr="000A6C3E">
              <w:rPr>
                <w:sz w:val="20"/>
                <w:szCs w:val="20"/>
                <w:lang w:eastAsia="pt-BR"/>
              </w:rPr>
              <w:t>T</w:t>
            </w:r>
          </w:p>
        </w:tc>
        <w:tc>
          <w:tcPr>
            <w:tcW w:w="967" w:type="dxa"/>
          </w:tcPr>
          <w:p w:rsidR="002F04E8" w:rsidRPr="000A6C3E" w:rsidRDefault="002F04E8" w:rsidP="002F04E8">
            <w:pPr>
              <w:keepNext/>
              <w:tabs>
                <w:tab w:val="clear" w:pos="4252"/>
                <w:tab w:val="clear" w:pos="8504"/>
              </w:tabs>
              <w:autoSpaceDE w:val="0"/>
              <w:autoSpaceDN w:val="0"/>
              <w:adjustRightInd w:val="0"/>
              <w:rPr>
                <w:sz w:val="20"/>
                <w:szCs w:val="20"/>
                <w:lang w:eastAsia="pt-BR"/>
              </w:rPr>
            </w:pPr>
            <w:r w:rsidRPr="000A6C3E">
              <w:rPr>
                <w:sz w:val="20"/>
                <w:szCs w:val="20"/>
                <w:lang w:eastAsia="pt-BR"/>
              </w:rPr>
              <w:t>U</w:t>
            </w:r>
          </w:p>
        </w:tc>
      </w:tr>
      <w:tr w:rsidR="002F04E8" w:rsidRPr="000A6C3E" w:rsidTr="002F04E8">
        <w:tc>
          <w:tcPr>
            <w:tcW w:w="967" w:type="dxa"/>
          </w:tcPr>
          <w:p w:rsidR="002F04E8" w:rsidRPr="000A6C3E" w:rsidRDefault="00E62A9E" w:rsidP="002F04E8">
            <w:pPr>
              <w:keepNext/>
              <w:tabs>
                <w:tab w:val="clear" w:pos="4252"/>
                <w:tab w:val="clear" w:pos="8504"/>
              </w:tabs>
              <w:autoSpaceDE w:val="0"/>
              <w:autoSpaceDN w:val="0"/>
              <w:adjustRightInd w:val="0"/>
              <w:rPr>
                <w:sz w:val="20"/>
                <w:szCs w:val="20"/>
                <w:lang w:eastAsia="pt-BR"/>
              </w:rPr>
            </w:pPr>
            <w:r w:rsidRPr="000A6C3E">
              <w:rPr>
                <w:position w:val="-8"/>
                <w:sz w:val="20"/>
                <w:szCs w:val="20"/>
                <w:lang w:eastAsia="pt-BR"/>
              </w:rPr>
              <w:object w:dxaOrig="639" w:dyaOrig="279">
                <v:shape id="_x0000_i1168" type="#_x0000_t75" style="width:32.25pt;height:14.25pt" o:ole="">
                  <v:imagedata r:id="rId266" o:title=""/>
                </v:shape>
                <o:OLEObject Type="Embed" ProgID="Equation.DSMT4" ShapeID="_x0000_i1168" DrawAspect="Content" ObjectID="_1626414479" r:id="rId267"/>
              </w:object>
            </w:r>
          </w:p>
        </w:tc>
        <w:tc>
          <w:tcPr>
            <w:tcW w:w="967" w:type="dxa"/>
          </w:tcPr>
          <w:p w:rsidR="002F04E8" w:rsidRPr="000A6C3E" w:rsidRDefault="00E62A9E" w:rsidP="002F04E8">
            <w:pPr>
              <w:keepNext/>
              <w:tabs>
                <w:tab w:val="clear" w:pos="4252"/>
                <w:tab w:val="clear" w:pos="8504"/>
              </w:tabs>
              <w:autoSpaceDE w:val="0"/>
              <w:autoSpaceDN w:val="0"/>
              <w:adjustRightInd w:val="0"/>
              <w:rPr>
                <w:sz w:val="20"/>
                <w:szCs w:val="20"/>
                <w:lang w:eastAsia="pt-BR"/>
              </w:rPr>
            </w:pPr>
            <w:r w:rsidRPr="000A6C3E">
              <w:rPr>
                <w:position w:val="-8"/>
                <w:sz w:val="20"/>
                <w:szCs w:val="20"/>
                <w:lang w:eastAsia="pt-BR"/>
              </w:rPr>
              <w:object w:dxaOrig="639" w:dyaOrig="279">
                <v:shape id="_x0000_i1169" type="#_x0000_t75" style="width:32.25pt;height:14.25pt" o:ole="">
                  <v:imagedata r:id="rId268" o:title=""/>
                </v:shape>
                <o:OLEObject Type="Embed" ProgID="Equation.DSMT4" ShapeID="_x0000_i1169" DrawAspect="Content" ObjectID="_1626414480" r:id="rId269"/>
              </w:object>
            </w:r>
          </w:p>
        </w:tc>
        <w:tc>
          <w:tcPr>
            <w:tcW w:w="948" w:type="dxa"/>
          </w:tcPr>
          <w:p w:rsidR="002F04E8" w:rsidRPr="000A6C3E" w:rsidRDefault="00E62A9E" w:rsidP="002F04E8">
            <w:pPr>
              <w:keepNext/>
              <w:tabs>
                <w:tab w:val="clear" w:pos="4252"/>
                <w:tab w:val="clear" w:pos="8504"/>
              </w:tabs>
              <w:autoSpaceDE w:val="0"/>
              <w:autoSpaceDN w:val="0"/>
              <w:adjustRightInd w:val="0"/>
              <w:rPr>
                <w:sz w:val="20"/>
                <w:szCs w:val="20"/>
                <w:lang w:eastAsia="pt-BR"/>
              </w:rPr>
            </w:pPr>
            <w:r w:rsidRPr="000A6C3E">
              <w:rPr>
                <w:position w:val="-8"/>
                <w:sz w:val="20"/>
                <w:szCs w:val="20"/>
                <w:lang w:eastAsia="pt-BR"/>
              </w:rPr>
              <w:object w:dxaOrig="620" w:dyaOrig="279">
                <v:shape id="_x0000_i1170" type="#_x0000_t75" style="width:30.75pt;height:14.25pt" o:ole="">
                  <v:imagedata r:id="rId270" o:title=""/>
                </v:shape>
                <o:OLEObject Type="Embed" ProgID="Equation.DSMT4" ShapeID="_x0000_i1170" DrawAspect="Content" ObjectID="_1626414481" r:id="rId271"/>
              </w:object>
            </w:r>
          </w:p>
        </w:tc>
        <w:tc>
          <w:tcPr>
            <w:tcW w:w="848" w:type="dxa"/>
          </w:tcPr>
          <w:p w:rsidR="002F04E8" w:rsidRPr="000A6C3E" w:rsidRDefault="00E62A9E" w:rsidP="002F04E8">
            <w:pPr>
              <w:keepNext/>
              <w:tabs>
                <w:tab w:val="clear" w:pos="4252"/>
                <w:tab w:val="clear" w:pos="8504"/>
              </w:tabs>
              <w:autoSpaceDE w:val="0"/>
              <w:autoSpaceDN w:val="0"/>
              <w:adjustRightInd w:val="0"/>
              <w:rPr>
                <w:sz w:val="20"/>
                <w:szCs w:val="20"/>
                <w:lang w:eastAsia="pt-BR"/>
              </w:rPr>
            </w:pPr>
            <w:r w:rsidRPr="000A6C3E">
              <w:rPr>
                <w:position w:val="-8"/>
                <w:sz w:val="20"/>
                <w:szCs w:val="20"/>
                <w:lang w:eastAsia="pt-BR"/>
              </w:rPr>
              <w:object w:dxaOrig="520" w:dyaOrig="279">
                <v:shape id="_x0000_i1171" type="#_x0000_t75" style="width:26.25pt;height:14.25pt" o:ole="">
                  <v:imagedata r:id="rId272" o:title=""/>
                </v:shape>
                <o:OLEObject Type="Embed" ProgID="Equation.DSMT4" ShapeID="_x0000_i1171" DrawAspect="Content" ObjectID="_1626414482" r:id="rId273"/>
              </w:object>
            </w:r>
          </w:p>
        </w:tc>
        <w:tc>
          <w:tcPr>
            <w:tcW w:w="967" w:type="dxa"/>
          </w:tcPr>
          <w:p w:rsidR="002F04E8" w:rsidRPr="000A6C3E" w:rsidRDefault="00E62A9E" w:rsidP="002F04E8">
            <w:pPr>
              <w:keepNext/>
              <w:tabs>
                <w:tab w:val="clear" w:pos="4252"/>
                <w:tab w:val="clear" w:pos="8504"/>
              </w:tabs>
              <w:autoSpaceDE w:val="0"/>
              <w:autoSpaceDN w:val="0"/>
              <w:adjustRightInd w:val="0"/>
              <w:rPr>
                <w:sz w:val="20"/>
                <w:szCs w:val="20"/>
                <w:lang w:eastAsia="pt-BR"/>
              </w:rPr>
            </w:pPr>
            <w:r w:rsidRPr="000A6C3E">
              <w:rPr>
                <w:position w:val="-8"/>
                <w:sz w:val="20"/>
                <w:szCs w:val="20"/>
                <w:lang w:eastAsia="pt-BR"/>
              </w:rPr>
              <w:object w:dxaOrig="639" w:dyaOrig="279">
                <v:shape id="_x0000_i1172" type="#_x0000_t75" style="width:32.25pt;height:14.25pt" o:ole="">
                  <v:imagedata r:id="rId274" o:title=""/>
                </v:shape>
                <o:OLEObject Type="Embed" ProgID="Equation.DSMT4" ShapeID="_x0000_i1172" DrawAspect="Content" ObjectID="_1626414483" r:id="rId275"/>
              </w:object>
            </w:r>
          </w:p>
        </w:tc>
      </w:tr>
    </w:tbl>
    <w:p w:rsidR="002F04E8" w:rsidRPr="000A6C3E" w:rsidRDefault="002F04E8" w:rsidP="002F04E8">
      <w:pPr>
        <w:widowControl w:val="0"/>
        <w:autoSpaceDE w:val="0"/>
        <w:autoSpaceDN w:val="0"/>
        <w:adjustRightInd w:val="0"/>
        <w:spacing w:after="0" w:line="240" w:lineRule="auto"/>
        <w:rPr>
          <w:sz w:val="20"/>
          <w:szCs w:val="20"/>
          <w:lang w:eastAsia="pt-BR"/>
        </w:rPr>
      </w:pPr>
    </w:p>
    <w:p w:rsidR="00000000" w:rsidRDefault="002F04E8" w:rsidP="002F04E8">
      <w:pPr>
        <w:widowControl w:val="0"/>
        <w:autoSpaceDE w:val="0"/>
        <w:autoSpaceDN w:val="0"/>
        <w:adjustRightInd w:val="0"/>
        <w:spacing w:after="0" w:line="240" w:lineRule="auto"/>
        <w:rPr>
          <w:lang w:eastAsia="pt-BR"/>
        </w:rPr>
      </w:pPr>
      <w:r w:rsidRPr="000A6C3E">
        <w:rPr>
          <w:sz w:val="20"/>
          <w:szCs w:val="20"/>
          <w:lang w:eastAsia="pt-BR"/>
        </w:rPr>
        <w:t xml:space="preserve">Com base nessa informação, podemos afirmar que o material genético do vírus </w:t>
      </w:r>
      <w:r w:rsidRPr="000A6C3E">
        <w:rPr>
          <w:i/>
          <w:iCs/>
          <w:sz w:val="20"/>
          <w:szCs w:val="20"/>
          <w:lang w:eastAsia="pt-BR"/>
        </w:rPr>
        <w:t xml:space="preserve">ribgrass </w:t>
      </w:r>
      <w:r w:rsidRPr="000A6C3E">
        <w:rPr>
          <w:sz w:val="20"/>
          <w:szCs w:val="20"/>
          <w:lang w:eastAsia="pt-BR"/>
        </w:rPr>
        <w:t xml:space="preserve">é: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824CA9" w:rsidRPr="00A1427D">
        <w:rPr>
          <w:sz w:val="20"/>
          <w:szCs w:val="20"/>
          <w:lang w:eastAsia="pt-BR"/>
        </w:rPr>
        <w:t>DNA de fita simples.</w:t>
      </w:r>
      <w:r w:rsidR="00474B44" w:rsidRPr="00A1427D">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8C67F0" w:rsidRPr="00436BAD">
        <w:rPr>
          <w:sz w:val="20"/>
          <w:szCs w:val="20"/>
          <w:lang w:eastAsia="pt-BR"/>
        </w:rPr>
        <w:t>RNA de fita dupla.</w:t>
      </w:r>
      <w:r w:rsidR="00474B44" w:rsidRPr="00436BAD">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E9294C" w:rsidRPr="00FE2DD8">
        <w:rPr>
          <w:sz w:val="20"/>
          <w:szCs w:val="20"/>
          <w:lang w:eastAsia="pt-BR"/>
        </w:rPr>
        <w:t>DNA de fita dupla.</w:t>
      </w:r>
      <w:r w:rsidR="00474B44" w:rsidRPr="00FE2DD8">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F96A32" w:rsidRPr="001B4BB0">
        <w:rPr>
          <w:sz w:val="20"/>
          <w:szCs w:val="20"/>
          <w:lang w:eastAsia="pt-BR"/>
        </w:rPr>
        <w:t>RNA de fita simples.</w:t>
      </w:r>
      <w:r w:rsidR="00474B44" w:rsidRPr="001B4BB0">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B753B3" w:rsidRPr="00BF13FE">
        <w:rPr>
          <w:sz w:val="20"/>
          <w:szCs w:val="20"/>
          <w:lang w:eastAsia="pt-BR"/>
        </w:rPr>
        <w:t>DNA e RNA.</w:t>
      </w:r>
      <w:r w:rsidR="00474B44" w:rsidRPr="00BF13FE">
        <w:rPr>
          <w:sz w:val="20"/>
          <w:szCs w:val="20"/>
          <w:lang w:eastAsia="pt-BR"/>
        </w:rPr>
        <w:t xml:space="preserve"> </w:t>
      </w:r>
      <w:r w:rsidRPr="006F1737">
        <w:rPr>
          <w:sz w:val="20"/>
          <w:szCs w:val="20"/>
          <w:lang w:eastAsia="zh-CN"/>
        </w:rPr>
        <w:t xml:space="preserve">  </w:t>
      </w: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82063C" w:rsidP="00335AEC">
      <w:pPr>
        <w:spacing w:after="0" w:line="240" w:lineRule="auto"/>
        <w:ind w:left="227" w:hanging="227"/>
        <w:rPr>
          <w:b/>
          <w:sz w:val="24"/>
          <w:szCs w:val="24"/>
          <w:lang w:val="en-US" w:eastAsia="zh-CN"/>
        </w:rPr>
      </w:pPr>
    </w:p>
    <w:p w:rsidR="00C47A44" w:rsidRPr="00A51B10" w:rsidRDefault="00C47A44">
      <w:pPr>
        <w:widowControl w:val="0"/>
        <w:autoSpaceDE w:val="0"/>
        <w:autoSpaceDN w:val="0"/>
        <w:adjustRightInd w:val="0"/>
        <w:spacing w:after="0" w:line="240" w:lineRule="auto"/>
        <w:rPr>
          <w:sz w:val="20"/>
          <w:szCs w:val="20"/>
          <w:lang w:eastAsia="pt-BR"/>
        </w:rPr>
      </w:pPr>
      <w:r w:rsidRPr="00A51B10">
        <w:rPr>
          <w:sz w:val="20"/>
          <w:szCs w:val="20"/>
          <w:lang w:eastAsia="pt-BR"/>
        </w:rPr>
        <w:t>[D]</w:t>
      </w:r>
    </w:p>
    <w:p w:rsidR="00C47A44" w:rsidRPr="00A51B10" w:rsidRDefault="00C47A44">
      <w:pPr>
        <w:widowControl w:val="0"/>
        <w:autoSpaceDE w:val="0"/>
        <w:autoSpaceDN w:val="0"/>
        <w:adjustRightInd w:val="0"/>
        <w:spacing w:after="0" w:line="240" w:lineRule="auto"/>
        <w:rPr>
          <w:sz w:val="20"/>
          <w:szCs w:val="20"/>
          <w:lang w:eastAsia="pt-BR"/>
        </w:rPr>
      </w:pPr>
    </w:p>
    <w:p w:rsidR="00000000" w:rsidRDefault="00C47A44">
      <w:pPr>
        <w:widowControl w:val="0"/>
        <w:autoSpaceDE w:val="0"/>
        <w:autoSpaceDN w:val="0"/>
        <w:adjustRightInd w:val="0"/>
        <w:spacing w:after="0" w:line="240" w:lineRule="auto"/>
        <w:rPr>
          <w:lang w:eastAsia="pt-BR"/>
        </w:rPr>
      </w:pPr>
      <w:r w:rsidRPr="00A51B10">
        <w:rPr>
          <w:sz w:val="20"/>
          <w:szCs w:val="20"/>
          <w:lang w:eastAsia="pt-BR"/>
        </w:rPr>
        <w:t xml:space="preserve">O material genético do vírus </w:t>
      </w:r>
      <w:r w:rsidRPr="00A51B10">
        <w:rPr>
          <w:i/>
          <w:iCs/>
          <w:sz w:val="20"/>
          <w:szCs w:val="20"/>
          <w:lang w:eastAsia="pt-BR"/>
        </w:rPr>
        <w:t xml:space="preserve">ribgrass </w:t>
      </w:r>
      <w:r w:rsidRPr="00A51B10">
        <w:rPr>
          <w:sz w:val="20"/>
          <w:szCs w:val="20"/>
          <w:lang w:eastAsia="pt-BR"/>
        </w:rPr>
        <w:t xml:space="preserve">só pode ser RNA por possuir uracila </w:t>
      </w:r>
      <w:r w:rsidR="008C6F5E" w:rsidRPr="00A51B10">
        <w:rPr>
          <w:position w:val="-10"/>
          <w:sz w:val="20"/>
          <w:szCs w:val="20"/>
          <w:lang w:eastAsia="pt-BR"/>
        </w:rPr>
        <w:object w:dxaOrig="340" w:dyaOrig="300">
          <v:shape id="_x0000_i1173" type="#_x0000_t75" style="width:17.25pt;height:15pt" o:ole="">
            <v:imagedata r:id="rId276" o:title=""/>
          </v:shape>
          <o:OLEObject Type="Embed" ProgID="Equation.DSMT4" ShapeID="_x0000_i1173" DrawAspect="Content" ObjectID="_1626414484" r:id="rId277"/>
        </w:object>
      </w:r>
      <w:r w:rsidRPr="00A51B10">
        <w:rPr>
          <w:sz w:val="20"/>
          <w:szCs w:val="20"/>
          <w:lang w:eastAsia="pt-BR"/>
        </w:rPr>
        <w:t xml:space="preserve"> e não timina </w:t>
      </w:r>
      <w:r w:rsidR="008C6F5E" w:rsidRPr="00A51B10">
        <w:rPr>
          <w:position w:val="-10"/>
          <w:sz w:val="20"/>
          <w:szCs w:val="20"/>
          <w:lang w:eastAsia="pt-BR"/>
        </w:rPr>
        <w:object w:dxaOrig="320" w:dyaOrig="300">
          <v:shape id="_x0000_i1174" type="#_x0000_t75" style="width:15.75pt;height:15pt" o:ole="">
            <v:imagedata r:id="rId278" o:title=""/>
          </v:shape>
          <o:OLEObject Type="Embed" ProgID="Equation.DSMT4" ShapeID="_x0000_i1174" DrawAspect="Content" ObjectID="_1626414485" r:id="rId279"/>
        </w:object>
      </w:r>
      <w:r w:rsidRPr="00A51B10">
        <w:rPr>
          <w:sz w:val="20"/>
          <w:szCs w:val="20"/>
          <w:lang w:eastAsia="pt-BR"/>
        </w:rPr>
        <w:t xml:space="preserve"> como uma das bases nitrogenadas nos nucleotídeos. E, pela composição de bases, só pode ter fita simples. Uma vez que, em fita dupla, deveria ocorrer pareamento entre </w:t>
      </w:r>
      <w:r w:rsidR="008C6F5E" w:rsidRPr="00A51B10">
        <w:rPr>
          <w:position w:val="-4"/>
          <w:sz w:val="20"/>
          <w:szCs w:val="20"/>
          <w:lang w:eastAsia="pt-BR"/>
        </w:rPr>
        <w:object w:dxaOrig="220" w:dyaOrig="240">
          <v:shape id="_x0000_i1175" type="#_x0000_t75" style="width:11.25pt;height:12pt" o:ole="">
            <v:imagedata r:id="rId280" o:title=""/>
          </v:shape>
          <o:OLEObject Type="Embed" ProgID="Equation.DSMT4" ShapeID="_x0000_i1175" DrawAspect="Content" ObjectID="_1626414486" r:id="rId281"/>
        </w:object>
      </w:r>
      <w:r w:rsidRPr="00A51B10">
        <w:rPr>
          <w:sz w:val="20"/>
          <w:szCs w:val="20"/>
          <w:lang w:eastAsia="pt-BR"/>
        </w:rPr>
        <w:t xml:space="preserve"> e </w:t>
      </w:r>
      <w:r w:rsidR="008C6F5E" w:rsidRPr="00A51B10">
        <w:rPr>
          <w:position w:val="-6"/>
          <w:sz w:val="20"/>
          <w:szCs w:val="20"/>
          <w:lang w:eastAsia="pt-BR"/>
        </w:rPr>
        <w:object w:dxaOrig="200" w:dyaOrig="260">
          <v:shape id="_x0000_i1176" type="#_x0000_t75" style="width:9.75pt;height:12.75pt" o:ole="">
            <v:imagedata r:id="rId282" o:title=""/>
          </v:shape>
          <o:OLEObject Type="Embed" ProgID="Equation.DSMT4" ShapeID="_x0000_i1176" DrawAspect="Content" ObjectID="_1626414487" r:id="rId283"/>
        </w:object>
      </w:r>
      <w:r w:rsidRPr="00A51B10">
        <w:rPr>
          <w:sz w:val="20"/>
          <w:szCs w:val="20"/>
          <w:lang w:eastAsia="pt-BR"/>
        </w:rPr>
        <w:t xml:space="preserve"> e </w:t>
      </w:r>
      <w:r w:rsidR="008C6F5E" w:rsidRPr="00A51B10">
        <w:rPr>
          <w:position w:val="-6"/>
          <w:sz w:val="20"/>
          <w:szCs w:val="20"/>
          <w:lang w:eastAsia="pt-BR"/>
        </w:rPr>
        <w:object w:dxaOrig="220" w:dyaOrig="260">
          <v:shape id="_x0000_i1177" type="#_x0000_t75" style="width:11.25pt;height:12.75pt" o:ole="">
            <v:imagedata r:id="rId284" o:title=""/>
          </v:shape>
          <o:OLEObject Type="Embed" ProgID="Equation.DSMT4" ShapeID="_x0000_i1177" DrawAspect="Content" ObjectID="_1626414488" r:id="rId285"/>
        </w:object>
      </w:r>
      <w:r w:rsidRPr="00A51B10">
        <w:rPr>
          <w:sz w:val="20"/>
          <w:szCs w:val="20"/>
          <w:lang w:eastAsia="pt-BR"/>
        </w:rPr>
        <w:t xml:space="preserve"> e </w:t>
      </w:r>
      <w:r w:rsidR="008C6F5E" w:rsidRPr="00A51B10">
        <w:rPr>
          <w:position w:val="-8"/>
          <w:sz w:val="20"/>
          <w:szCs w:val="20"/>
          <w:lang w:eastAsia="pt-BR"/>
        </w:rPr>
        <w:object w:dxaOrig="260" w:dyaOrig="279">
          <v:shape id="_x0000_i1178" type="#_x0000_t75" style="width:12.75pt;height:14.25pt" o:ole="">
            <v:imagedata r:id="rId286" o:title=""/>
          </v:shape>
          <o:OLEObject Type="Embed" ProgID="Equation.DSMT4" ShapeID="_x0000_i1178" DrawAspect="Content" ObjectID="_1626414489" r:id="rId287"/>
        </w:object>
      </w:r>
      <w:r w:rsidRPr="00A51B10">
        <w:rPr>
          <w:sz w:val="20"/>
          <w:szCs w:val="20"/>
          <w:lang w:eastAsia="pt-BR"/>
        </w:rPr>
        <w:t xml:space="preserve"> por causa das ligações de hidrogênio que essas bases fazem entre elas, fazendo com que as proporções desses nucleotídeos fossem iguais </w:t>
      </w:r>
      <w:r w:rsidR="008C6F5E" w:rsidRPr="00A51B10">
        <w:rPr>
          <w:position w:val="-10"/>
          <w:sz w:val="20"/>
          <w:szCs w:val="20"/>
          <w:lang w:eastAsia="pt-BR"/>
        </w:rPr>
        <w:object w:dxaOrig="639" w:dyaOrig="300">
          <v:shape id="_x0000_i1179" type="#_x0000_t75" style="width:32.25pt;height:15pt" o:ole="">
            <v:imagedata r:id="rId288" o:title=""/>
          </v:shape>
          <o:OLEObject Type="Embed" ProgID="Equation.DSMT4" ShapeID="_x0000_i1179" DrawAspect="Content" ObjectID="_1626414490" r:id="rId289"/>
        </w:object>
      </w:r>
      <w:r w:rsidRPr="00A51B10">
        <w:rPr>
          <w:sz w:val="20"/>
          <w:szCs w:val="20"/>
          <w:lang w:eastAsia="pt-BR"/>
        </w:rPr>
        <w:t xml:space="preserve"> e </w:t>
      </w:r>
      <w:r w:rsidR="008C6F5E" w:rsidRPr="00A51B10">
        <w:rPr>
          <w:position w:val="-10"/>
          <w:sz w:val="20"/>
          <w:szCs w:val="20"/>
          <w:lang w:eastAsia="pt-BR"/>
        </w:rPr>
        <w:object w:dxaOrig="700" w:dyaOrig="300">
          <v:shape id="_x0000_i1180" type="#_x0000_t75" style="width:35.25pt;height:15pt" o:ole="">
            <v:imagedata r:id="rId290" o:title=""/>
          </v:shape>
          <o:OLEObject Type="Embed" ProgID="Equation.DSMT4" ShapeID="_x0000_i1180" DrawAspect="Content" ObjectID="_1626414491" r:id="rId291"/>
        </w:object>
      </w:r>
      <w:r w:rsidR="00474B44" w:rsidRPr="00A51B10">
        <w:rPr>
          <w:sz w:val="20"/>
          <w:szCs w:val="20"/>
          <w:lang w:eastAsia="pt-BR"/>
        </w:rPr>
        <w:t xml:space="preserve"> </w:t>
      </w:r>
    </w:p>
    <w:p w:rsidR="00000000" w:rsidRDefault="0082063C">
      <w:pPr>
        <w:widowControl w:val="0"/>
        <w:autoSpaceDE w:val="0"/>
        <w:autoSpaceDN w:val="0"/>
        <w:adjustRightInd w:val="0"/>
        <w:spacing w:after="0" w:line="240" w:lineRule="auto"/>
        <w:rPr>
          <w:lang w:eastAsia="pt-BR"/>
        </w:rPr>
      </w:pPr>
    </w:p>
    <w:p w:rsidR="00000000" w:rsidRDefault="0082063C">
      <w:pPr>
        <w:widowControl w:val="0"/>
        <w:autoSpaceDE w:val="0"/>
        <w:autoSpaceDN w:val="0"/>
        <w:adjustRightInd w:val="0"/>
        <w:spacing w:after="0" w:line="240" w:lineRule="auto"/>
        <w:rPr>
          <w:lang w:eastAsia="pt-BR"/>
        </w:rPr>
      </w:pPr>
    </w:p>
    <w:p w:rsidR="00000000" w:rsidRDefault="0082063C">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2063C">
        <w:rPr>
          <w:rFonts w:cs="Times New Roman"/>
          <w:sz w:val="24"/>
          <w:szCs w:val="24"/>
          <w:lang w:val="en-US" w:eastAsia="zh-CN"/>
        </w:rPr>
        <w:t xml:space="preserve"> </w:t>
      </w:r>
    </w:p>
    <w:p w:rsidR="006F215A" w:rsidRPr="006F215A" w:rsidRDefault="000D1869" w:rsidP="006F215A">
      <w:pPr>
        <w:widowControl w:val="0"/>
        <w:autoSpaceDE w:val="0"/>
        <w:autoSpaceDN w:val="0"/>
        <w:adjustRightInd w:val="0"/>
        <w:spacing w:after="0" w:line="240" w:lineRule="auto"/>
        <w:rPr>
          <w:i/>
          <w:iCs/>
          <w:sz w:val="20"/>
          <w:szCs w:val="20"/>
          <w:lang w:eastAsia="pt-BR"/>
        </w:rPr>
      </w:pPr>
      <w:r w:rsidRPr="00B0193F">
        <w:rPr>
          <w:sz w:val="20"/>
          <w:szCs w:val="20"/>
          <w:lang w:eastAsia="zh-CN"/>
        </w:rPr>
        <w:t>28</w:t>
      </w:r>
      <w:r w:rsidRPr="00B0193F">
        <w:rPr>
          <w:b/>
          <w:sz w:val="20"/>
          <w:szCs w:val="20"/>
          <w:lang w:eastAsia="zh-CN"/>
        </w:rPr>
        <w:t>.</w:t>
      </w:r>
      <w:r w:rsidRPr="00B0193F">
        <w:rPr>
          <w:sz w:val="20"/>
          <w:szCs w:val="20"/>
          <w:lang w:eastAsia="zh-CN"/>
        </w:rPr>
        <w:t xml:space="preserve"> (Pucpr)  </w:t>
      </w:r>
      <w:r w:rsidR="006F215A" w:rsidRPr="006F215A">
        <w:rPr>
          <w:sz w:val="20"/>
          <w:szCs w:val="20"/>
          <w:lang w:eastAsia="pt-BR"/>
        </w:rPr>
        <w:t>A febre chikungunya é uma doença viral transmitida aos seres humanos por mosquitos, como o</w:t>
      </w:r>
      <w:r w:rsidR="006F215A">
        <w:rPr>
          <w:sz w:val="20"/>
          <w:szCs w:val="20"/>
          <w:lang w:eastAsia="pt-BR"/>
        </w:rPr>
        <w:t xml:space="preserve"> </w:t>
      </w:r>
      <w:r w:rsidR="006F215A" w:rsidRPr="006F215A">
        <w:rPr>
          <w:i/>
          <w:iCs/>
          <w:sz w:val="20"/>
          <w:szCs w:val="20"/>
          <w:lang w:eastAsia="pt-BR"/>
        </w:rPr>
        <w:t xml:space="preserve">Aedes aegypti </w:t>
      </w:r>
      <w:r w:rsidR="006F215A" w:rsidRPr="006F215A">
        <w:rPr>
          <w:sz w:val="20"/>
          <w:szCs w:val="20"/>
          <w:lang w:eastAsia="pt-BR"/>
        </w:rPr>
        <w:t xml:space="preserve">e </w:t>
      </w:r>
      <w:r w:rsidR="006F215A" w:rsidRPr="006F215A">
        <w:rPr>
          <w:i/>
          <w:iCs/>
          <w:sz w:val="20"/>
          <w:szCs w:val="20"/>
          <w:lang w:eastAsia="pt-BR"/>
        </w:rPr>
        <w:t>A.</w:t>
      </w:r>
      <w:r w:rsidR="006F215A">
        <w:rPr>
          <w:i/>
          <w:iCs/>
          <w:sz w:val="20"/>
          <w:szCs w:val="20"/>
          <w:lang w:eastAsia="pt-BR"/>
        </w:rPr>
        <w:t xml:space="preserve"> </w:t>
      </w:r>
      <w:r w:rsidR="006F215A" w:rsidRPr="006F215A">
        <w:rPr>
          <w:i/>
          <w:iCs/>
          <w:sz w:val="20"/>
          <w:szCs w:val="20"/>
          <w:lang w:eastAsia="pt-BR"/>
        </w:rPr>
        <w:t>albopictus</w:t>
      </w:r>
      <w:r w:rsidR="006F215A" w:rsidRPr="006F215A">
        <w:rPr>
          <w:sz w:val="20"/>
          <w:szCs w:val="20"/>
          <w:lang w:eastAsia="pt-BR"/>
        </w:rPr>
        <w:t>, os mesmos que transmitem a dengue. Em razão da a</w:t>
      </w:r>
      <w:r w:rsidR="006F215A">
        <w:rPr>
          <w:sz w:val="20"/>
          <w:szCs w:val="20"/>
          <w:lang w:eastAsia="pt-BR"/>
        </w:rPr>
        <w:t xml:space="preserve">lta incidência desses mosquitos </w:t>
      </w:r>
      <w:r w:rsidR="006F215A" w:rsidRPr="006F215A">
        <w:rPr>
          <w:sz w:val="20"/>
          <w:szCs w:val="20"/>
          <w:lang w:eastAsia="pt-BR"/>
        </w:rPr>
        <w:t>no país, os pesquisadores</w:t>
      </w:r>
      <w:r w:rsidR="006F215A">
        <w:rPr>
          <w:sz w:val="20"/>
          <w:szCs w:val="20"/>
          <w:lang w:eastAsia="pt-BR"/>
        </w:rPr>
        <w:t xml:space="preserve"> </w:t>
      </w:r>
      <w:r w:rsidR="006F215A" w:rsidRPr="006F215A">
        <w:rPr>
          <w:sz w:val="20"/>
          <w:szCs w:val="20"/>
          <w:lang w:eastAsia="pt-BR"/>
        </w:rPr>
        <w:t>estimaram o risco de transmissão do vírus chikungunya por outra</w:t>
      </w:r>
      <w:r w:rsidR="006F215A">
        <w:rPr>
          <w:sz w:val="20"/>
          <w:szCs w:val="20"/>
          <w:lang w:eastAsia="pt-BR"/>
        </w:rPr>
        <w:t xml:space="preserve">s regiões do Brasil. Para isso, </w:t>
      </w:r>
      <w:r w:rsidR="006F215A" w:rsidRPr="006F215A">
        <w:rPr>
          <w:sz w:val="20"/>
          <w:szCs w:val="20"/>
          <w:lang w:eastAsia="pt-BR"/>
        </w:rPr>
        <w:t>submeteram dados</w:t>
      </w:r>
      <w:r w:rsidR="006F215A">
        <w:rPr>
          <w:sz w:val="20"/>
          <w:szCs w:val="20"/>
          <w:lang w:eastAsia="pt-BR"/>
        </w:rPr>
        <w:t xml:space="preserve"> </w:t>
      </w:r>
      <w:r w:rsidR="006F215A" w:rsidRPr="006F215A">
        <w:rPr>
          <w:sz w:val="20"/>
          <w:szCs w:val="20"/>
          <w:lang w:eastAsia="pt-BR"/>
        </w:rPr>
        <w:t>sobre a presença das duas espécies de mosquitos tr</w:t>
      </w:r>
      <w:r w:rsidR="006F215A">
        <w:rPr>
          <w:sz w:val="20"/>
          <w:szCs w:val="20"/>
          <w:lang w:eastAsia="pt-BR"/>
        </w:rPr>
        <w:t xml:space="preserve">ansmissores da doença a modelos </w:t>
      </w:r>
      <w:r w:rsidR="006F215A" w:rsidRPr="006F215A">
        <w:rPr>
          <w:sz w:val="20"/>
          <w:szCs w:val="20"/>
          <w:lang w:eastAsia="pt-BR"/>
        </w:rPr>
        <w:t>matemáticos capazes de</w:t>
      </w:r>
      <w:r w:rsidR="006F215A">
        <w:rPr>
          <w:sz w:val="20"/>
          <w:szCs w:val="20"/>
          <w:lang w:eastAsia="pt-BR"/>
        </w:rPr>
        <w:t xml:space="preserve"> </w:t>
      </w:r>
      <w:r w:rsidR="006F215A" w:rsidRPr="006F215A">
        <w:rPr>
          <w:sz w:val="20"/>
          <w:szCs w:val="20"/>
          <w:lang w:eastAsia="pt-BR"/>
        </w:rPr>
        <w:t>predizer possíveis padrões geográficos de disseminação do vír</w:t>
      </w:r>
      <w:r w:rsidR="006F215A">
        <w:rPr>
          <w:sz w:val="20"/>
          <w:szCs w:val="20"/>
          <w:lang w:eastAsia="pt-BR"/>
        </w:rPr>
        <w:t xml:space="preserve">us. O vírus chikungunya (CHIKV) </w:t>
      </w:r>
      <w:r w:rsidR="006F215A" w:rsidRPr="006F215A">
        <w:rPr>
          <w:sz w:val="20"/>
          <w:szCs w:val="20"/>
          <w:lang w:eastAsia="pt-BR"/>
        </w:rPr>
        <w:t>possui genoma de</w:t>
      </w:r>
      <w:r w:rsidR="006F215A">
        <w:rPr>
          <w:sz w:val="20"/>
          <w:szCs w:val="20"/>
          <w:lang w:eastAsia="pt-BR"/>
        </w:rPr>
        <w:t xml:space="preserve"> </w:t>
      </w:r>
      <w:r w:rsidR="006F215A" w:rsidRPr="006F215A">
        <w:rPr>
          <w:sz w:val="20"/>
          <w:szCs w:val="20"/>
          <w:lang w:eastAsia="pt-BR"/>
        </w:rPr>
        <w:t xml:space="preserve">RNA positivo de fita simples, pertencente ao gênero </w:t>
      </w:r>
      <w:r w:rsidR="006F215A" w:rsidRPr="006F215A">
        <w:rPr>
          <w:i/>
          <w:iCs/>
          <w:sz w:val="20"/>
          <w:szCs w:val="20"/>
          <w:lang w:eastAsia="pt-BR"/>
        </w:rPr>
        <w:t xml:space="preserve">Alphavirus </w:t>
      </w:r>
      <w:r w:rsidR="006F215A" w:rsidRPr="006F215A">
        <w:rPr>
          <w:sz w:val="20"/>
          <w:szCs w:val="20"/>
          <w:lang w:eastAsia="pt-BR"/>
        </w:rPr>
        <w:t xml:space="preserve">da família </w:t>
      </w:r>
      <w:r w:rsidR="006F215A" w:rsidRPr="006F215A">
        <w:rPr>
          <w:i/>
          <w:iCs/>
          <w:sz w:val="20"/>
          <w:szCs w:val="20"/>
          <w:lang w:eastAsia="pt-BR"/>
        </w:rPr>
        <w:t>Togaviridae</w:t>
      </w:r>
    </w:p>
    <w:p w:rsidR="006F215A" w:rsidRDefault="006F215A" w:rsidP="006F215A">
      <w:pPr>
        <w:widowControl w:val="0"/>
        <w:autoSpaceDE w:val="0"/>
        <w:autoSpaceDN w:val="0"/>
        <w:adjustRightInd w:val="0"/>
        <w:spacing w:after="0" w:line="240" w:lineRule="auto"/>
        <w:jc w:val="right"/>
        <w:rPr>
          <w:sz w:val="20"/>
          <w:szCs w:val="20"/>
          <w:lang w:eastAsia="pt-BR"/>
        </w:rPr>
      </w:pPr>
    </w:p>
    <w:p w:rsidR="006F215A" w:rsidRDefault="006F215A" w:rsidP="006F215A">
      <w:pPr>
        <w:widowControl w:val="0"/>
        <w:autoSpaceDE w:val="0"/>
        <w:autoSpaceDN w:val="0"/>
        <w:adjustRightInd w:val="0"/>
        <w:spacing w:after="0" w:line="240" w:lineRule="auto"/>
        <w:jc w:val="right"/>
        <w:rPr>
          <w:sz w:val="20"/>
          <w:szCs w:val="20"/>
          <w:lang w:eastAsia="pt-BR"/>
        </w:rPr>
      </w:pPr>
      <w:r w:rsidRPr="006F215A">
        <w:rPr>
          <w:sz w:val="20"/>
          <w:szCs w:val="20"/>
          <w:lang w:eastAsia="pt-BR"/>
        </w:rPr>
        <w:t>Fonte: Adaptado de: &lt;http://revistapesquisa.fapesp.br/2015/05/20/</w:t>
      </w:r>
    </w:p>
    <w:p w:rsidR="00474B44" w:rsidRDefault="006F215A" w:rsidP="006F215A">
      <w:pPr>
        <w:widowControl w:val="0"/>
        <w:autoSpaceDE w:val="0"/>
        <w:autoSpaceDN w:val="0"/>
        <w:adjustRightInd w:val="0"/>
        <w:spacing w:after="0" w:line="240" w:lineRule="auto"/>
        <w:jc w:val="right"/>
        <w:rPr>
          <w:sz w:val="20"/>
          <w:szCs w:val="20"/>
          <w:lang w:eastAsia="pt-BR"/>
        </w:rPr>
      </w:pPr>
      <w:r w:rsidRPr="006F215A">
        <w:rPr>
          <w:sz w:val="20"/>
          <w:szCs w:val="20"/>
          <w:lang w:eastAsia="pt-BR"/>
        </w:rPr>
        <w:t>pesquisadores-identificam-linhagem-do-virus-chikungunya-no-brasil/&gt;.</w:t>
      </w:r>
    </w:p>
    <w:p w:rsidR="006F215A" w:rsidRDefault="006F215A" w:rsidP="006F215A">
      <w:pPr>
        <w:widowControl w:val="0"/>
        <w:autoSpaceDE w:val="0"/>
        <w:autoSpaceDN w:val="0"/>
        <w:adjustRightInd w:val="0"/>
        <w:spacing w:after="0" w:line="240" w:lineRule="auto"/>
        <w:rPr>
          <w:sz w:val="20"/>
          <w:szCs w:val="20"/>
          <w:lang w:eastAsia="pt-BR"/>
        </w:rPr>
      </w:pPr>
    </w:p>
    <w:p w:rsidR="006F215A" w:rsidRDefault="006F215A" w:rsidP="006F215A">
      <w:pPr>
        <w:widowControl w:val="0"/>
        <w:autoSpaceDE w:val="0"/>
        <w:autoSpaceDN w:val="0"/>
        <w:adjustRightInd w:val="0"/>
        <w:spacing w:after="0" w:line="240" w:lineRule="auto"/>
        <w:rPr>
          <w:sz w:val="20"/>
          <w:szCs w:val="20"/>
          <w:lang w:eastAsia="pt-BR"/>
        </w:rPr>
      </w:pPr>
    </w:p>
    <w:p w:rsidR="00000000" w:rsidRDefault="006F215A" w:rsidP="006F215A">
      <w:pPr>
        <w:widowControl w:val="0"/>
        <w:autoSpaceDE w:val="0"/>
        <w:autoSpaceDN w:val="0"/>
        <w:adjustRightInd w:val="0"/>
        <w:spacing w:after="0" w:line="240" w:lineRule="auto"/>
        <w:rPr>
          <w:lang w:eastAsia="pt-BR"/>
        </w:rPr>
      </w:pPr>
      <w:r w:rsidRPr="006F215A">
        <w:rPr>
          <w:sz w:val="20"/>
          <w:szCs w:val="20"/>
          <w:lang w:eastAsia="pt-BR"/>
        </w:rPr>
        <w:t>As características do agente etiológico e da doença permitem inferir que:</w:t>
      </w:r>
      <w:r>
        <w:rPr>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F36729" w:rsidRPr="00F36729">
        <w:rPr>
          <w:sz w:val="20"/>
          <w:szCs w:val="20"/>
          <w:lang w:eastAsia="pt-BR"/>
        </w:rPr>
        <w:t xml:space="preserve">o risco de transmissão é maior, uma vez que o agente etiológico é específico a um único vetor.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6B7274" w:rsidRPr="006B7274">
        <w:rPr>
          <w:sz w:val="20"/>
          <w:szCs w:val="20"/>
          <w:lang w:eastAsia="pt-BR"/>
        </w:rPr>
        <w:t xml:space="preserve">o genoma viral apresenta pareamento de bases nitrogenadas.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EA06D1" w:rsidRPr="00EA06D1">
        <w:rPr>
          <w:sz w:val="20"/>
          <w:szCs w:val="20"/>
          <w:lang w:eastAsia="pt-BR"/>
        </w:rPr>
        <w:t>o RNA do virion é de mesmo sentido que o RNA mensageiro</w:t>
      </w:r>
      <w:r w:rsidR="00EA06D1">
        <w:rPr>
          <w:sz w:val="20"/>
          <w:szCs w:val="20"/>
          <w:lang w:eastAsia="pt-BR"/>
        </w:rPr>
        <w:t xml:space="preserve"> e, portanto, funciona como RNA </w:t>
      </w:r>
      <w:r w:rsidR="00EA06D1" w:rsidRPr="00EA06D1">
        <w:rPr>
          <w:sz w:val="20"/>
          <w:szCs w:val="20"/>
          <w:lang w:eastAsia="pt-BR"/>
        </w:rPr>
        <w:t>mensageiro, sendo</w:t>
      </w:r>
      <w:r w:rsidR="00EA06D1">
        <w:rPr>
          <w:sz w:val="20"/>
          <w:szCs w:val="20"/>
          <w:lang w:eastAsia="pt-BR"/>
        </w:rPr>
        <w:t xml:space="preserve"> </w:t>
      </w:r>
      <w:r w:rsidR="00EA06D1" w:rsidRPr="00EA06D1">
        <w:rPr>
          <w:sz w:val="20"/>
          <w:szCs w:val="20"/>
          <w:lang w:eastAsia="pt-BR"/>
        </w:rPr>
        <w:t xml:space="preserve">totalmente ou parcialmente traduzido em proteínas na primeira etapa da replicação viral.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A148C3" w:rsidRPr="00A148C3">
        <w:rPr>
          <w:sz w:val="20"/>
          <w:szCs w:val="20"/>
          <w:lang w:eastAsia="pt-BR"/>
        </w:rPr>
        <w:t>a utilização de modelos matemáticos capazes de predizer possíveis padrões geográfic</w:t>
      </w:r>
      <w:r w:rsidR="00A148C3">
        <w:rPr>
          <w:sz w:val="20"/>
          <w:szCs w:val="20"/>
          <w:lang w:eastAsia="pt-BR"/>
        </w:rPr>
        <w:t xml:space="preserve">os de </w:t>
      </w:r>
      <w:r w:rsidR="00A148C3" w:rsidRPr="00A148C3">
        <w:rPr>
          <w:sz w:val="20"/>
          <w:szCs w:val="20"/>
          <w:lang w:eastAsia="pt-BR"/>
        </w:rPr>
        <w:t>disseminação do vírus</w:t>
      </w:r>
      <w:r w:rsidR="00A148C3">
        <w:rPr>
          <w:sz w:val="20"/>
          <w:szCs w:val="20"/>
          <w:lang w:eastAsia="pt-BR"/>
        </w:rPr>
        <w:t xml:space="preserve"> </w:t>
      </w:r>
      <w:r w:rsidR="00A148C3" w:rsidRPr="00A148C3">
        <w:rPr>
          <w:sz w:val="20"/>
          <w:szCs w:val="20"/>
          <w:lang w:eastAsia="pt-BR"/>
        </w:rPr>
        <w:t xml:space="preserve">será útil na imunização passiva de pessoas não afetadas pela febre chikungunya.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3F64E2" w:rsidRPr="003F64E2">
        <w:rPr>
          <w:i/>
          <w:iCs/>
          <w:sz w:val="20"/>
          <w:szCs w:val="20"/>
          <w:lang w:eastAsia="pt-BR"/>
        </w:rPr>
        <w:t xml:space="preserve">Aedes aegypti </w:t>
      </w:r>
      <w:r w:rsidR="003F64E2" w:rsidRPr="003F64E2">
        <w:rPr>
          <w:sz w:val="20"/>
          <w:szCs w:val="20"/>
          <w:lang w:eastAsia="pt-BR"/>
        </w:rPr>
        <w:t xml:space="preserve">e </w:t>
      </w:r>
      <w:r w:rsidR="003F64E2" w:rsidRPr="003F64E2">
        <w:rPr>
          <w:i/>
          <w:iCs/>
          <w:sz w:val="20"/>
          <w:szCs w:val="20"/>
          <w:lang w:eastAsia="pt-BR"/>
        </w:rPr>
        <w:t xml:space="preserve">Aedes albopictus </w:t>
      </w:r>
      <w:r w:rsidR="003F64E2" w:rsidRPr="003F64E2">
        <w:rPr>
          <w:sz w:val="20"/>
          <w:szCs w:val="20"/>
          <w:lang w:eastAsia="pt-BR"/>
        </w:rPr>
        <w:t>são espécies perte</w:t>
      </w:r>
      <w:r w:rsidR="003F64E2">
        <w:rPr>
          <w:sz w:val="20"/>
          <w:szCs w:val="20"/>
          <w:lang w:eastAsia="pt-BR"/>
        </w:rPr>
        <w:t xml:space="preserve">ncentes ao mesmo gênero, mas de </w:t>
      </w:r>
      <w:r w:rsidR="003F64E2" w:rsidRPr="003F64E2">
        <w:rPr>
          <w:sz w:val="20"/>
          <w:szCs w:val="20"/>
          <w:lang w:eastAsia="pt-BR"/>
        </w:rPr>
        <w:t>famílias diferentes.</w:t>
      </w:r>
      <w:r w:rsidR="00474B44">
        <w:rPr>
          <w:sz w:val="20"/>
          <w:szCs w:val="20"/>
          <w:lang w:eastAsia="pt-BR"/>
        </w:rPr>
        <w:t xml:space="preserve"> </w:t>
      </w:r>
      <w:r w:rsidRPr="006F1737">
        <w:rPr>
          <w:sz w:val="20"/>
          <w:szCs w:val="20"/>
          <w:lang w:eastAsia="zh-CN"/>
        </w:rPr>
        <w:t xml:space="preserve">  </w:t>
      </w: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82063C" w:rsidP="00335AEC">
      <w:pPr>
        <w:spacing w:after="0" w:line="240" w:lineRule="auto"/>
        <w:ind w:left="227" w:hanging="227"/>
        <w:rPr>
          <w:b/>
          <w:sz w:val="24"/>
          <w:szCs w:val="24"/>
          <w:lang w:val="en-US" w:eastAsia="zh-CN"/>
        </w:rPr>
      </w:pPr>
    </w:p>
    <w:p w:rsidR="00474B44" w:rsidRDefault="00BA59CD">
      <w:pPr>
        <w:widowControl w:val="0"/>
        <w:autoSpaceDE w:val="0"/>
        <w:autoSpaceDN w:val="0"/>
        <w:adjustRightInd w:val="0"/>
        <w:spacing w:after="0" w:line="240" w:lineRule="auto"/>
        <w:rPr>
          <w:sz w:val="20"/>
          <w:szCs w:val="20"/>
          <w:lang w:eastAsia="pt-BR"/>
        </w:rPr>
      </w:pPr>
      <w:r>
        <w:rPr>
          <w:sz w:val="20"/>
          <w:szCs w:val="20"/>
          <w:lang w:eastAsia="pt-BR"/>
        </w:rPr>
        <w:t>[C]</w:t>
      </w:r>
    </w:p>
    <w:p w:rsidR="000B1309" w:rsidRDefault="000B1309">
      <w:pPr>
        <w:widowControl w:val="0"/>
        <w:autoSpaceDE w:val="0"/>
        <w:autoSpaceDN w:val="0"/>
        <w:adjustRightInd w:val="0"/>
        <w:spacing w:after="0" w:line="240" w:lineRule="auto"/>
        <w:rPr>
          <w:sz w:val="20"/>
          <w:szCs w:val="20"/>
          <w:lang w:eastAsia="pt-BR"/>
        </w:rPr>
      </w:pPr>
    </w:p>
    <w:p w:rsidR="00000000" w:rsidRDefault="000B1309">
      <w:pPr>
        <w:widowControl w:val="0"/>
        <w:autoSpaceDE w:val="0"/>
        <w:autoSpaceDN w:val="0"/>
        <w:adjustRightInd w:val="0"/>
        <w:spacing w:after="0" w:line="240" w:lineRule="auto"/>
        <w:rPr>
          <w:lang w:eastAsia="pt-BR"/>
        </w:rPr>
      </w:pPr>
      <w:r>
        <w:rPr>
          <w:sz w:val="20"/>
          <w:szCs w:val="20"/>
          <w:lang w:eastAsia="pt-BR"/>
        </w:rPr>
        <w:t xml:space="preserve">O vírus chikungunya (CHIKV) possui genoma de RNA positivo de fita simples, isto é, o RNA é formado por uma única cadeia e funciona como RNA mensageiro, sendo traduzido total ou parcialmente em proteínas durante a primeira fase da replicação viral no interior da célula hospedeira. </w:t>
      </w:r>
    </w:p>
    <w:p w:rsidR="00000000" w:rsidRDefault="0082063C">
      <w:pPr>
        <w:widowControl w:val="0"/>
        <w:autoSpaceDE w:val="0"/>
        <w:autoSpaceDN w:val="0"/>
        <w:adjustRightInd w:val="0"/>
        <w:spacing w:after="0" w:line="240" w:lineRule="auto"/>
        <w:rPr>
          <w:lang w:eastAsia="pt-BR"/>
        </w:rPr>
      </w:pPr>
    </w:p>
    <w:p w:rsidR="00000000" w:rsidRDefault="0082063C">
      <w:pPr>
        <w:widowControl w:val="0"/>
        <w:autoSpaceDE w:val="0"/>
        <w:autoSpaceDN w:val="0"/>
        <w:adjustRightInd w:val="0"/>
        <w:spacing w:after="0" w:line="240" w:lineRule="auto"/>
        <w:rPr>
          <w:lang w:eastAsia="pt-BR"/>
        </w:rPr>
      </w:pPr>
    </w:p>
    <w:p w:rsidR="00000000" w:rsidRDefault="0082063C">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2063C">
        <w:rPr>
          <w:rFonts w:cs="Times New Roman"/>
          <w:sz w:val="24"/>
          <w:szCs w:val="24"/>
          <w:lang w:val="en-US" w:eastAsia="zh-CN"/>
        </w:rPr>
        <w:t xml:space="preserve"> </w:t>
      </w:r>
    </w:p>
    <w:p w:rsidR="00592A75" w:rsidRPr="00E46EFD" w:rsidRDefault="000D1869">
      <w:pPr>
        <w:widowControl w:val="0"/>
        <w:autoSpaceDE w:val="0"/>
        <w:autoSpaceDN w:val="0"/>
        <w:adjustRightInd w:val="0"/>
        <w:spacing w:after="0" w:line="240" w:lineRule="auto"/>
        <w:rPr>
          <w:sz w:val="20"/>
          <w:szCs w:val="20"/>
          <w:lang w:eastAsia="pt-BR"/>
        </w:rPr>
      </w:pPr>
      <w:r w:rsidRPr="00B0193F">
        <w:rPr>
          <w:sz w:val="20"/>
          <w:szCs w:val="20"/>
          <w:lang w:eastAsia="zh-CN"/>
        </w:rPr>
        <w:t>29</w:t>
      </w:r>
      <w:r w:rsidRPr="00B0193F">
        <w:rPr>
          <w:b/>
          <w:sz w:val="20"/>
          <w:szCs w:val="20"/>
          <w:lang w:eastAsia="zh-CN"/>
        </w:rPr>
        <w:t>.</w:t>
      </w:r>
      <w:r w:rsidRPr="00B0193F">
        <w:rPr>
          <w:sz w:val="20"/>
          <w:szCs w:val="20"/>
          <w:lang w:eastAsia="zh-CN"/>
        </w:rPr>
        <w:t xml:space="preserve"> (Uscs - Medicina)  </w:t>
      </w:r>
      <w:r w:rsidR="001E48CA" w:rsidRPr="00E46EFD">
        <w:rPr>
          <w:sz w:val="20"/>
          <w:szCs w:val="20"/>
          <w:lang w:eastAsia="pt-BR"/>
        </w:rPr>
        <w:t xml:space="preserve">O diagrama ilustra os </w:t>
      </w:r>
      <w:r w:rsidR="007B0815" w:rsidRPr="00E46EFD">
        <w:rPr>
          <w:position w:val="-6"/>
          <w:sz w:val="20"/>
          <w:szCs w:val="20"/>
          <w:lang w:eastAsia="pt-BR"/>
        </w:rPr>
        <w:object w:dxaOrig="300" w:dyaOrig="260">
          <v:shape id="_x0000_i1181" type="#_x0000_t75" style="width:15pt;height:12.75pt" o:ole="">
            <v:imagedata r:id="rId292" o:title=""/>
          </v:shape>
          <o:OLEObject Type="Embed" ProgID="Equation.DSMT4" ShapeID="_x0000_i1181" DrawAspect="Content" ObjectID="_1626414492" r:id="rId293"/>
        </w:object>
      </w:r>
      <w:r w:rsidR="001E48CA" w:rsidRPr="00E46EFD">
        <w:rPr>
          <w:sz w:val="20"/>
          <w:szCs w:val="20"/>
          <w:lang w:eastAsia="pt-BR"/>
        </w:rPr>
        <w:t xml:space="preserve"> códons possíveis com suas respectivas correspondências no mecanismo celular de tradução.</w:t>
      </w:r>
    </w:p>
    <w:p w:rsidR="001E48CA" w:rsidRPr="00E46EFD" w:rsidRDefault="001E48CA">
      <w:pPr>
        <w:widowControl w:val="0"/>
        <w:autoSpaceDE w:val="0"/>
        <w:autoSpaceDN w:val="0"/>
        <w:adjustRightInd w:val="0"/>
        <w:spacing w:after="0" w:line="240" w:lineRule="auto"/>
        <w:rPr>
          <w:sz w:val="20"/>
          <w:szCs w:val="20"/>
          <w:shd w:val="clear" w:color="auto" w:fill="FFFFFF"/>
          <w:lang w:eastAsia="pt-BR"/>
        </w:rPr>
      </w:pPr>
    </w:p>
    <w:p w:rsidR="00FF337E" w:rsidRPr="00E46EFD" w:rsidRDefault="0082063C">
      <w:pPr>
        <w:widowControl w:val="0"/>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val="en-US"/>
        </w:rPr>
        <w:drawing>
          <wp:inline distT="0" distB="0" distL="0" distR="0">
            <wp:extent cx="3028950" cy="3038475"/>
            <wp:effectExtent l="0" t="0" r="0" b="0"/>
            <wp:docPr id="158" name="Image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028950" cy="3038475"/>
                    </a:xfrm>
                    <a:prstGeom prst="rect">
                      <a:avLst/>
                    </a:prstGeom>
                    <a:noFill/>
                    <a:ln>
                      <a:noFill/>
                    </a:ln>
                  </pic:spPr>
                </pic:pic>
              </a:graphicData>
            </a:graphic>
          </wp:inline>
        </w:drawing>
      </w:r>
    </w:p>
    <w:p w:rsidR="00FF337E" w:rsidRPr="00E46EFD" w:rsidRDefault="00FF337E">
      <w:pPr>
        <w:widowControl w:val="0"/>
        <w:autoSpaceDE w:val="0"/>
        <w:autoSpaceDN w:val="0"/>
        <w:adjustRightInd w:val="0"/>
        <w:spacing w:after="0" w:line="240" w:lineRule="auto"/>
        <w:rPr>
          <w:sz w:val="20"/>
          <w:szCs w:val="20"/>
          <w:shd w:val="clear" w:color="auto" w:fill="FFFFFF"/>
          <w:lang w:eastAsia="pt-BR"/>
        </w:rPr>
      </w:pPr>
    </w:p>
    <w:p w:rsidR="00611399" w:rsidRPr="00E46EFD" w:rsidRDefault="00611399" w:rsidP="00611399">
      <w:pPr>
        <w:widowControl w:val="0"/>
        <w:autoSpaceDE w:val="0"/>
        <w:autoSpaceDN w:val="0"/>
        <w:adjustRightInd w:val="0"/>
        <w:spacing w:after="0" w:line="240" w:lineRule="auto"/>
        <w:rPr>
          <w:sz w:val="20"/>
          <w:szCs w:val="20"/>
          <w:shd w:val="clear" w:color="auto" w:fill="FFFFFF"/>
          <w:lang w:eastAsia="pt-BR"/>
        </w:rPr>
      </w:pPr>
      <w:r w:rsidRPr="00E46EFD">
        <w:rPr>
          <w:bCs/>
          <w:sz w:val="20"/>
          <w:szCs w:val="20"/>
          <w:shd w:val="clear" w:color="auto" w:fill="FFFFFF"/>
          <w:lang w:eastAsia="pt-BR"/>
        </w:rPr>
        <w:t xml:space="preserve">a) </w:t>
      </w:r>
      <w:r w:rsidRPr="00E46EFD">
        <w:rPr>
          <w:sz w:val="20"/>
          <w:szCs w:val="20"/>
          <w:shd w:val="clear" w:color="auto" w:fill="FFFFFF"/>
          <w:lang w:eastAsia="pt-BR"/>
        </w:rPr>
        <w:t>O que é um códon? Em quais moléculas está presente?</w:t>
      </w:r>
    </w:p>
    <w:p w:rsidR="00000000" w:rsidRDefault="00611399" w:rsidP="00611399">
      <w:pPr>
        <w:widowControl w:val="0"/>
        <w:autoSpaceDE w:val="0"/>
        <w:autoSpaceDN w:val="0"/>
        <w:adjustRightInd w:val="0"/>
        <w:spacing w:after="0" w:line="240" w:lineRule="auto"/>
        <w:ind w:left="227" w:hanging="227"/>
        <w:rPr>
          <w:lang w:eastAsia="pt-BR"/>
        </w:rPr>
      </w:pPr>
      <w:r w:rsidRPr="00E46EFD">
        <w:rPr>
          <w:bCs/>
          <w:sz w:val="20"/>
          <w:szCs w:val="20"/>
          <w:shd w:val="clear" w:color="auto" w:fill="FFFFFF"/>
          <w:lang w:eastAsia="pt-BR"/>
        </w:rPr>
        <w:t xml:space="preserve">b) </w:t>
      </w:r>
      <w:r w:rsidRPr="00E46EFD">
        <w:rPr>
          <w:sz w:val="20"/>
          <w:szCs w:val="20"/>
          <w:shd w:val="clear" w:color="auto" w:fill="FFFFFF"/>
          <w:lang w:eastAsia="pt-BR"/>
        </w:rPr>
        <w:t xml:space="preserve">Explique a propriedade de degeneração do código genético, utilizando o aminoácido valina (Val) como exemplo. </w:t>
      </w:r>
    </w:p>
    <w:p w:rsidR="00000000" w:rsidRDefault="0082063C" w:rsidP="00611399">
      <w:pPr>
        <w:widowControl w:val="0"/>
        <w:autoSpaceDE w:val="0"/>
        <w:autoSpaceDN w:val="0"/>
        <w:adjustRightInd w:val="0"/>
        <w:spacing w:after="0" w:line="240" w:lineRule="auto"/>
        <w:ind w:left="227" w:hanging="227"/>
        <w:rPr>
          <w:lang w:eastAsia="pt-BR"/>
        </w:rPr>
      </w:pPr>
    </w:p>
    <w:p w:rsidR="00000000" w:rsidRDefault="0082063C" w:rsidP="00611399">
      <w:pPr>
        <w:widowControl w:val="0"/>
        <w:autoSpaceDE w:val="0"/>
        <w:autoSpaceDN w:val="0"/>
        <w:adjustRightInd w:val="0"/>
        <w:spacing w:after="0" w:line="240" w:lineRule="auto"/>
        <w:ind w:left="227" w:hanging="227"/>
        <w:rPr>
          <w:lang w:eastAsia="pt-BR"/>
        </w:rPr>
      </w:pPr>
    </w:p>
    <w:p w:rsidR="00000000" w:rsidRDefault="0082063C" w:rsidP="00611399">
      <w:pPr>
        <w:widowControl w:val="0"/>
        <w:autoSpaceDE w:val="0"/>
        <w:autoSpaceDN w:val="0"/>
        <w:adjustRightInd w:val="0"/>
        <w:spacing w:after="0" w:line="240" w:lineRule="auto"/>
        <w:ind w:left="227" w:hanging="227"/>
        <w:rPr>
          <w:b/>
          <w:lang w:eastAsia="pt-BR"/>
        </w:rPr>
      </w:pPr>
      <w:r>
        <w:rPr>
          <w:b/>
          <w:lang w:eastAsia="pt-BR"/>
        </w:rPr>
        <w:t>Resposta:</w:t>
      </w:r>
    </w:p>
    <w:p w:rsidR="00000000" w:rsidRDefault="0082063C" w:rsidP="00611399">
      <w:pPr>
        <w:widowControl w:val="0"/>
        <w:autoSpaceDE w:val="0"/>
        <w:autoSpaceDN w:val="0"/>
        <w:adjustRightInd w:val="0"/>
        <w:spacing w:after="0" w:line="240" w:lineRule="auto"/>
        <w:ind w:left="227" w:hanging="227"/>
        <w:rPr>
          <w:b/>
          <w:lang w:eastAsia="pt-BR"/>
        </w:rPr>
      </w:pPr>
    </w:p>
    <w:p w:rsidR="00474B44" w:rsidRPr="00C67A43" w:rsidRDefault="00A834B2" w:rsidP="00A834B2">
      <w:pPr>
        <w:widowControl w:val="0"/>
        <w:autoSpaceDE w:val="0"/>
        <w:autoSpaceDN w:val="0"/>
        <w:adjustRightInd w:val="0"/>
        <w:spacing w:after="0" w:line="240" w:lineRule="auto"/>
        <w:ind w:left="227" w:hanging="227"/>
        <w:rPr>
          <w:sz w:val="20"/>
          <w:szCs w:val="20"/>
          <w:lang w:eastAsia="pt-BR"/>
        </w:rPr>
      </w:pPr>
      <w:r w:rsidRPr="00C67A43">
        <w:rPr>
          <w:sz w:val="20"/>
          <w:szCs w:val="20"/>
          <w:lang w:eastAsia="pt-BR"/>
        </w:rPr>
        <w:t>a) O códon é constituído por três nucleotídeos em sequência. O DNA e o RNAm são formados por sequências de códons.</w:t>
      </w:r>
    </w:p>
    <w:p w:rsidR="00000000" w:rsidRDefault="00A834B2" w:rsidP="00813A81">
      <w:pPr>
        <w:widowControl w:val="0"/>
        <w:autoSpaceDE w:val="0"/>
        <w:autoSpaceDN w:val="0"/>
        <w:adjustRightInd w:val="0"/>
        <w:spacing w:after="0" w:line="240" w:lineRule="auto"/>
        <w:ind w:left="227" w:hanging="227"/>
        <w:rPr>
          <w:rFonts w:cs="Times New Roman"/>
          <w:lang w:eastAsia="pt-BR"/>
        </w:rPr>
      </w:pPr>
      <w:r w:rsidRPr="00C67A43">
        <w:rPr>
          <w:sz w:val="20"/>
          <w:szCs w:val="20"/>
          <w:lang w:eastAsia="pt-BR"/>
        </w:rPr>
        <w:t>b) O código genético é</w:t>
      </w:r>
      <w:r w:rsidR="000C1B91" w:rsidRPr="00C67A43">
        <w:rPr>
          <w:sz w:val="20"/>
          <w:szCs w:val="20"/>
          <w:lang w:eastAsia="pt-BR"/>
        </w:rPr>
        <w:t xml:space="preserve"> degenerado </w:t>
      </w:r>
      <w:r w:rsidRPr="00C67A43">
        <w:rPr>
          <w:sz w:val="20"/>
          <w:szCs w:val="20"/>
          <w:lang w:eastAsia="pt-BR"/>
        </w:rPr>
        <w:t xml:space="preserve">porque existem diferentes sequências de nucleotídeos que especificam o mesmo aminoácido. Exemplo: os códons </w:t>
      </w:r>
      <w:r w:rsidR="00424784" w:rsidRPr="00C67A43">
        <w:rPr>
          <w:position w:val="-8"/>
          <w:sz w:val="20"/>
          <w:szCs w:val="20"/>
          <w:lang w:eastAsia="pt-BR"/>
        </w:rPr>
        <w:object w:dxaOrig="540" w:dyaOrig="279">
          <v:shape id="_x0000_i1183" type="#_x0000_t75" style="width:27pt;height:14.25pt" o:ole="">
            <v:imagedata r:id="rId295" o:title=""/>
          </v:shape>
          <o:OLEObject Type="Embed" ProgID="Equation.DSMT4" ShapeID="_x0000_i1183" DrawAspect="Content" ObjectID="_1626414493" r:id="rId296"/>
        </w:object>
      </w:r>
      <w:r w:rsidRPr="00C67A43">
        <w:rPr>
          <w:sz w:val="20"/>
          <w:szCs w:val="20"/>
          <w:lang w:eastAsia="pt-BR"/>
        </w:rPr>
        <w:t xml:space="preserve"> </w:t>
      </w:r>
      <w:r w:rsidR="00424784" w:rsidRPr="00C67A43">
        <w:rPr>
          <w:position w:val="-8"/>
          <w:sz w:val="20"/>
          <w:szCs w:val="20"/>
          <w:lang w:eastAsia="pt-BR"/>
        </w:rPr>
        <w:object w:dxaOrig="540" w:dyaOrig="279">
          <v:shape id="_x0000_i1184" type="#_x0000_t75" style="width:27pt;height:14.25pt" o:ole="">
            <v:imagedata r:id="rId297" o:title=""/>
          </v:shape>
          <o:OLEObject Type="Embed" ProgID="Equation.DSMT4" ShapeID="_x0000_i1184" DrawAspect="Content" ObjectID="_1626414494" r:id="rId298"/>
        </w:object>
      </w:r>
      <w:r w:rsidRPr="00C67A43">
        <w:rPr>
          <w:sz w:val="20"/>
          <w:szCs w:val="20"/>
          <w:lang w:eastAsia="pt-BR"/>
        </w:rPr>
        <w:t xml:space="preserve"> </w:t>
      </w:r>
      <w:r w:rsidR="00424784" w:rsidRPr="00C67A43">
        <w:rPr>
          <w:position w:val="-6"/>
          <w:sz w:val="20"/>
          <w:szCs w:val="20"/>
          <w:lang w:eastAsia="pt-BR"/>
        </w:rPr>
        <w:object w:dxaOrig="520" w:dyaOrig="260">
          <v:shape id="_x0000_i1185" type="#_x0000_t75" style="width:26.25pt;height:12.75pt" o:ole="">
            <v:imagedata r:id="rId299" o:title=""/>
          </v:shape>
          <o:OLEObject Type="Embed" ProgID="Equation.DSMT4" ShapeID="_x0000_i1185" DrawAspect="Content" ObjectID="_1626414495" r:id="rId300"/>
        </w:object>
      </w:r>
      <w:r w:rsidRPr="00C67A43">
        <w:rPr>
          <w:sz w:val="20"/>
          <w:szCs w:val="20"/>
          <w:lang w:eastAsia="pt-BR"/>
        </w:rPr>
        <w:t xml:space="preserve"> e </w:t>
      </w:r>
      <w:r w:rsidR="00424784" w:rsidRPr="00C67A43">
        <w:rPr>
          <w:position w:val="-6"/>
          <w:sz w:val="20"/>
          <w:szCs w:val="20"/>
          <w:lang w:eastAsia="pt-BR"/>
        </w:rPr>
        <w:object w:dxaOrig="520" w:dyaOrig="260">
          <v:shape id="_x0000_i1186" type="#_x0000_t75" style="width:26.25pt;height:12.75pt" o:ole="">
            <v:imagedata r:id="rId301" o:title=""/>
          </v:shape>
          <o:OLEObject Type="Embed" ProgID="Equation.DSMT4" ShapeID="_x0000_i1186" DrawAspect="Content" ObjectID="_1626414496" r:id="rId302"/>
        </w:object>
      </w:r>
      <w:r w:rsidRPr="00C67A43">
        <w:rPr>
          <w:sz w:val="20"/>
          <w:szCs w:val="20"/>
          <w:lang w:eastAsia="pt-BR"/>
        </w:rPr>
        <w:t xml:space="preserve"> codificam o aminoácido valina.</w:t>
      </w:r>
      <w:r w:rsidR="00813A81" w:rsidRPr="00C67A43">
        <w:rPr>
          <w:sz w:val="20"/>
          <w:szCs w:val="20"/>
          <w:lang w:eastAsia="pt-BR"/>
        </w:rPr>
        <w:t xml:space="preserve"> </w:t>
      </w:r>
    </w:p>
    <w:p w:rsidR="00000000" w:rsidRDefault="0082063C" w:rsidP="00813A81">
      <w:pPr>
        <w:widowControl w:val="0"/>
        <w:autoSpaceDE w:val="0"/>
        <w:autoSpaceDN w:val="0"/>
        <w:adjustRightInd w:val="0"/>
        <w:spacing w:after="0" w:line="240" w:lineRule="auto"/>
        <w:ind w:left="227" w:hanging="227"/>
        <w:rPr>
          <w:rFonts w:cs="Times New Roman"/>
          <w:lang w:eastAsia="pt-BR"/>
        </w:rPr>
      </w:pPr>
    </w:p>
    <w:p w:rsidR="00000000" w:rsidRDefault="0082063C" w:rsidP="00813A81">
      <w:pPr>
        <w:widowControl w:val="0"/>
        <w:autoSpaceDE w:val="0"/>
        <w:autoSpaceDN w:val="0"/>
        <w:adjustRightInd w:val="0"/>
        <w:spacing w:after="0" w:line="240" w:lineRule="auto"/>
        <w:ind w:left="227" w:hanging="227"/>
        <w:rPr>
          <w:rFonts w:cs="Times New Roman"/>
          <w:lang w:eastAsia="pt-BR"/>
        </w:rPr>
      </w:pPr>
    </w:p>
    <w:p w:rsidR="00000000" w:rsidRDefault="0082063C" w:rsidP="00813A81">
      <w:pPr>
        <w:widowControl w:val="0"/>
        <w:autoSpaceDE w:val="0"/>
        <w:autoSpaceDN w:val="0"/>
        <w:adjustRightInd w:val="0"/>
        <w:spacing w:after="0" w:line="240" w:lineRule="auto"/>
        <w:ind w:left="227" w:hanging="227"/>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2063C">
        <w:rPr>
          <w:rFonts w:cs="Times New Roman"/>
          <w:sz w:val="24"/>
          <w:szCs w:val="24"/>
          <w:lang w:val="en-US" w:eastAsia="zh-CN"/>
        </w:rPr>
        <w:t xml:space="preserve"> </w:t>
      </w:r>
    </w:p>
    <w:p w:rsidR="008928C0" w:rsidRPr="00891CC8" w:rsidRDefault="000D1869" w:rsidP="008928C0">
      <w:pPr>
        <w:widowControl w:val="0"/>
        <w:autoSpaceDE w:val="0"/>
        <w:autoSpaceDN w:val="0"/>
        <w:adjustRightInd w:val="0"/>
        <w:spacing w:after="0" w:line="240" w:lineRule="auto"/>
        <w:rPr>
          <w:sz w:val="20"/>
          <w:szCs w:val="20"/>
          <w:lang w:eastAsia="pt-BR"/>
        </w:rPr>
      </w:pPr>
      <w:r w:rsidRPr="00B0193F">
        <w:rPr>
          <w:sz w:val="20"/>
          <w:szCs w:val="20"/>
          <w:lang w:eastAsia="zh-CN"/>
        </w:rPr>
        <w:t>30</w:t>
      </w:r>
      <w:r w:rsidRPr="00B0193F">
        <w:rPr>
          <w:b/>
          <w:sz w:val="20"/>
          <w:szCs w:val="20"/>
          <w:lang w:eastAsia="zh-CN"/>
        </w:rPr>
        <w:t>.</w:t>
      </w:r>
      <w:r w:rsidRPr="00B0193F">
        <w:rPr>
          <w:sz w:val="20"/>
          <w:szCs w:val="20"/>
          <w:lang w:eastAsia="zh-CN"/>
        </w:rPr>
        <w:t xml:space="preserve"> (Usf)  </w:t>
      </w:r>
      <w:r w:rsidR="008928C0" w:rsidRPr="00891CC8">
        <w:rPr>
          <w:sz w:val="20"/>
          <w:szCs w:val="20"/>
          <w:lang w:eastAsia="pt-BR"/>
        </w:rPr>
        <w:t xml:space="preserve">Uma equipe de investigadores da Universidade de Aveiro (UA) </w:t>
      </w:r>
      <w:r w:rsidR="00BB05E8" w:rsidRPr="00891CC8">
        <w:rPr>
          <w:sz w:val="20"/>
          <w:szCs w:val="20"/>
          <w:lang w:eastAsia="pt-BR"/>
        </w:rPr>
        <w:t xml:space="preserve">quebrou uma das regras sagradas </w:t>
      </w:r>
      <w:r w:rsidR="008928C0" w:rsidRPr="00891CC8">
        <w:rPr>
          <w:sz w:val="20"/>
          <w:szCs w:val="20"/>
          <w:lang w:eastAsia="pt-BR"/>
        </w:rPr>
        <w:t>da</w:t>
      </w:r>
      <w:r w:rsidR="00BB05E8" w:rsidRPr="00891CC8">
        <w:rPr>
          <w:sz w:val="20"/>
          <w:szCs w:val="20"/>
          <w:lang w:eastAsia="pt-BR"/>
        </w:rPr>
        <w:t xml:space="preserve"> </w:t>
      </w:r>
      <w:r w:rsidR="008928C0" w:rsidRPr="00891CC8">
        <w:rPr>
          <w:sz w:val="20"/>
          <w:szCs w:val="20"/>
          <w:lang w:eastAsia="pt-BR"/>
        </w:rPr>
        <w:t>biologia: o código genético não é imutável. Estes investigadores descobriram que o fungo</w:t>
      </w:r>
      <w:r w:rsidR="00BB05E8" w:rsidRPr="00891CC8">
        <w:rPr>
          <w:sz w:val="20"/>
          <w:szCs w:val="20"/>
          <w:lang w:eastAsia="pt-BR"/>
        </w:rPr>
        <w:t xml:space="preserve"> </w:t>
      </w:r>
      <w:r w:rsidR="008928C0" w:rsidRPr="00891CC8">
        <w:rPr>
          <w:sz w:val="20"/>
          <w:szCs w:val="20"/>
          <w:lang w:eastAsia="pt-BR"/>
        </w:rPr>
        <w:t xml:space="preserve">patogênico </w:t>
      </w:r>
      <w:r w:rsidR="008928C0" w:rsidRPr="00891CC8">
        <w:rPr>
          <w:i/>
          <w:iCs/>
          <w:sz w:val="20"/>
          <w:szCs w:val="20"/>
          <w:lang w:eastAsia="pt-BR"/>
        </w:rPr>
        <w:t xml:space="preserve">Candida albicans </w:t>
      </w:r>
      <w:r w:rsidR="008928C0" w:rsidRPr="00891CC8">
        <w:rPr>
          <w:sz w:val="20"/>
          <w:szCs w:val="20"/>
          <w:lang w:eastAsia="pt-BR"/>
        </w:rPr>
        <w:t>utiliza um código genético difere</w:t>
      </w:r>
      <w:r w:rsidR="00BB05E8" w:rsidRPr="00891CC8">
        <w:rPr>
          <w:sz w:val="20"/>
          <w:szCs w:val="20"/>
          <w:lang w:eastAsia="pt-BR"/>
        </w:rPr>
        <w:t xml:space="preserve">nte do dos outros seres vivos e </w:t>
      </w:r>
      <w:r w:rsidR="008928C0" w:rsidRPr="00891CC8">
        <w:rPr>
          <w:sz w:val="20"/>
          <w:szCs w:val="20"/>
          <w:lang w:eastAsia="pt-BR"/>
        </w:rPr>
        <w:t>conseguiram</w:t>
      </w:r>
      <w:r w:rsidR="00BB05E8" w:rsidRPr="00891CC8">
        <w:rPr>
          <w:sz w:val="20"/>
          <w:szCs w:val="20"/>
          <w:lang w:eastAsia="pt-BR"/>
        </w:rPr>
        <w:t xml:space="preserve"> </w:t>
      </w:r>
      <w:r w:rsidR="008928C0" w:rsidRPr="00891CC8">
        <w:rPr>
          <w:sz w:val="20"/>
          <w:szCs w:val="20"/>
          <w:lang w:eastAsia="pt-BR"/>
        </w:rPr>
        <w:t>compreender como é que este fungo o alterou e, agora, conseguira</w:t>
      </w:r>
      <w:r w:rsidR="00BB05E8" w:rsidRPr="00891CC8">
        <w:rPr>
          <w:sz w:val="20"/>
          <w:szCs w:val="20"/>
          <w:lang w:eastAsia="pt-BR"/>
        </w:rPr>
        <w:t xml:space="preserve">m realizar a primeira alteração </w:t>
      </w:r>
      <w:r w:rsidR="008928C0" w:rsidRPr="00891CC8">
        <w:rPr>
          <w:sz w:val="20"/>
          <w:szCs w:val="20"/>
          <w:lang w:eastAsia="pt-BR"/>
        </w:rPr>
        <w:t>artificial</w:t>
      </w:r>
      <w:r w:rsidR="00BB05E8" w:rsidRPr="00891CC8">
        <w:rPr>
          <w:sz w:val="20"/>
          <w:szCs w:val="20"/>
          <w:lang w:eastAsia="pt-BR"/>
        </w:rPr>
        <w:t xml:space="preserve"> </w:t>
      </w:r>
      <w:r w:rsidR="008928C0" w:rsidRPr="00891CC8">
        <w:rPr>
          <w:sz w:val="20"/>
          <w:szCs w:val="20"/>
          <w:lang w:eastAsia="pt-BR"/>
        </w:rPr>
        <w:t>em laboratório.</w:t>
      </w:r>
    </w:p>
    <w:p w:rsidR="008928C0" w:rsidRPr="00891CC8" w:rsidRDefault="008928C0" w:rsidP="008928C0">
      <w:pPr>
        <w:widowControl w:val="0"/>
        <w:autoSpaceDE w:val="0"/>
        <w:autoSpaceDN w:val="0"/>
        <w:adjustRightInd w:val="0"/>
        <w:spacing w:after="0" w:line="240" w:lineRule="auto"/>
        <w:rPr>
          <w:sz w:val="20"/>
          <w:szCs w:val="20"/>
          <w:lang w:eastAsia="pt-BR"/>
        </w:rPr>
      </w:pPr>
      <w:r w:rsidRPr="00891CC8">
        <w:rPr>
          <w:sz w:val="20"/>
          <w:szCs w:val="20"/>
          <w:lang w:eastAsia="pt-BR"/>
        </w:rPr>
        <w:t>A investigação dos doutorandos Ana Rita Bezerra e João Si</w:t>
      </w:r>
      <w:r w:rsidR="00BB05E8" w:rsidRPr="00891CC8">
        <w:rPr>
          <w:sz w:val="20"/>
          <w:szCs w:val="20"/>
          <w:lang w:eastAsia="pt-BR"/>
        </w:rPr>
        <w:t xml:space="preserve">mões, sob coordenação de Manuel </w:t>
      </w:r>
      <w:r w:rsidRPr="00891CC8">
        <w:rPr>
          <w:sz w:val="20"/>
          <w:szCs w:val="20"/>
          <w:lang w:eastAsia="pt-BR"/>
        </w:rPr>
        <w:t>Santos,</w:t>
      </w:r>
      <w:r w:rsidR="00BB05E8" w:rsidRPr="00891CC8">
        <w:rPr>
          <w:sz w:val="20"/>
          <w:szCs w:val="20"/>
          <w:lang w:eastAsia="pt-BR"/>
        </w:rPr>
        <w:t xml:space="preserve"> </w:t>
      </w:r>
      <w:r w:rsidRPr="00891CC8">
        <w:rPr>
          <w:sz w:val="20"/>
          <w:szCs w:val="20"/>
          <w:lang w:eastAsia="pt-BR"/>
        </w:rPr>
        <w:t xml:space="preserve">professor do Departamento de Biologia da UA e investigador do </w:t>
      </w:r>
      <w:r w:rsidR="00BB05E8" w:rsidRPr="00891CC8">
        <w:rPr>
          <w:sz w:val="20"/>
          <w:szCs w:val="20"/>
          <w:lang w:eastAsia="pt-BR"/>
        </w:rPr>
        <w:t xml:space="preserve">Centro de Estudos do Ambiente e </w:t>
      </w:r>
      <w:r w:rsidRPr="00891CC8">
        <w:rPr>
          <w:sz w:val="20"/>
          <w:szCs w:val="20"/>
          <w:lang w:eastAsia="pt-BR"/>
        </w:rPr>
        <w:t>do Mar</w:t>
      </w:r>
      <w:r w:rsidR="00BB05E8" w:rsidRPr="00891CC8">
        <w:rPr>
          <w:sz w:val="20"/>
          <w:szCs w:val="20"/>
          <w:lang w:eastAsia="pt-BR"/>
        </w:rPr>
        <w:t xml:space="preserve"> </w:t>
      </w:r>
      <w:r w:rsidRPr="00891CC8">
        <w:rPr>
          <w:sz w:val="20"/>
          <w:szCs w:val="20"/>
          <w:lang w:eastAsia="pt-BR"/>
        </w:rPr>
        <w:t>(CESAM), decorreu ao longo dos últimos quatro anos e foi agora p</w:t>
      </w:r>
      <w:r w:rsidR="00BB05E8" w:rsidRPr="00891CC8">
        <w:rPr>
          <w:sz w:val="20"/>
          <w:szCs w:val="20"/>
          <w:lang w:eastAsia="pt-BR"/>
        </w:rPr>
        <w:t xml:space="preserve">ublicada na «Proceedings of the </w:t>
      </w:r>
      <w:r w:rsidRPr="00891CC8">
        <w:rPr>
          <w:sz w:val="20"/>
          <w:szCs w:val="20"/>
          <w:lang w:eastAsia="pt-BR"/>
        </w:rPr>
        <w:t>National</w:t>
      </w:r>
      <w:r w:rsidR="00BB05E8" w:rsidRPr="00891CC8">
        <w:rPr>
          <w:sz w:val="20"/>
          <w:szCs w:val="20"/>
          <w:lang w:eastAsia="pt-BR"/>
        </w:rPr>
        <w:t xml:space="preserve"> </w:t>
      </w:r>
      <w:r w:rsidRPr="00891CC8">
        <w:rPr>
          <w:sz w:val="20"/>
          <w:szCs w:val="20"/>
          <w:lang w:eastAsia="pt-BR"/>
        </w:rPr>
        <w:t>Academy of Sciences» (PNAS).</w:t>
      </w:r>
    </w:p>
    <w:p w:rsidR="00BB05E8" w:rsidRPr="00891CC8" w:rsidRDefault="00BB05E8" w:rsidP="008928C0">
      <w:pPr>
        <w:widowControl w:val="0"/>
        <w:autoSpaceDE w:val="0"/>
        <w:autoSpaceDN w:val="0"/>
        <w:adjustRightInd w:val="0"/>
        <w:spacing w:after="0" w:line="240" w:lineRule="auto"/>
        <w:rPr>
          <w:sz w:val="20"/>
          <w:szCs w:val="20"/>
          <w:lang w:eastAsia="pt-BR"/>
        </w:rPr>
      </w:pPr>
    </w:p>
    <w:p w:rsidR="00BB05E8" w:rsidRPr="00891CC8" w:rsidRDefault="008928C0" w:rsidP="00BB05E8">
      <w:pPr>
        <w:widowControl w:val="0"/>
        <w:autoSpaceDE w:val="0"/>
        <w:autoSpaceDN w:val="0"/>
        <w:adjustRightInd w:val="0"/>
        <w:spacing w:after="0" w:line="240" w:lineRule="auto"/>
        <w:jc w:val="right"/>
        <w:rPr>
          <w:sz w:val="20"/>
          <w:szCs w:val="20"/>
          <w:lang w:eastAsia="pt-BR"/>
        </w:rPr>
      </w:pPr>
      <w:r w:rsidRPr="00891CC8">
        <w:rPr>
          <w:sz w:val="20"/>
          <w:szCs w:val="20"/>
          <w:lang w:eastAsia="pt-BR"/>
        </w:rPr>
        <w:t xml:space="preserve">Disponível em: &lt;http://www.cienciahoje.pt/index.php?oid=57972&amp;op=a&gt; </w:t>
      </w:r>
    </w:p>
    <w:p w:rsidR="008928C0" w:rsidRPr="00891CC8" w:rsidRDefault="008928C0" w:rsidP="00BB05E8">
      <w:pPr>
        <w:widowControl w:val="0"/>
        <w:autoSpaceDE w:val="0"/>
        <w:autoSpaceDN w:val="0"/>
        <w:adjustRightInd w:val="0"/>
        <w:spacing w:after="0" w:line="240" w:lineRule="auto"/>
        <w:jc w:val="right"/>
        <w:rPr>
          <w:sz w:val="20"/>
          <w:szCs w:val="20"/>
          <w:lang w:eastAsia="pt-BR"/>
        </w:rPr>
      </w:pPr>
      <w:r w:rsidRPr="00891CC8">
        <w:rPr>
          <w:sz w:val="20"/>
          <w:szCs w:val="20"/>
          <w:lang w:eastAsia="pt-BR"/>
        </w:rPr>
        <w:t>Acesso em: 02/10/2015, às 10h02min.</w:t>
      </w:r>
    </w:p>
    <w:p w:rsidR="00BB05E8" w:rsidRPr="00891CC8" w:rsidRDefault="00BB05E8" w:rsidP="008928C0">
      <w:pPr>
        <w:widowControl w:val="0"/>
        <w:autoSpaceDE w:val="0"/>
        <w:autoSpaceDN w:val="0"/>
        <w:adjustRightInd w:val="0"/>
        <w:spacing w:after="0" w:line="240" w:lineRule="auto"/>
        <w:rPr>
          <w:sz w:val="20"/>
          <w:szCs w:val="20"/>
          <w:lang w:eastAsia="pt-BR"/>
        </w:rPr>
      </w:pPr>
    </w:p>
    <w:p w:rsidR="00BB05E8" w:rsidRPr="00891CC8" w:rsidRDefault="00BB05E8" w:rsidP="008928C0">
      <w:pPr>
        <w:widowControl w:val="0"/>
        <w:autoSpaceDE w:val="0"/>
        <w:autoSpaceDN w:val="0"/>
        <w:adjustRightInd w:val="0"/>
        <w:spacing w:after="0" w:line="240" w:lineRule="auto"/>
        <w:rPr>
          <w:sz w:val="20"/>
          <w:szCs w:val="20"/>
          <w:lang w:eastAsia="pt-BR"/>
        </w:rPr>
      </w:pPr>
    </w:p>
    <w:p w:rsidR="00592A75" w:rsidRPr="00891CC8" w:rsidRDefault="008928C0" w:rsidP="008928C0">
      <w:pPr>
        <w:widowControl w:val="0"/>
        <w:autoSpaceDE w:val="0"/>
        <w:autoSpaceDN w:val="0"/>
        <w:adjustRightInd w:val="0"/>
        <w:spacing w:after="0" w:line="240" w:lineRule="auto"/>
        <w:rPr>
          <w:sz w:val="20"/>
          <w:szCs w:val="20"/>
          <w:lang w:eastAsia="pt-BR"/>
        </w:rPr>
      </w:pPr>
      <w:r w:rsidRPr="00891CC8">
        <w:rPr>
          <w:bCs/>
          <w:sz w:val="20"/>
          <w:szCs w:val="20"/>
          <w:lang w:eastAsia="pt-BR"/>
        </w:rPr>
        <w:t>Com base no texto, responda ao que se pede.</w:t>
      </w:r>
    </w:p>
    <w:p w:rsidR="00BB05E8" w:rsidRPr="00891CC8" w:rsidRDefault="00BB05E8" w:rsidP="00BB05E8">
      <w:pPr>
        <w:widowControl w:val="0"/>
        <w:autoSpaceDE w:val="0"/>
        <w:autoSpaceDN w:val="0"/>
        <w:adjustRightInd w:val="0"/>
        <w:spacing w:after="0" w:line="240" w:lineRule="auto"/>
        <w:ind w:left="227" w:hanging="227"/>
        <w:rPr>
          <w:sz w:val="20"/>
          <w:szCs w:val="20"/>
          <w:lang w:eastAsia="pt-BR"/>
        </w:rPr>
      </w:pPr>
      <w:r w:rsidRPr="00891CC8">
        <w:rPr>
          <w:sz w:val="20"/>
          <w:szCs w:val="20"/>
          <w:lang w:eastAsia="pt-BR"/>
        </w:rPr>
        <w:t>a) O código genético define as regras químicas que os seres vivos utilizam na tradução da informação dos seus genes. Uma vez alterado o código genético, o resultado da tradução também é modificado. Qual a importância de cada códon? Qual o produto modificado resultante da tradução?</w:t>
      </w:r>
    </w:p>
    <w:p w:rsidR="00000000" w:rsidRDefault="00BB05E8" w:rsidP="00BB05E8">
      <w:pPr>
        <w:widowControl w:val="0"/>
        <w:autoSpaceDE w:val="0"/>
        <w:autoSpaceDN w:val="0"/>
        <w:adjustRightInd w:val="0"/>
        <w:spacing w:after="0" w:line="240" w:lineRule="auto"/>
        <w:ind w:left="227" w:hanging="227"/>
        <w:rPr>
          <w:lang w:eastAsia="pt-BR"/>
        </w:rPr>
      </w:pPr>
      <w:r w:rsidRPr="00891CC8">
        <w:rPr>
          <w:sz w:val="20"/>
          <w:szCs w:val="20"/>
          <w:lang w:eastAsia="pt-BR"/>
        </w:rPr>
        <w:t xml:space="preserve">b) Imagine que o produto da tradução do código genético foi sintetizado no pâncreas e deve ser utilizado em outro lugar do organismo. Uma vez que a biossíntese foi acompanhada nas células com a marcação de isótopos radiativos das unidades constituintes (monômeros) do referido produto, qual a sequência de estruturas citoplasmáticas você espera encontrar nas unidades marcadas, respectivamente? </w:t>
      </w:r>
    </w:p>
    <w:p w:rsidR="00000000" w:rsidRDefault="0082063C" w:rsidP="00BB05E8">
      <w:pPr>
        <w:widowControl w:val="0"/>
        <w:autoSpaceDE w:val="0"/>
        <w:autoSpaceDN w:val="0"/>
        <w:adjustRightInd w:val="0"/>
        <w:spacing w:after="0" w:line="240" w:lineRule="auto"/>
        <w:ind w:left="227" w:hanging="227"/>
        <w:rPr>
          <w:lang w:eastAsia="pt-BR"/>
        </w:rPr>
      </w:pPr>
    </w:p>
    <w:p w:rsidR="00000000" w:rsidRDefault="0082063C" w:rsidP="00BB05E8">
      <w:pPr>
        <w:widowControl w:val="0"/>
        <w:autoSpaceDE w:val="0"/>
        <w:autoSpaceDN w:val="0"/>
        <w:adjustRightInd w:val="0"/>
        <w:spacing w:after="0" w:line="240" w:lineRule="auto"/>
        <w:ind w:left="227" w:hanging="227"/>
        <w:rPr>
          <w:lang w:eastAsia="pt-BR"/>
        </w:rPr>
      </w:pPr>
    </w:p>
    <w:p w:rsidR="00000000" w:rsidRDefault="0082063C" w:rsidP="00BB05E8">
      <w:pPr>
        <w:widowControl w:val="0"/>
        <w:autoSpaceDE w:val="0"/>
        <w:autoSpaceDN w:val="0"/>
        <w:adjustRightInd w:val="0"/>
        <w:spacing w:after="0" w:line="240" w:lineRule="auto"/>
        <w:ind w:left="227" w:hanging="227"/>
        <w:rPr>
          <w:b/>
          <w:lang w:eastAsia="pt-BR"/>
        </w:rPr>
      </w:pPr>
      <w:r>
        <w:rPr>
          <w:b/>
          <w:lang w:eastAsia="pt-BR"/>
        </w:rPr>
        <w:t>Respos</w:t>
      </w:r>
      <w:r>
        <w:rPr>
          <w:b/>
          <w:lang w:eastAsia="pt-BR"/>
        </w:rPr>
        <w:t>ta:</w:t>
      </w:r>
    </w:p>
    <w:p w:rsidR="00000000" w:rsidRDefault="0082063C" w:rsidP="00BB05E8">
      <w:pPr>
        <w:widowControl w:val="0"/>
        <w:autoSpaceDE w:val="0"/>
        <w:autoSpaceDN w:val="0"/>
        <w:adjustRightInd w:val="0"/>
        <w:spacing w:after="0" w:line="240" w:lineRule="auto"/>
        <w:ind w:left="227" w:hanging="227"/>
        <w:rPr>
          <w:b/>
          <w:lang w:eastAsia="pt-BR"/>
        </w:rPr>
      </w:pPr>
    </w:p>
    <w:p w:rsidR="00354C73" w:rsidRPr="000E0A31" w:rsidRDefault="00354C73" w:rsidP="00354C73">
      <w:pPr>
        <w:widowControl w:val="0"/>
        <w:autoSpaceDE w:val="0"/>
        <w:autoSpaceDN w:val="0"/>
        <w:adjustRightInd w:val="0"/>
        <w:spacing w:after="0" w:line="240" w:lineRule="auto"/>
        <w:ind w:left="227" w:hanging="227"/>
        <w:rPr>
          <w:sz w:val="20"/>
          <w:szCs w:val="20"/>
          <w:lang w:eastAsia="pt-BR"/>
        </w:rPr>
      </w:pPr>
      <w:r w:rsidRPr="000E0A31">
        <w:rPr>
          <w:sz w:val="20"/>
          <w:szCs w:val="20"/>
          <w:lang w:eastAsia="pt-BR"/>
        </w:rPr>
        <w:t>a) Cada códon é formado por três bases nitrogenadas (parte dos nucleotídeos) que codificarão aminoácidos, constituindo uma mensagem em código, conhecida como código genético. O produto resultante da tradução é a proteína.</w:t>
      </w:r>
    </w:p>
    <w:p w:rsidR="00354C73" w:rsidRPr="000E0A31" w:rsidRDefault="00354C73" w:rsidP="00354C73">
      <w:pPr>
        <w:widowControl w:val="0"/>
        <w:autoSpaceDE w:val="0"/>
        <w:autoSpaceDN w:val="0"/>
        <w:adjustRightInd w:val="0"/>
        <w:spacing w:after="0" w:line="240" w:lineRule="auto"/>
        <w:ind w:left="227" w:hanging="227"/>
        <w:rPr>
          <w:sz w:val="20"/>
          <w:szCs w:val="20"/>
          <w:lang w:eastAsia="pt-BR"/>
        </w:rPr>
      </w:pPr>
    </w:p>
    <w:p w:rsidR="00000000" w:rsidRDefault="00354C73" w:rsidP="00354C73">
      <w:pPr>
        <w:widowControl w:val="0"/>
        <w:autoSpaceDE w:val="0"/>
        <w:autoSpaceDN w:val="0"/>
        <w:adjustRightInd w:val="0"/>
        <w:spacing w:after="0" w:line="240" w:lineRule="auto"/>
        <w:ind w:left="227" w:hanging="227"/>
        <w:rPr>
          <w:lang w:eastAsia="pt-BR"/>
        </w:rPr>
      </w:pPr>
      <w:r w:rsidRPr="000E0A31">
        <w:rPr>
          <w:sz w:val="20"/>
          <w:szCs w:val="20"/>
          <w:lang w:eastAsia="pt-BR"/>
        </w:rPr>
        <w:t>b) Ribossomos, Retículo endoplasmático granular e Complexo golgiense, sendo este o caminho da síntese de proteínas no citoplasma.</w:t>
      </w:r>
      <w:r w:rsidR="00592A75" w:rsidRPr="000E0A31">
        <w:rPr>
          <w:sz w:val="20"/>
          <w:szCs w:val="20"/>
          <w:lang w:eastAsia="pt-BR"/>
        </w:rPr>
        <w:t xml:space="preserve"> </w:t>
      </w:r>
    </w:p>
    <w:p w:rsidR="00000000" w:rsidRDefault="0082063C" w:rsidP="00354C73">
      <w:pPr>
        <w:widowControl w:val="0"/>
        <w:autoSpaceDE w:val="0"/>
        <w:autoSpaceDN w:val="0"/>
        <w:adjustRightInd w:val="0"/>
        <w:spacing w:after="0" w:line="240" w:lineRule="auto"/>
        <w:ind w:left="227" w:hanging="227"/>
        <w:rPr>
          <w:lang w:eastAsia="pt-BR"/>
        </w:rPr>
      </w:pPr>
    </w:p>
    <w:p w:rsidR="00000000" w:rsidRDefault="0082063C" w:rsidP="00354C73">
      <w:pPr>
        <w:widowControl w:val="0"/>
        <w:autoSpaceDE w:val="0"/>
        <w:autoSpaceDN w:val="0"/>
        <w:adjustRightInd w:val="0"/>
        <w:spacing w:after="0" w:line="240" w:lineRule="auto"/>
        <w:ind w:left="227" w:hanging="227"/>
        <w:rPr>
          <w:lang w:eastAsia="pt-BR"/>
        </w:rPr>
      </w:pPr>
    </w:p>
    <w:p w:rsidR="00000000" w:rsidRDefault="0082063C" w:rsidP="00354C73">
      <w:pPr>
        <w:widowControl w:val="0"/>
        <w:autoSpaceDE w:val="0"/>
        <w:autoSpaceDN w:val="0"/>
        <w:adjustRightInd w:val="0"/>
        <w:spacing w:after="0" w:line="240" w:lineRule="auto"/>
        <w:ind w:left="227" w:hanging="227"/>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2063C">
        <w:rPr>
          <w:rFonts w:cs="Times New Roman"/>
          <w:sz w:val="24"/>
          <w:szCs w:val="24"/>
          <w:lang w:val="en-US" w:eastAsia="zh-CN"/>
        </w:rPr>
        <w:t xml:space="preserve"> </w:t>
      </w:r>
    </w:p>
    <w:p w:rsidR="00474B44" w:rsidRPr="009E2EA8" w:rsidRDefault="000D1869">
      <w:pPr>
        <w:widowControl w:val="0"/>
        <w:autoSpaceDE w:val="0"/>
        <w:autoSpaceDN w:val="0"/>
        <w:adjustRightInd w:val="0"/>
        <w:spacing w:after="0" w:line="240" w:lineRule="auto"/>
        <w:rPr>
          <w:sz w:val="20"/>
          <w:szCs w:val="20"/>
          <w:lang w:eastAsia="pt-BR"/>
        </w:rPr>
      </w:pPr>
      <w:r w:rsidRPr="00B0193F">
        <w:rPr>
          <w:sz w:val="20"/>
          <w:szCs w:val="20"/>
          <w:lang w:eastAsia="zh-CN"/>
        </w:rPr>
        <w:t>31</w:t>
      </w:r>
      <w:r w:rsidRPr="00B0193F">
        <w:rPr>
          <w:b/>
          <w:sz w:val="20"/>
          <w:szCs w:val="20"/>
          <w:lang w:eastAsia="zh-CN"/>
        </w:rPr>
        <w:t>.</w:t>
      </w:r>
      <w:r w:rsidRPr="00B0193F">
        <w:rPr>
          <w:sz w:val="20"/>
          <w:szCs w:val="20"/>
          <w:lang w:eastAsia="zh-CN"/>
        </w:rPr>
        <w:t xml:space="preserve"> (Pucsp)  </w:t>
      </w:r>
      <w:r w:rsidR="00BA423B" w:rsidRPr="009E2EA8">
        <w:rPr>
          <w:sz w:val="20"/>
          <w:szCs w:val="20"/>
          <w:lang w:eastAsia="pt-BR"/>
        </w:rPr>
        <w:t>Um trecho de uma das cadeias da molécula de DNA tem a seguinte sequência de bases nitrogenadas:</w:t>
      </w:r>
    </w:p>
    <w:p w:rsidR="00BA423B" w:rsidRPr="009E2EA8" w:rsidRDefault="00BA423B">
      <w:pPr>
        <w:widowControl w:val="0"/>
        <w:autoSpaceDE w:val="0"/>
        <w:autoSpaceDN w:val="0"/>
        <w:adjustRightInd w:val="0"/>
        <w:spacing w:after="0" w:line="240" w:lineRule="auto"/>
        <w:rPr>
          <w:sz w:val="20"/>
          <w:szCs w:val="20"/>
          <w:lang w:eastAsia="pt-BR"/>
        </w:rPr>
      </w:pPr>
    </w:p>
    <w:p w:rsidR="00BA423B" w:rsidRPr="009E2EA8" w:rsidRDefault="00BA423B" w:rsidP="00BA423B">
      <w:pPr>
        <w:widowControl w:val="0"/>
        <w:autoSpaceDE w:val="0"/>
        <w:autoSpaceDN w:val="0"/>
        <w:adjustRightInd w:val="0"/>
        <w:spacing w:after="0" w:line="240" w:lineRule="auto"/>
        <w:jc w:val="center"/>
        <w:rPr>
          <w:b/>
          <w:sz w:val="20"/>
          <w:szCs w:val="20"/>
          <w:lang w:eastAsia="pt-BR"/>
        </w:rPr>
      </w:pPr>
      <w:r w:rsidRPr="009E2EA8">
        <w:rPr>
          <w:b/>
          <w:sz w:val="20"/>
          <w:szCs w:val="20"/>
          <w:lang w:eastAsia="pt-BR"/>
        </w:rPr>
        <w:t>AC</w:t>
      </w:r>
      <w:r w:rsidRPr="009E2EA8">
        <w:rPr>
          <w:b/>
          <w:sz w:val="20"/>
          <w:szCs w:val="20"/>
          <w:u w:val="single"/>
          <w:lang w:eastAsia="pt-BR"/>
        </w:rPr>
        <w:t>A</w:t>
      </w:r>
      <w:r w:rsidRPr="009E2EA8">
        <w:rPr>
          <w:b/>
          <w:sz w:val="20"/>
          <w:szCs w:val="20"/>
          <w:lang w:eastAsia="pt-BR"/>
        </w:rPr>
        <w:t>TAGCCAAAA</w:t>
      </w:r>
    </w:p>
    <w:p w:rsidR="00BA423B" w:rsidRPr="009E2EA8" w:rsidRDefault="00BA423B" w:rsidP="00BA423B">
      <w:pPr>
        <w:widowControl w:val="0"/>
        <w:autoSpaceDE w:val="0"/>
        <w:autoSpaceDN w:val="0"/>
        <w:adjustRightInd w:val="0"/>
        <w:spacing w:after="0" w:line="240" w:lineRule="auto"/>
        <w:rPr>
          <w:sz w:val="20"/>
          <w:szCs w:val="20"/>
          <w:lang w:eastAsia="pt-BR"/>
        </w:rPr>
      </w:pPr>
    </w:p>
    <w:p w:rsidR="00BA423B" w:rsidRPr="009E2EA8" w:rsidRDefault="00BA423B" w:rsidP="00BA423B">
      <w:pPr>
        <w:widowControl w:val="0"/>
        <w:autoSpaceDE w:val="0"/>
        <w:autoSpaceDN w:val="0"/>
        <w:adjustRightInd w:val="0"/>
        <w:spacing w:after="0" w:line="240" w:lineRule="auto"/>
        <w:rPr>
          <w:sz w:val="20"/>
          <w:szCs w:val="20"/>
          <w:lang w:eastAsia="pt-BR"/>
        </w:rPr>
      </w:pPr>
      <w:r w:rsidRPr="009E2EA8">
        <w:rPr>
          <w:sz w:val="20"/>
          <w:szCs w:val="20"/>
          <w:lang w:eastAsia="pt-BR"/>
        </w:rPr>
        <w:t>Abaixo, temos os códons correspondentes a quatro aminoácidos:</w:t>
      </w:r>
    </w:p>
    <w:p w:rsidR="00BA423B" w:rsidRPr="009E2EA8" w:rsidRDefault="00BA423B" w:rsidP="00BA423B">
      <w:pPr>
        <w:widowControl w:val="0"/>
        <w:autoSpaceDE w:val="0"/>
        <w:autoSpaceDN w:val="0"/>
        <w:adjustRightInd w:val="0"/>
        <w:spacing w:after="0" w:line="240" w:lineRule="auto"/>
        <w:rPr>
          <w:sz w:val="20"/>
          <w:szCs w:val="20"/>
          <w:lang w:eastAsia="pt-BR"/>
        </w:rPr>
      </w:pPr>
    </w:p>
    <w:tbl>
      <w:tblPr>
        <w:tblStyle w:val="Cabealho"/>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2472"/>
      </w:tblGrid>
      <w:tr w:rsidR="00BA423B" w:rsidRPr="009E2EA8" w:rsidTr="00BA423B">
        <w:tc>
          <w:tcPr>
            <w:tcW w:w="1406" w:type="dxa"/>
          </w:tcPr>
          <w:p w:rsidR="00BA423B" w:rsidRPr="009E2EA8" w:rsidRDefault="00BA423B" w:rsidP="00BA423B">
            <w:pPr>
              <w:keepNext/>
              <w:tabs>
                <w:tab w:val="clear" w:pos="4252"/>
                <w:tab w:val="clear" w:pos="8504"/>
              </w:tabs>
              <w:autoSpaceDE w:val="0"/>
              <w:autoSpaceDN w:val="0"/>
              <w:adjustRightInd w:val="0"/>
              <w:rPr>
                <w:sz w:val="20"/>
                <w:szCs w:val="20"/>
                <w:u w:val="single"/>
                <w:lang w:eastAsia="pt-BR"/>
              </w:rPr>
            </w:pPr>
            <w:r w:rsidRPr="009E2EA8">
              <w:rPr>
                <w:sz w:val="20"/>
                <w:szCs w:val="20"/>
                <w:u w:val="single"/>
                <w:lang w:eastAsia="pt-BR"/>
              </w:rPr>
              <w:t>Aminoácido</w:t>
            </w:r>
          </w:p>
        </w:tc>
        <w:tc>
          <w:tcPr>
            <w:tcW w:w="2472" w:type="dxa"/>
          </w:tcPr>
          <w:p w:rsidR="00BA423B" w:rsidRPr="009E2EA8" w:rsidRDefault="00BA423B" w:rsidP="00BA423B">
            <w:pPr>
              <w:keepNext/>
              <w:tabs>
                <w:tab w:val="clear" w:pos="4252"/>
                <w:tab w:val="clear" w:pos="8504"/>
              </w:tabs>
              <w:autoSpaceDE w:val="0"/>
              <w:autoSpaceDN w:val="0"/>
              <w:adjustRightInd w:val="0"/>
              <w:rPr>
                <w:sz w:val="20"/>
                <w:szCs w:val="20"/>
                <w:u w:val="single"/>
                <w:lang w:eastAsia="pt-BR"/>
              </w:rPr>
            </w:pPr>
            <w:r w:rsidRPr="009E2EA8">
              <w:rPr>
                <w:sz w:val="20"/>
                <w:szCs w:val="20"/>
                <w:u w:val="single"/>
                <w:lang w:eastAsia="pt-BR"/>
              </w:rPr>
              <w:t>Códons</w:t>
            </w:r>
          </w:p>
        </w:tc>
      </w:tr>
      <w:tr w:rsidR="00BA423B" w:rsidRPr="009E2EA8" w:rsidTr="00BA423B">
        <w:tc>
          <w:tcPr>
            <w:tcW w:w="1406" w:type="dxa"/>
          </w:tcPr>
          <w:p w:rsidR="00BA423B" w:rsidRPr="009E2EA8" w:rsidRDefault="00BA423B" w:rsidP="00BA423B">
            <w:pPr>
              <w:keepNext/>
              <w:tabs>
                <w:tab w:val="clear" w:pos="4252"/>
                <w:tab w:val="clear" w:pos="8504"/>
              </w:tabs>
              <w:autoSpaceDE w:val="0"/>
              <w:autoSpaceDN w:val="0"/>
              <w:adjustRightInd w:val="0"/>
              <w:rPr>
                <w:sz w:val="20"/>
                <w:szCs w:val="20"/>
                <w:lang w:eastAsia="pt-BR"/>
              </w:rPr>
            </w:pPr>
            <w:r w:rsidRPr="009E2EA8">
              <w:rPr>
                <w:sz w:val="20"/>
                <w:szCs w:val="20"/>
                <w:lang w:eastAsia="pt-BR"/>
              </w:rPr>
              <w:t>Cisteína</w:t>
            </w:r>
          </w:p>
        </w:tc>
        <w:tc>
          <w:tcPr>
            <w:tcW w:w="2472" w:type="dxa"/>
          </w:tcPr>
          <w:p w:rsidR="00BA423B" w:rsidRPr="009E2EA8" w:rsidRDefault="00BA423B" w:rsidP="00BA423B">
            <w:pPr>
              <w:keepNext/>
              <w:tabs>
                <w:tab w:val="clear" w:pos="4252"/>
                <w:tab w:val="clear" w:pos="8504"/>
              </w:tabs>
              <w:autoSpaceDE w:val="0"/>
              <w:autoSpaceDN w:val="0"/>
              <w:adjustRightInd w:val="0"/>
              <w:rPr>
                <w:sz w:val="20"/>
                <w:szCs w:val="20"/>
                <w:lang w:eastAsia="pt-BR"/>
              </w:rPr>
            </w:pPr>
            <w:r w:rsidRPr="009E2EA8">
              <w:rPr>
                <w:sz w:val="20"/>
                <w:szCs w:val="20"/>
                <w:lang w:eastAsia="pt-BR"/>
              </w:rPr>
              <w:t>UGU, UGC</w:t>
            </w:r>
          </w:p>
        </w:tc>
      </w:tr>
      <w:tr w:rsidR="00BA423B" w:rsidRPr="009E2EA8" w:rsidTr="00BA423B">
        <w:tc>
          <w:tcPr>
            <w:tcW w:w="1406" w:type="dxa"/>
          </w:tcPr>
          <w:p w:rsidR="00BA423B" w:rsidRPr="009E2EA8" w:rsidRDefault="00BA423B" w:rsidP="00BA423B">
            <w:pPr>
              <w:keepNext/>
              <w:tabs>
                <w:tab w:val="clear" w:pos="4252"/>
                <w:tab w:val="clear" w:pos="8504"/>
              </w:tabs>
              <w:autoSpaceDE w:val="0"/>
              <w:autoSpaceDN w:val="0"/>
              <w:adjustRightInd w:val="0"/>
              <w:rPr>
                <w:sz w:val="20"/>
                <w:szCs w:val="20"/>
                <w:lang w:eastAsia="pt-BR"/>
              </w:rPr>
            </w:pPr>
            <w:r w:rsidRPr="009E2EA8">
              <w:rPr>
                <w:sz w:val="20"/>
                <w:szCs w:val="20"/>
                <w:lang w:eastAsia="pt-BR"/>
              </w:rPr>
              <w:t>Fenilalanina</w:t>
            </w:r>
          </w:p>
        </w:tc>
        <w:tc>
          <w:tcPr>
            <w:tcW w:w="2472" w:type="dxa"/>
          </w:tcPr>
          <w:p w:rsidR="00BA423B" w:rsidRPr="009E2EA8" w:rsidRDefault="00BA423B" w:rsidP="00BA423B">
            <w:pPr>
              <w:keepNext/>
              <w:tabs>
                <w:tab w:val="clear" w:pos="4252"/>
                <w:tab w:val="clear" w:pos="8504"/>
              </w:tabs>
              <w:autoSpaceDE w:val="0"/>
              <w:autoSpaceDN w:val="0"/>
              <w:adjustRightInd w:val="0"/>
              <w:rPr>
                <w:sz w:val="20"/>
                <w:szCs w:val="20"/>
                <w:lang w:eastAsia="pt-BR"/>
              </w:rPr>
            </w:pPr>
            <w:r w:rsidRPr="009E2EA8">
              <w:rPr>
                <w:sz w:val="20"/>
                <w:szCs w:val="20"/>
                <w:lang w:eastAsia="pt-BR"/>
              </w:rPr>
              <w:t>UUU, UUC</w:t>
            </w:r>
          </w:p>
        </w:tc>
      </w:tr>
      <w:tr w:rsidR="00BA423B" w:rsidRPr="009E2EA8" w:rsidTr="00BA423B">
        <w:tc>
          <w:tcPr>
            <w:tcW w:w="1406" w:type="dxa"/>
          </w:tcPr>
          <w:p w:rsidR="00BA423B" w:rsidRPr="009E2EA8" w:rsidRDefault="00BA423B" w:rsidP="00BA423B">
            <w:pPr>
              <w:keepNext/>
              <w:tabs>
                <w:tab w:val="clear" w:pos="4252"/>
                <w:tab w:val="clear" w:pos="8504"/>
              </w:tabs>
              <w:autoSpaceDE w:val="0"/>
              <w:autoSpaceDN w:val="0"/>
              <w:adjustRightInd w:val="0"/>
              <w:rPr>
                <w:sz w:val="20"/>
                <w:szCs w:val="20"/>
                <w:lang w:eastAsia="pt-BR"/>
              </w:rPr>
            </w:pPr>
            <w:r w:rsidRPr="009E2EA8">
              <w:rPr>
                <w:sz w:val="20"/>
                <w:szCs w:val="20"/>
                <w:lang w:eastAsia="pt-BR"/>
              </w:rPr>
              <w:t>Glicina</w:t>
            </w:r>
          </w:p>
        </w:tc>
        <w:tc>
          <w:tcPr>
            <w:tcW w:w="2472" w:type="dxa"/>
          </w:tcPr>
          <w:p w:rsidR="00BA423B" w:rsidRPr="009E2EA8" w:rsidRDefault="00BA423B" w:rsidP="00BA423B">
            <w:pPr>
              <w:keepNext/>
              <w:tabs>
                <w:tab w:val="clear" w:pos="4252"/>
                <w:tab w:val="clear" w:pos="8504"/>
              </w:tabs>
              <w:autoSpaceDE w:val="0"/>
              <w:autoSpaceDN w:val="0"/>
              <w:adjustRightInd w:val="0"/>
              <w:rPr>
                <w:sz w:val="20"/>
                <w:szCs w:val="20"/>
                <w:lang w:eastAsia="pt-BR"/>
              </w:rPr>
            </w:pPr>
            <w:r w:rsidRPr="009E2EA8">
              <w:rPr>
                <w:sz w:val="20"/>
                <w:szCs w:val="20"/>
                <w:lang w:eastAsia="pt-BR"/>
              </w:rPr>
              <w:t>GGU, GGC, CGA, GGG</w:t>
            </w:r>
          </w:p>
        </w:tc>
      </w:tr>
      <w:tr w:rsidR="00BA423B" w:rsidRPr="009E2EA8" w:rsidTr="00BA423B">
        <w:tc>
          <w:tcPr>
            <w:tcW w:w="1406" w:type="dxa"/>
          </w:tcPr>
          <w:p w:rsidR="00BA423B" w:rsidRPr="009E2EA8" w:rsidRDefault="00BA423B" w:rsidP="00BA423B">
            <w:pPr>
              <w:keepNext/>
              <w:tabs>
                <w:tab w:val="clear" w:pos="4252"/>
                <w:tab w:val="clear" w:pos="8504"/>
              </w:tabs>
              <w:autoSpaceDE w:val="0"/>
              <w:autoSpaceDN w:val="0"/>
              <w:adjustRightInd w:val="0"/>
              <w:rPr>
                <w:sz w:val="20"/>
                <w:szCs w:val="20"/>
                <w:lang w:eastAsia="pt-BR"/>
              </w:rPr>
            </w:pPr>
            <w:r w:rsidRPr="009E2EA8">
              <w:rPr>
                <w:sz w:val="20"/>
                <w:szCs w:val="20"/>
                <w:lang w:eastAsia="pt-BR"/>
              </w:rPr>
              <w:t>Isoleucina</w:t>
            </w:r>
          </w:p>
        </w:tc>
        <w:tc>
          <w:tcPr>
            <w:tcW w:w="2472" w:type="dxa"/>
          </w:tcPr>
          <w:p w:rsidR="00BA423B" w:rsidRPr="009E2EA8" w:rsidRDefault="00BA423B" w:rsidP="00BA423B">
            <w:pPr>
              <w:keepNext/>
              <w:tabs>
                <w:tab w:val="clear" w:pos="4252"/>
                <w:tab w:val="clear" w:pos="8504"/>
              </w:tabs>
              <w:autoSpaceDE w:val="0"/>
              <w:autoSpaceDN w:val="0"/>
              <w:adjustRightInd w:val="0"/>
              <w:rPr>
                <w:sz w:val="20"/>
                <w:szCs w:val="20"/>
                <w:lang w:eastAsia="pt-BR"/>
              </w:rPr>
            </w:pPr>
            <w:r w:rsidRPr="009E2EA8">
              <w:rPr>
                <w:sz w:val="20"/>
                <w:szCs w:val="20"/>
                <w:lang w:eastAsia="pt-BR"/>
              </w:rPr>
              <w:t>AUU, AUC</w:t>
            </w:r>
          </w:p>
        </w:tc>
      </w:tr>
    </w:tbl>
    <w:p w:rsidR="00BA423B" w:rsidRPr="009E2EA8" w:rsidRDefault="00BA423B" w:rsidP="00BA423B">
      <w:pPr>
        <w:widowControl w:val="0"/>
        <w:autoSpaceDE w:val="0"/>
        <w:autoSpaceDN w:val="0"/>
        <w:adjustRightInd w:val="0"/>
        <w:spacing w:after="0" w:line="240" w:lineRule="auto"/>
        <w:rPr>
          <w:sz w:val="20"/>
          <w:szCs w:val="20"/>
          <w:lang w:eastAsia="pt-BR"/>
        </w:rPr>
      </w:pPr>
    </w:p>
    <w:p w:rsidR="00BA423B" w:rsidRPr="009E2EA8" w:rsidRDefault="00BA423B" w:rsidP="00BA423B">
      <w:pPr>
        <w:widowControl w:val="0"/>
        <w:autoSpaceDE w:val="0"/>
        <w:autoSpaceDN w:val="0"/>
        <w:adjustRightInd w:val="0"/>
        <w:spacing w:after="0" w:line="240" w:lineRule="auto"/>
        <w:rPr>
          <w:sz w:val="20"/>
          <w:szCs w:val="20"/>
          <w:lang w:eastAsia="pt-BR"/>
        </w:rPr>
      </w:pPr>
      <w:r w:rsidRPr="009E2EA8">
        <w:rPr>
          <w:sz w:val="20"/>
          <w:szCs w:val="20"/>
          <w:lang w:eastAsia="pt-BR"/>
        </w:rPr>
        <w:t>Suponha que, em um caso de mutação, a terceira base daquele trecho de DNA, que se encontra sublinhada (</w:t>
      </w:r>
      <w:r w:rsidRPr="009E2EA8">
        <w:rPr>
          <w:b/>
          <w:sz w:val="20"/>
          <w:szCs w:val="20"/>
          <w:u w:val="single"/>
          <w:lang w:eastAsia="pt-BR"/>
        </w:rPr>
        <w:t>A</w:t>
      </w:r>
      <w:r w:rsidRPr="009E2EA8">
        <w:rPr>
          <w:sz w:val="20"/>
          <w:szCs w:val="20"/>
          <w:lang w:eastAsia="pt-BR"/>
        </w:rPr>
        <w:t>), seja substituída pela base Guanina.</w:t>
      </w:r>
    </w:p>
    <w:p w:rsidR="00BA423B" w:rsidRPr="009E2EA8" w:rsidRDefault="00BA423B" w:rsidP="00BA423B">
      <w:pPr>
        <w:widowControl w:val="0"/>
        <w:autoSpaceDE w:val="0"/>
        <w:autoSpaceDN w:val="0"/>
        <w:adjustRightInd w:val="0"/>
        <w:spacing w:after="0" w:line="240" w:lineRule="auto"/>
        <w:rPr>
          <w:sz w:val="20"/>
          <w:szCs w:val="20"/>
          <w:lang w:eastAsia="pt-BR"/>
        </w:rPr>
      </w:pPr>
    </w:p>
    <w:p w:rsidR="00000000" w:rsidRDefault="00BA423B" w:rsidP="00BA423B">
      <w:pPr>
        <w:widowControl w:val="0"/>
        <w:autoSpaceDE w:val="0"/>
        <w:autoSpaceDN w:val="0"/>
        <w:adjustRightInd w:val="0"/>
        <w:spacing w:after="0" w:line="240" w:lineRule="auto"/>
        <w:rPr>
          <w:lang w:eastAsia="pt-BR"/>
        </w:rPr>
      </w:pPr>
      <w:r w:rsidRPr="009E2EA8">
        <w:rPr>
          <w:sz w:val="20"/>
          <w:szCs w:val="20"/>
          <w:lang w:eastAsia="pt-BR"/>
        </w:rPr>
        <w:t xml:space="preserve">Essa nova situação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71618E" w:rsidRPr="002B17E5">
        <w:rPr>
          <w:sz w:val="20"/>
          <w:szCs w:val="20"/>
          <w:lang w:eastAsia="pt-BR"/>
        </w:rPr>
        <w:t>acarretaria modificação em parte da sequência de aminoácidos da proteína a ser sintetizada.</w:t>
      </w:r>
      <w:r w:rsidR="00474B44" w:rsidRPr="002B17E5">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C94244" w:rsidRPr="00B2281D">
        <w:rPr>
          <w:sz w:val="20"/>
          <w:szCs w:val="20"/>
          <w:lang w:eastAsia="pt-BR"/>
        </w:rPr>
        <w:t>acarretaria modificação em todos os códons subsequentes no trecho do RNA mensageiro correspondente.</w:t>
      </w:r>
      <w:r w:rsidR="00474B44" w:rsidRPr="00B2281D">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DE74E0" w:rsidRPr="00D46E63">
        <w:rPr>
          <w:sz w:val="20"/>
          <w:szCs w:val="20"/>
          <w:lang w:eastAsia="pt-BR"/>
        </w:rPr>
        <w:t>não acarretaria modificação na sequência de nucleotídeos do RNA mensageiro correspondente.</w:t>
      </w:r>
      <w:r w:rsidR="00474B44" w:rsidRPr="00D46E63">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C059EE" w:rsidRPr="008B1C3D">
        <w:rPr>
          <w:sz w:val="20"/>
          <w:szCs w:val="20"/>
          <w:lang w:eastAsia="pt-BR"/>
        </w:rPr>
        <w:t>não acarretaria modificação na sequência de aminoácidos da proteína a ser sintetizada.</w:t>
      </w:r>
      <w:r w:rsidR="00474B44" w:rsidRPr="008B1C3D">
        <w:rPr>
          <w:sz w:val="20"/>
          <w:szCs w:val="20"/>
          <w:lang w:eastAsia="pt-BR"/>
        </w:rPr>
        <w:t xml:space="preserve"> </w:t>
      </w:r>
      <w:r w:rsidRPr="006F1737">
        <w:rPr>
          <w:sz w:val="20"/>
          <w:szCs w:val="20"/>
          <w:lang w:eastAsia="zh-CN"/>
        </w:rPr>
        <w:t xml:space="preserve">  </w:t>
      </w: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82063C" w:rsidP="00335AEC">
      <w:pPr>
        <w:spacing w:after="0" w:line="240" w:lineRule="auto"/>
        <w:ind w:left="227" w:hanging="227"/>
        <w:rPr>
          <w:b/>
          <w:sz w:val="24"/>
          <w:szCs w:val="24"/>
          <w:lang w:val="en-US" w:eastAsia="zh-CN"/>
        </w:rPr>
      </w:pPr>
    </w:p>
    <w:p w:rsidR="00474B44" w:rsidRPr="004021CC" w:rsidRDefault="007B65EE">
      <w:pPr>
        <w:widowControl w:val="0"/>
        <w:autoSpaceDE w:val="0"/>
        <w:autoSpaceDN w:val="0"/>
        <w:adjustRightInd w:val="0"/>
        <w:spacing w:after="0" w:line="240" w:lineRule="auto"/>
        <w:rPr>
          <w:sz w:val="20"/>
          <w:szCs w:val="20"/>
          <w:lang w:eastAsia="pt-BR"/>
        </w:rPr>
      </w:pPr>
      <w:r w:rsidRPr="004021CC">
        <w:rPr>
          <w:sz w:val="20"/>
          <w:szCs w:val="20"/>
          <w:lang w:eastAsia="pt-BR"/>
        </w:rPr>
        <w:t>[D]</w:t>
      </w:r>
    </w:p>
    <w:p w:rsidR="00C51554" w:rsidRPr="004021CC" w:rsidRDefault="00C51554">
      <w:pPr>
        <w:widowControl w:val="0"/>
        <w:autoSpaceDE w:val="0"/>
        <w:autoSpaceDN w:val="0"/>
        <w:adjustRightInd w:val="0"/>
        <w:spacing w:after="0" w:line="240" w:lineRule="auto"/>
        <w:rPr>
          <w:sz w:val="20"/>
          <w:szCs w:val="20"/>
          <w:lang w:eastAsia="pt-BR"/>
        </w:rPr>
      </w:pPr>
    </w:p>
    <w:p w:rsidR="00000000" w:rsidRDefault="00C51554">
      <w:pPr>
        <w:widowControl w:val="0"/>
        <w:autoSpaceDE w:val="0"/>
        <w:autoSpaceDN w:val="0"/>
        <w:adjustRightInd w:val="0"/>
        <w:spacing w:after="0" w:line="240" w:lineRule="auto"/>
        <w:rPr>
          <w:lang w:eastAsia="pt-BR"/>
        </w:rPr>
      </w:pPr>
      <w:r w:rsidRPr="004021CC">
        <w:rPr>
          <w:sz w:val="20"/>
          <w:szCs w:val="20"/>
          <w:lang w:eastAsia="pt-BR"/>
        </w:rPr>
        <w:t xml:space="preserve">Não acarretaria modificação na sequência dos aminoácidos da proteína a ser sintetizada, porque, devido à degeneração do código genético, os códons </w:t>
      </w:r>
      <w:r w:rsidR="00CB22B8" w:rsidRPr="004021CC">
        <w:rPr>
          <w:position w:val="-6"/>
          <w:sz w:val="20"/>
          <w:szCs w:val="20"/>
          <w:lang w:eastAsia="pt-BR"/>
        </w:rPr>
        <w:object w:dxaOrig="499" w:dyaOrig="260">
          <v:shape id="_x0000_i1187" type="#_x0000_t75" style="width:24.75pt;height:12.75pt" o:ole="">
            <v:imagedata r:id="rId303" o:title=""/>
          </v:shape>
          <o:OLEObject Type="Embed" ProgID="Equation.DSMT4" ShapeID="_x0000_i1187" DrawAspect="Content" ObjectID="_1626414497" r:id="rId304"/>
        </w:object>
      </w:r>
      <w:r w:rsidRPr="004021CC">
        <w:rPr>
          <w:sz w:val="20"/>
          <w:szCs w:val="20"/>
          <w:lang w:eastAsia="pt-BR"/>
        </w:rPr>
        <w:t xml:space="preserve"> e </w:t>
      </w:r>
      <w:r w:rsidR="00CB22B8" w:rsidRPr="004021CC">
        <w:rPr>
          <w:position w:val="-8"/>
          <w:sz w:val="20"/>
          <w:szCs w:val="20"/>
          <w:lang w:eastAsia="pt-BR"/>
        </w:rPr>
        <w:object w:dxaOrig="540" w:dyaOrig="279">
          <v:shape id="_x0000_i1188" type="#_x0000_t75" style="width:27pt;height:14.25pt" o:ole="">
            <v:imagedata r:id="rId305" o:title=""/>
          </v:shape>
          <o:OLEObject Type="Embed" ProgID="Equation.DSMT4" ShapeID="_x0000_i1188" DrawAspect="Content" ObjectID="_1626414498" r:id="rId306"/>
        </w:object>
      </w:r>
      <w:r w:rsidRPr="004021CC">
        <w:rPr>
          <w:sz w:val="20"/>
          <w:szCs w:val="20"/>
          <w:lang w:eastAsia="pt-BR"/>
        </w:rPr>
        <w:t xml:space="preserve"> no segmento do DNA, especificam o mesmo aminoácido (Cisteína). </w:t>
      </w:r>
    </w:p>
    <w:p w:rsidR="00000000" w:rsidRDefault="0082063C">
      <w:pPr>
        <w:widowControl w:val="0"/>
        <w:autoSpaceDE w:val="0"/>
        <w:autoSpaceDN w:val="0"/>
        <w:adjustRightInd w:val="0"/>
        <w:spacing w:after="0" w:line="240" w:lineRule="auto"/>
        <w:rPr>
          <w:lang w:eastAsia="pt-BR"/>
        </w:rPr>
      </w:pPr>
    </w:p>
    <w:p w:rsidR="00000000" w:rsidRDefault="0082063C">
      <w:pPr>
        <w:widowControl w:val="0"/>
        <w:autoSpaceDE w:val="0"/>
        <w:autoSpaceDN w:val="0"/>
        <w:adjustRightInd w:val="0"/>
        <w:spacing w:after="0" w:line="240" w:lineRule="auto"/>
        <w:rPr>
          <w:lang w:eastAsia="pt-BR"/>
        </w:rPr>
      </w:pPr>
    </w:p>
    <w:p w:rsidR="00000000" w:rsidRDefault="0082063C">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2063C">
        <w:rPr>
          <w:rFonts w:cs="Times New Roman"/>
          <w:sz w:val="24"/>
          <w:szCs w:val="24"/>
          <w:lang w:val="en-US" w:eastAsia="zh-CN"/>
        </w:rPr>
        <w:t xml:space="preserve"> </w:t>
      </w:r>
    </w:p>
    <w:p w:rsidR="00474B44" w:rsidRPr="00EE0584" w:rsidRDefault="000D1869">
      <w:pPr>
        <w:widowControl w:val="0"/>
        <w:autoSpaceDE w:val="0"/>
        <w:autoSpaceDN w:val="0"/>
        <w:adjustRightInd w:val="0"/>
        <w:spacing w:after="0" w:line="240" w:lineRule="auto"/>
        <w:rPr>
          <w:sz w:val="20"/>
          <w:szCs w:val="20"/>
          <w:lang w:eastAsia="pt-BR"/>
        </w:rPr>
      </w:pPr>
      <w:r w:rsidRPr="00B0193F">
        <w:rPr>
          <w:sz w:val="20"/>
          <w:szCs w:val="20"/>
          <w:lang w:eastAsia="zh-CN"/>
        </w:rPr>
        <w:t>32</w:t>
      </w:r>
      <w:r w:rsidRPr="00B0193F">
        <w:rPr>
          <w:b/>
          <w:sz w:val="20"/>
          <w:szCs w:val="20"/>
          <w:lang w:eastAsia="zh-CN"/>
        </w:rPr>
        <w:t>.</w:t>
      </w:r>
      <w:r w:rsidRPr="00B0193F">
        <w:rPr>
          <w:sz w:val="20"/>
          <w:szCs w:val="20"/>
          <w:lang w:eastAsia="zh-CN"/>
        </w:rPr>
        <w:t xml:space="preserve"> (Ufu)  </w:t>
      </w:r>
      <w:r w:rsidR="00814F66" w:rsidRPr="00EE0584">
        <w:rPr>
          <w:sz w:val="20"/>
          <w:szCs w:val="20"/>
          <w:lang w:eastAsia="pt-BR"/>
        </w:rPr>
        <w:t>Observe a tabela a seguir.</w:t>
      </w:r>
    </w:p>
    <w:p w:rsidR="00814F66" w:rsidRPr="00EE0584" w:rsidRDefault="00814F66">
      <w:pPr>
        <w:widowControl w:val="0"/>
        <w:autoSpaceDE w:val="0"/>
        <w:autoSpaceDN w:val="0"/>
        <w:adjustRightInd w:val="0"/>
        <w:spacing w:after="0" w:line="240" w:lineRule="auto"/>
        <w:rPr>
          <w:sz w:val="20"/>
          <w:szCs w:val="20"/>
          <w:lang w:eastAsia="pt-BR"/>
        </w:rPr>
      </w:pPr>
    </w:p>
    <w:tbl>
      <w:tblPr>
        <w:tblStyle w:val="Cabealho"/>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891"/>
        <w:gridCol w:w="1017"/>
        <w:gridCol w:w="891"/>
        <w:gridCol w:w="1017"/>
        <w:gridCol w:w="891"/>
        <w:gridCol w:w="1017"/>
        <w:gridCol w:w="891"/>
      </w:tblGrid>
      <w:tr w:rsidR="00972343" w:rsidRPr="00EE0584" w:rsidTr="008F0CFA">
        <w:tc>
          <w:tcPr>
            <w:tcW w:w="1017" w:type="dxa"/>
            <w:vAlign w:val="center"/>
          </w:tcPr>
          <w:p w:rsidR="00814F66" w:rsidRPr="00EE0584" w:rsidRDefault="00814F66"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Códons</w:t>
            </w:r>
          </w:p>
        </w:tc>
        <w:tc>
          <w:tcPr>
            <w:tcW w:w="891" w:type="dxa"/>
            <w:vAlign w:val="center"/>
          </w:tcPr>
          <w:p w:rsidR="004C2265" w:rsidRPr="00EE0584" w:rsidRDefault="00814F66"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Amino</w:t>
            </w:r>
          </w:p>
          <w:p w:rsidR="00814F66" w:rsidRPr="00EE0584" w:rsidRDefault="00814F66"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ácido</w:t>
            </w:r>
          </w:p>
        </w:tc>
        <w:tc>
          <w:tcPr>
            <w:tcW w:w="1017" w:type="dxa"/>
            <w:vAlign w:val="center"/>
          </w:tcPr>
          <w:p w:rsidR="00814F66" w:rsidRPr="00EE0584" w:rsidRDefault="00814F66"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Códons</w:t>
            </w:r>
          </w:p>
        </w:tc>
        <w:tc>
          <w:tcPr>
            <w:tcW w:w="891" w:type="dxa"/>
            <w:vAlign w:val="center"/>
          </w:tcPr>
          <w:p w:rsidR="004C2265" w:rsidRPr="00EE0584" w:rsidRDefault="00814F66"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Amino</w:t>
            </w:r>
          </w:p>
          <w:p w:rsidR="00814F66" w:rsidRPr="00EE0584" w:rsidRDefault="00814F66"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ácido</w:t>
            </w:r>
          </w:p>
        </w:tc>
        <w:tc>
          <w:tcPr>
            <w:tcW w:w="1017" w:type="dxa"/>
            <w:vAlign w:val="center"/>
          </w:tcPr>
          <w:p w:rsidR="00814F66" w:rsidRPr="00EE0584" w:rsidRDefault="00814F66"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Códons</w:t>
            </w:r>
          </w:p>
        </w:tc>
        <w:tc>
          <w:tcPr>
            <w:tcW w:w="891" w:type="dxa"/>
            <w:vAlign w:val="center"/>
          </w:tcPr>
          <w:p w:rsidR="004C2265" w:rsidRPr="00EE0584" w:rsidRDefault="00814F66"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Amino</w:t>
            </w:r>
          </w:p>
          <w:p w:rsidR="00814F66" w:rsidRPr="00EE0584" w:rsidRDefault="00814F66"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ácido</w:t>
            </w:r>
          </w:p>
        </w:tc>
        <w:tc>
          <w:tcPr>
            <w:tcW w:w="1017" w:type="dxa"/>
            <w:vAlign w:val="center"/>
          </w:tcPr>
          <w:p w:rsidR="00814F66" w:rsidRPr="00EE0584" w:rsidRDefault="00814F66"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Códons</w:t>
            </w:r>
          </w:p>
        </w:tc>
        <w:tc>
          <w:tcPr>
            <w:tcW w:w="891" w:type="dxa"/>
            <w:vAlign w:val="center"/>
          </w:tcPr>
          <w:p w:rsidR="004C2265" w:rsidRPr="00EE0584" w:rsidRDefault="00814F66"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Amino</w:t>
            </w:r>
          </w:p>
          <w:p w:rsidR="00814F66" w:rsidRPr="00EE0584" w:rsidRDefault="00814F66"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ácido</w:t>
            </w:r>
          </w:p>
        </w:tc>
      </w:tr>
      <w:tr w:rsidR="00972343" w:rsidRPr="00EE0584" w:rsidTr="008F0CFA">
        <w:tc>
          <w:tcPr>
            <w:tcW w:w="1017" w:type="dxa"/>
            <w:vAlign w:val="center"/>
          </w:tcPr>
          <w:p w:rsidR="00814F66" w:rsidRPr="00EE0584" w:rsidRDefault="00121F56"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UUU</w:t>
            </w:r>
          </w:p>
        </w:tc>
        <w:tc>
          <w:tcPr>
            <w:tcW w:w="891" w:type="dxa"/>
            <w:vAlign w:val="center"/>
          </w:tcPr>
          <w:p w:rsidR="00814F66" w:rsidRPr="00EE0584" w:rsidRDefault="00814F66"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Phe</w:t>
            </w:r>
          </w:p>
        </w:tc>
        <w:tc>
          <w:tcPr>
            <w:tcW w:w="1017" w:type="dxa"/>
            <w:vAlign w:val="center"/>
          </w:tcPr>
          <w:p w:rsidR="00814F66" w:rsidRPr="00EE0584" w:rsidRDefault="00121F56"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UCU</w:t>
            </w:r>
          </w:p>
        </w:tc>
        <w:tc>
          <w:tcPr>
            <w:tcW w:w="891" w:type="dxa"/>
            <w:vAlign w:val="center"/>
          </w:tcPr>
          <w:p w:rsidR="00814F66"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Ser</w:t>
            </w:r>
          </w:p>
        </w:tc>
        <w:tc>
          <w:tcPr>
            <w:tcW w:w="1017" w:type="dxa"/>
            <w:vAlign w:val="center"/>
          </w:tcPr>
          <w:p w:rsidR="00814F66" w:rsidRPr="00EE0584" w:rsidRDefault="00121F56"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UAU</w:t>
            </w:r>
          </w:p>
        </w:tc>
        <w:tc>
          <w:tcPr>
            <w:tcW w:w="891" w:type="dxa"/>
            <w:vAlign w:val="center"/>
          </w:tcPr>
          <w:p w:rsidR="00814F66"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Tyr</w:t>
            </w:r>
          </w:p>
        </w:tc>
        <w:tc>
          <w:tcPr>
            <w:tcW w:w="1017" w:type="dxa"/>
            <w:vAlign w:val="center"/>
          </w:tcPr>
          <w:p w:rsidR="00814F66"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UGU</w:t>
            </w:r>
          </w:p>
        </w:tc>
        <w:tc>
          <w:tcPr>
            <w:tcW w:w="891" w:type="dxa"/>
            <w:vAlign w:val="center"/>
          </w:tcPr>
          <w:p w:rsidR="00814F66" w:rsidRPr="00EE0584" w:rsidRDefault="00814F66"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Cys</w:t>
            </w:r>
          </w:p>
        </w:tc>
      </w:tr>
      <w:tr w:rsidR="00972343" w:rsidRPr="00EE0584" w:rsidTr="008F0CFA">
        <w:tc>
          <w:tcPr>
            <w:tcW w:w="1017" w:type="dxa"/>
            <w:vAlign w:val="center"/>
          </w:tcPr>
          <w:p w:rsidR="00814F66" w:rsidRPr="00EE0584" w:rsidRDefault="00121F56"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UUC</w:t>
            </w:r>
          </w:p>
        </w:tc>
        <w:tc>
          <w:tcPr>
            <w:tcW w:w="891" w:type="dxa"/>
            <w:vAlign w:val="center"/>
          </w:tcPr>
          <w:p w:rsidR="00814F66" w:rsidRPr="00EE0584" w:rsidRDefault="00814F66"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Phe</w:t>
            </w:r>
          </w:p>
        </w:tc>
        <w:tc>
          <w:tcPr>
            <w:tcW w:w="1017" w:type="dxa"/>
            <w:vAlign w:val="center"/>
          </w:tcPr>
          <w:p w:rsidR="00814F66" w:rsidRPr="00EE0584" w:rsidRDefault="00121F56"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UCC</w:t>
            </w:r>
          </w:p>
        </w:tc>
        <w:tc>
          <w:tcPr>
            <w:tcW w:w="891" w:type="dxa"/>
            <w:vAlign w:val="center"/>
          </w:tcPr>
          <w:p w:rsidR="00814F66"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Ser</w:t>
            </w:r>
          </w:p>
        </w:tc>
        <w:tc>
          <w:tcPr>
            <w:tcW w:w="1017" w:type="dxa"/>
            <w:vAlign w:val="center"/>
          </w:tcPr>
          <w:p w:rsidR="00814F66" w:rsidRPr="00EE0584" w:rsidRDefault="00121F56"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UAC</w:t>
            </w:r>
          </w:p>
        </w:tc>
        <w:tc>
          <w:tcPr>
            <w:tcW w:w="891" w:type="dxa"/>
            <w:vAlign w:val="center"/>
          </w:tcPr>
          <w:p w:rsidR="00814F66"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Tyr</w:t>
            </w:r>
          </w:p>
        </w:tc>
        <w:tc>
          <w:tcPr>
            <w:tcW w:w="1017" w:type="dxa"/>
            <w:vAlign w:val="center"/>
          </w:tcPr>
          <w:p w:rsidR="00814F66"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UGC</w:t>
            </w:r>
          </w:p>
        </w:tc>
        <w:tc>
          <w:tcPr>
            <w:tcW w:w="891" w:type="dxa"/>
            <w:vAlign w:val="center"/>
          </w:tcPr>
          <w:p w:rsidR="00814F66" w:rsidRPr="00EE0584" w:rsidRDefault="00814F66"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Cys</w:t>
            </w:r>
          </w:p>
        </w:tc>
      </w:tr>
      <w:tr w:rsidR="00972343" w:rsidRPr="00EE0584" w:rsidTr="008F0CFA">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UUA</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Leu</w:t>
            </w:r>
          </w:p>
        </w:tc>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UCA</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Ser</w:t>
            </w:r>
          </w:p>
        </w:tc>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UAA</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Pare*</w:t>
            </w:r>
          </w:p>
        </w:tc>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UGA</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Pare*</w:t>
            </w:r>
          </w:p>
        </w:tc>
      </w:tr>
      <w:tr w:rsidR="00972343" w:rsidRPr="00EE0584" w:rsidTr="008F0CFA">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UUG</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Leu</w:t>
            </w:r>
          </w:p>
        </w:tc>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UCG</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Ser</w:t>
            </w:r>
          </w:p>
        </w:tc>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UAG</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Pare*</w:t>
            </w:r>
          </w:p>
        </w:tc>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UGG</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Tpr</w:t>
            </w:r>
          </w:p>
        </w:tc>
      </w:tr>
      <w:tr w:rsidR="00972343" w:rsidRPr="00EE0584" w:rsidTr="008F0CFA">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CUU</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Leu</w:t>
            </w:r>
          </w:p>
        </w:tc>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CCU</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Pro</w:t>
            </w:r>
          </w:p>
        </w:tc>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CAU</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His</w:t>
            </w:r>
          </w:p>
        </w:tc>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CGU</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Arg</w:t>
            </w:r>
          </w:p>
        </w:tc>
      </w:tr>
      <w:tr w:rsidR="00972343" w:rsidRPr="00EE0584" w:rsidTr="008F0CFA">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CUC</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Leu</w:t>
            </w:r>
          </w:p>
        </w:tc>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CCC</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Pro</w:t>
            </w:r>
          </w:p>
        </w:tc>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CAC</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His</w:t>
            </w:r>
          </w:p>
        </w:tc>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CGC</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Arg</w:t>
            </w:r>
          </w:p>
        </w:tc>
      </w:tr>
      <w:tr w:rsidR="00972343" w:rsidRPr="00EE0584" w:rsidTr="008F0CFA">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CUA</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Leu</w:t>
            </w:r>
          </w:p>
        </w:tc>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CCA</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Pro</w:t>
            </w:r>
          </w:p>
        </w:tc>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CAA</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Gin</w:t>
            </w:r>
          </w:p>
        </w:tc>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CGA</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Arg</w:t>
            </w:r>
          </w:p>
        </w:tc>
      </w:tr>
      <w:tr w:rsidR="00972343" w:rsidRPr="00EE0584" w:rsidTr="008F0CFA">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CUG</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Leu</w:t>
            </w:r>
          </w:p>
        </w:tc>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CCG</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Pro</w:t>
            </w:r>
          </w:p>
        </w:tc>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CAG</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Gin</w:t>
            </w:r>
          </w:p>
        </w:tc>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CGG</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Arg</w:t>
            </w:r>
          </w:p>
        </w:tc>
      </w:tr>
      <w:tr w:rsidR="00972343" w:rsidRPr="00EE0584" w:rsidTr="008F0CFA">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AUU</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Ile</w:t>
            </w:r>
          </w:p>
        </w:tc>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ACU</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Thr</w:t>
            </w:r>
          </w:p>
        </w:tc>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AAU</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Asn</w:t>
            </w:r>
          </w:p>
        </w:tc>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AGU</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Ser</w:t>
            </w:r>
          </w:p>
        </w:tc>
      </w:tr>
      <w:tr w:rsidR="00972343" w:rsidRPr="00EE0584" w:rsidTr="008F0CFA">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AUC</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Ile</w:t>
            </w:r>
          </w:p>
        </w:tc>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ACC</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Thr</w:t>
            </w:r>
          </w:p>
        </w:tc>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AAC</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Asn</w:t>
            </w:r>
          </w:p>
        </w:tc>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AGC</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Ser</w:t>
            </w:r>
          </w:p>
        </w:tc>
      </w:tr>
      <w:tr w:rsidR="00972343" w:rsidRPr="00EE0584" w:rsidTr="008F0CFA">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AUA</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Ile</w:t>
            </w:r>
          </w:p>
        </w:tc>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ACA</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Thr</w:t>
            </w:r>
          </w:p>
        </w:tc>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AAA</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Lys</w:t>
            </w:r>
          </w:p>
        </w:tc>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AGA</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Arg</w:t>
            </w:r>
          </w:p>
        </w:tc>
      </w:tr>
      <w:tr w:rsidR="00972343" w:rsidRPr="00EE0584" w:rsidTr="008F0CFA">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AUG</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Met</w:t>
            </w:r>
          </w:p>
        </w:tc>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ACG</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Thr</w:t>
            </w:r>
          </w:p>
        </w:tc>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AAG</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Lys</w:t>
            </w:r>
          </w:p>
        </w:tc>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AGG</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Arg</w:t>
            </w:r>
          </w:p>
        </w:tc>
      </w:tr>
      <w:tr w:rsidR="00972343" w:rsidRPr="00EE0584" w:rsidTr="008F0CFA">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GUU</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Val</w:t>
            </w:r>
          </w:p>
        </w:tc>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GCU</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Ala</w:t>
            </w:r>
          </w:p>
        </w:tc>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GAU</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Asp</w:t>
            </w:r>
          </w:p>
        </w:tc>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GGU</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Gly</w:t>
            </w:r>
          </w:p>
        </w:tc>
      </w:tr>
      <w:tr w:rsidR="00972343" w:rsidRPr="00EE0584" w:rsidTr="008F0CFA">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GUC</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Val</w:t>
            </w:r>
          </w:p>
        </w:tc>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GCC</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Ala</w:t>
            </w:r>
          </w:p>
        </w:tc>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GAC</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Asp</w:t>
            </w:r>
          </w:p>
        </w:tc>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GGC</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Gly</w:t>
            </w:r>
          </w:p>
        </w:tc>
      </w:tr>
      <w:tr w:rsidR="00972343" w:rsidRPr="00EE0584" w:rsidTr="008F0CFA">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GUA</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Val</w:t>
            </w:r>
          </w:p>
        </w:tc>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GCA</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Ala</w:t>
            </w:r>
          </w:p>
        </w:tc>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GAA</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Glu</w:t>
            </w:r>
          </w:p>
        </w:tc>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GGA</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Gly</w:t>
            </w:r>
          </w:p>
        </w:tc>
      </w:tr>
      <w:tr w:rsidR="00972343" w:rsidRPr="00EE0584" w:rsidTr="008F0CFA">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GUG</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Val</w:t>
            </w:r>
          </w:p>
        </w:tc>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GCG</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Ala</w:t>
            </w:r>
          </w:p>
        </w:tc>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GAG</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Glu</w:t>
            </w:r>
          </w:p>
        </w:tc>
        <w:tc>
          <w:tcPr>
            <w:tcW w:w="1017"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GGG</w:t>
            </w:r>
          </w:p>
        </w:tc>
        <w:tc>
          <w:tcPr>
            <w:tcW w:w="891" w:type="dxa"/>
            <w:vAlign w:val="center"/>
          </w:tcPr>
          <w:p w:rsidR="001A0100" w:rsidRPr="00EE0584" w:rsidRDefault="001A0100" w:rsidP="008F0CFA">
            <w:pPr>
              <w:keepNext/>
              <w:tabs>
                <w:tab w:val="clear" w:pos="4252"/>
                <w:tab w:val="clear" w:pos="8504"/>
              </w:tabs>
              <w:autoSpaceDE w:val="0"/>
              <w:autoSpaceDN w:val="0"/>
              <w:adjustRightInd w:val="0"/>
              <w:jc w:val="center"/>
              <w:rPr>
                <w:sz w:val="20"/>
                <w:szCs w:val="20"/>
                <w:lang w:eastAsia="pt-BR"/>
              </w:rPr>
            </w:pPr>
            <w:r w:rsidRPr="00EE0584">
              <w:rPr>
                <w:sz w:val="20"/>
                <w:szCs w:val="20"/>
                <w:lang w:eastAsia="pt-BR"/>
              </w:rPr>
              <w:t>Gly</w:t>
            </w:r>
          </w:p>
        </w:tc>
      </w:tr>
    </w:tbl>
    <w:p w:rsidR="00972343" w:rsidRPr="00EE0584" w:rsidRDefault="00972343">
      <w:pPr>
        <w:widowControl w:val="0"/>
        <w:autoSpaceDE w:val="0"/>
        <w:autoSpaceDN w:val="0"/>
        <w:adjustRightInd w:val="0"/>
        <w:spacing w:after="0" w:line="240" w:lineRule="auto"/>
        <w:rPr>
          <w:sz w:val="20"/>
          <w:szCs w:val="20"/>
          <w:lang w:eastAsia="pt-BR"/>
        </w:rPr>
      </w:pPr>
    </w:p>
    <w:p w:rsidR="00972343" w:rsidRPr="00EE0584" w:rsidRDefault="00972343">
      <w:pPr>
        <w:widowControl w:val="0"/>
        <w:autoSpaceDE w:val="0"/>
        <w:autoSpaceDN w:val="0"/>
        <w:adjustRightInd w:val="0"/>
        <w:spacing w:after="0" w:line="240" w:lineRule="auto"/>
        <w:rPr>
          <w:b/>
          <w:sz w:val="20"/>
          <w:szCs w:val="20"/>
          <w:lang w:eastAsia="pt-BR"/>
        </w:rPr>
      </w:pPr>
      <w:r w:rsidRPr="00EE0584">
        <w:rPr>
          <w:b/>
          <w:sz w:val="20"/>
          <w:szCs w:val="20"/>
          <w:lang w:eastAsia="pt-BR"/>
        </w:rPr>
        <w:t>Abreviatura dos aminoácidos:</w:t>
      </w:r>
    </w:p>
    <w:p w:rsidR="00972343" w:rsidRPr="00EE0584" w:rsidRDefault="00972343">
      <w:pPr>
        <w:widowControl w:val="0"/>
        <w:autoSpaceDE w:val="0"/>
        <w:autoSpaceDN w:val="0"/>
        <w:adjustRightInd w:val="0"/>
        <w:spacing w:after="0" w:line="240" w:lineRule="auto"/>
        <w:rPr>
          <w:sz w:val="20"/>
          <w:szCs w:val="20"/>
          <w:lang w:eastAsia="pt-BR"/>
        </w:rPr>
      </w:pPr>
    </w:p>
    <w:p w:rsidR="00972343" w:rsidRPr="00EE0584" w:rsidRDefault="00972343">
      <w:pPr>
        <w:widowControl w:val="0"/>
        <w:autoSpaceDE w:val="0"/>
        <w:autoSpaceDN w:val="0"/>
        <w:adjustRightInd w:val="0"/>
        <w:spacing w:after="0" w:line="240" w:lineRule="auto"/>
        <w:rPr>
          <w:sz w:val="20"/>
          <w:szCs w:val="20"/>
          <w:lang w:eastAsia="pt-BR"/>
        </w:rPr>
      </w:pPr>
      <w:r w:rsidRPr="00EE0584">
        <w:rPr>
          <w:sz w:val="20"/>
          <w:szCs w:val="20"/>
          <w:lang w:eastAsia="pt-BR"/>
        </w:rPr>
        <w:t>Phe=fenila</w:t>
      </w:r>
      <w:r w:rsidR="004C2265" w:rsidRPr="00EE0584">
        <w:rPr>
          <w:sz w:val="20"/>
          <w:szCs w:val="20"/>
          <w:lang w:eastAsia="pt-BR"/>
        </w:rPr>
        <w:t>la</w:t>
      </w:r>
      <w:r w:rsidRPr="00EE0584">
        <w:rPr>
          <w:sz w:val="20"/>
          <w:szCs w:val="20"/>
          <w:lang w:eastAsia="pt-BR"/>
        </w:rPr>
        <w:t xml:space="preserve">nina; His=histidina; </w:t>
      </w:r>
      <w:r w:rsidR="004C2265" w:rsidRPr="00EE0584">
        <w:rPr>
          <w:sz w:val="20"/>
          <w:szCs w:val="20"/>
          <w:lang w:eastAsia="pt-BR"/>
        </w:rPr>
        <w:t xml:space="preserve">Leu=leucina; </w:t>
      </w:r>
      <w:r w:rsidRPr="00EE0584">
        <w:rPr>
          <w:sz w:val="20"/>
          <w:szCs w:val="20"/>
          <w:lang w:eastAsia="pt-BR"/>
        </w:rPr>
        <w:t xml:space="preserve">Gin=glutamina; Ile=isoleucina; Asn=aspargina; Met=metionina; Lys=lisina; Val=valina; Asp=ácido aspártico; Ser=serina; Glu=ácido glutâmico; Pro=prolina; Cys=cisteína; Thr=treonina; Trp=triptofano; Ala=alanina; Arg=arginina; </w:t>
      </w:r>
      <w:r w:rsidR="00C90CE4" w:rsidRPr="00EE0584">
        <w:rPr>
          <w:sz w:val="20"/>
          <w:szCs w:val="20"/>
          <w:lang w:eastAsia="pt-BR"/>
        </w:rPr>
        <w:t>Tyr=tirosina; Gly=glicina.</w:t>
      </w:r>
    </w:p>
    <w:p w:rsidR="00C90CE4" w:rsidRPr="00EE0584" w:rsidRDefault="00C90CE4">
      <w:pPr>
        <w:widowControl w:val="0"/>
        <w:autoSpaceDE w:val="0"/>
        <w:autoSpaceDN w:val="0"/>
        <w:adjustRightInd w:val="0"/>
        <w:spacing w:after="0" w:line="240" w:lineRule="auto"/>
        <w:rPr>
          <w:sz w:val="20"/>
          <w:szCs w:val="20"/>
          <w:lang w:eastAsia="pt-BR"/>
        </w:rPr>
      </w:pPr>
    </w:p>
    <w:p w:rsidR="00C90CE4" w:rsidRPr="00EE0584" w:rsidRDefault="00C90CE4">
      <w:pPr>
        <w:widowControl w:val="0"/>
        <w:autoSpaceDE w:val="0"/>
        <w:autoSpaceDN w:val="0"/>
        <w:adjustRightInd w:val="0"/>
        <w:spacing w:after="0" w:line="240" w:lineRule="auto"/>
        <w:rPr>
          <w:sz w:val="20"/>
          <w:szCs w:val="20"/>
          <w:lang w:eastAsia="pt-BR"/>
        </w:rPr>
      </w:pPr>
      <w:r w:rsidRPr="00EE0584">
        <w:rPr>
          <w:sz w:val="20"/>
          <w:szCs w:val="20"/>
          <w:lang w:eastAsia="pt-BR"/>
        </w:rPr>
        <w:t>*A abreviatura Pare corresponde aos códons de parada.</w:t>
      </w:r>
    </w:p>
    <w:p w:rsidR="00C90CE4" w:rsidRPr="00EE0584" w:rsidRDefault="00C90CE4">
      <w:pPr>
        <w:widowControl w:val="0"/>
        <w:autoSpaceDE w:val="0"/>
        <w:autoSpaceDN w:val="0"/>
        <w:adjustRightInd w:val="0"/>
        <w:spacing w:after="0" w:line="240" w:lineRule="auto"/>
        <w:rPr>
          <w:sz w:val="20"/>
          <w:szCs w:val="20"/>
          <w:lang w:eastAsia="pt-BR"/>
        </w:rPr>
      </w:pPr>
    </w:p>
    <w:p w:rsidR="00C90CE4" w:rsidRPr="00EE0584" w:rsidRDefault="00C90CE4">
      <w:pPr>
        <w:widowControl w:val="0"/>
        <w:autoSpaceDE w:val="0"/>
        <w:autoSpaceDN w:val="0"/>
        <w:adjustRightInd w:val="0"/>
        <w:spacing w:after="0" w:line="240" w:lineRule="auto"/>
        <w:rPr>
          <w:sz w:val="20"/>
          <w:szCs w:val="20"/>
          <w:lang w:eastAsia="pt-BR"/>
        </w:rPr>
      </w:pPr>
      <w:r w:rsidRPr="00EE0584">
        <w:rPr>
          <w:sz w:val="20"/>
          <w:szCs w:val="20"/>
          <w:lang w:eastAsia="pt-BR"/>
        </w:rPr>
        <w:t>Considere a seguinte sequência de bases nitrogenadas do DNA:</w:t>
      </w:r>
    </w:p>
    <w:p w:rsidR="00C90CE4" w:rsidRPr="00EE0584" w:rsidRDefault="00C90CE4">
      <w:pPr>
        <w:widowControl w:val="0"/>
        <w:autoSpaceDE w:val="0"/>
        <w:autoSpaceDN w:val="0"/>
        <w:adjustRightInd w:val="0"/>
        <w:spacing w:after="0" w:line="240" w:lineRule="auto"/>
        <w:rPr>
          <w:sz w:val="20"/>
          <w:szCs w:val="20"/>
          <w:lang w:eastAsia="pt-BR"/>
        </w:rPr>
      </w:pPr>
    </w:p>
    <w:p w:rsidR="00C90CE4" w:rsidRPr="00EE0584" w:rsidRDefault="00C90CE4" w:rsidP="007725AB">
      <w:pPr>
        <w:widowControl w:val="0"/>
        <w:autoSpaceDE w:val="0"/>
        <w:autoSpaceDN w:val="0"/>
        <w:adjustRightInd w:val="0"/>
        <w:spacing w:after="0" w:line="240" w:lineRule="auto"/>
        <w:rPr>
          <w:b/>
          <w:sz w:val="20"/>
          <w:szCs w:val="20"/>
          <w:lang w:val="en-US" w:eastAsia="pt-BR"/>
        </w:rPr>
      </w:pPr>
      <w:r w:rsidRPr="00EE0584">
        <w:rPr>
          <w:b/>
          <w:sz w:val="20"/>
          <w:szCs w:val="20"/>
          <w:lang w:val="en-US" w:eastAsia="pt-BR"/>
        </w:rPr>
        <w:t>TAG</w:t>
      </w:r>
      <w:r w:rsidR="000D6A34" w:rsidRPr="00EE0584">
        <w:rPr>
          <w:b/>
          <w:sz w:val="20"/>
          <w:szCs w:val="20"/>
          <w:lang w:val="en-US" w:eastAsia="pt-BR"/>
        </w:rPr>
        <w:t xml:space="preserve"> </w:t>
      </w:r>
      <w:r w:rsidRPr="00EE0584">
        <w:rPr>
          <w:b/>
          <w:sz w:val="20"/>
          <w:szCs w:val="20"/>
          <w:lang w:val="en-US" w:eastAsia="pt-BR"/>
        </w:rPr>
        <w:t>GCT</w:t>
      </w:r>
      <w:r w:rsidR="000D6A34" w:rsidRPr="00EE0584">
        <w:rPr>
          <w:b/>
          <w:sz w:val="20"/>
          <w:szCs w:val="20"/>
          <w:lang w:val="en-US" w:eastAsia="pt-BR"/>
        </w:rPr>
        <w:t xml:space="preserve"> </w:t>
      </w:r>
      <w:r w:rsidRPr="00EE0584">
        <w:rPr>
          <w:b/>
          <w:sz w:val="20"/>
          <w:szCs w:val="20"/>
          <w:lang w:val="en-US" w:eastAsia="pt-BR"/>
        </w:rPr>
        <w:t>AAT</w:t>
      </w:r>
      <w:r w:rsidR="000D6A34" w:rsidRPr="00EE0584">
        <w:rPr>
          <w:b/>
          <w:sz w:val="20"/>
          <w:szCs w:val="20"/>
          <w:lang w:val="en-US" w:eastAsia="pt-BR"/>
        </w:rPr>
        <w:t xml:space="preserve"> </w:t>
      </w:r>
      <w:r w:rsidRPr="00EE0584">
        <w:rPr>
          <w:b/>
          <w:sz w:val="20"/>
          <w:szCs w:val="20"/>
          <w:lang w:val="en-US" w:eastAsia="pt-BR"/>
        </w:rPr>
        <w:t>GCT</w:t>
      </w:r>
      <w:r w:rsidR="000D6A34" w:rsidRPr="00EE0584">
        <w:rPr>
          <w:b/>
          <w:sz w:val="20"/>
          <w:szCs w:val="20"/>
          <w:lang w:val="en-US" w:eastAsia="pt-BR"/>
        </w:rPr>
        <w:t xml:space="preserve"> </w:t>
      </w:r>
      <w:r w:rsidRPr="00EE0584">
        <w:rPr>
          <w:b/>
          <w:sz w:val="20"/>
          <w:szCs w:val="20"/>
          <w:lang w:val="en-US" w:eastAsia="pt-BR"/>
        </w:rPr>
        <w:t>CGT</w:t>
      </w:r>
      <w:r w:rsidR="000D6A34" w:rsidRPr="00EE0584">
        <w:rPr>
          <w:b/>
          <w:sz w:val="20"/>
          <w:szCs w:val="20"/>
          <w:lang w:val="en-US" w:eastAsia="pt-BR"/>
        </w:rPr>
        <w:t xml:space="preserve"> </w:t>
      </w:r>
      <w:r w:rsidRPr="00EE0584">
        <w:rPr>
          <w:b/>
          <w:sz w:val="20"/>
          <w:szCs w:val="20"/>
          <w:lang w:val="en-US" w:eastAsia="pt-BR"/>
        </w:rPr>
        <w:t>ATT</w:t>
      </w:r>
    </w:p>
    <w:p w:rsidR="00C90CE4" w:rsidRPr="00EE0584" w:rsidRDefault="00C90CE4">
      <w:pPr>
        <w:widowControl w:val="0"/>
        <w:autoSpaceDE w:val="0"/>
        <w:autoSpaceDN w:val="0"/>
        <w:adjustRightInd w:val="0"/>
        <w:spacing w:after="0" w:line="240" w:lineRule="auto"/>
        <w:rPr>
          <w:sz w:val="20"/>
          <w:szCs w:val="20"/>
          <w:lang w:val="en-US" w:eastAsia="pt-BR"/>
        </w:rPr>
      </w:pPr>
    </w:p>
    <w:p w:rsidR="008F0CFA" w:rsidRPr="00EE0584" w:rsidRDefault="00C90CE4" w:rsidP="008F0CFA">
      <w:pPr>
        <w:widowControl w:val="0"/>
        <w:autoSpaceDE w:val="0"/>
        <w:autoSpaceDN w:val="0"/>
        <w:adjustRightInd w:val="0"/>
        <w:spacing w:after="0" w:line="240" w:lineRule="auto"/>
        <w:rPr>
          <w:sz w:val="20"/>
          <w:szCs w:val="20"/>
          <w:lang w:eastAsia="pt-BR"/>
        </w:rPr>
      </w:pPr>
      <w:r w:rsidRPr="00EE0584">
        <w:rPr>
          <w:sz w:val="20"/>
          <w:szCs w:val="20"/>
          <w:lang w:eastAsia="pt-BR"/>
        </w:rPr>
        <w:t>A partir das informações apresentadas, responda:</w:t>
      </w:r>
    </w:p>
    <w:p w:rsidR="008F0CFA" w:rsidRPr="00EE0584" w:rsidRDefault="008F0CFA" w:rsidP="008F0CFA">
      <w:pPr>
        <w:widowControl w:val="0"/>
        <w:autoSpaceDE w:val="0"/>
        <w:autoSpaceDN w:val="0"/>
        <w:adjustRightInd w:val="0"/>
        <w:spacing w:after="0" w:line="240" w:lineRule="auto"/>
        <w:rPr>
          <w:sz w:val="20"/>
          <w:szCs w:val="20"/>
          <w:lang w:eastAsia="pt-BR"/>
        </w:rPr>
      </w:pPr>
    </w:p>
    <w:p w:rsidR="00C90CE4" w:rsidRPr="00EE0584" w:rsidRDefault="00C90CE4" w:rsidP="00DB3125">
      <w:pPr>
        <w:widowControl w:val="0"/>
        <w:autoSpaceDE w:val="0"/>
        <w:autoSpaceDN w:val="0"/>
        <w:adjustRightInd w:val="0"/>
        <w:spacing w:after="0" w:line="240" w:lineRule="auto"/>
        <w:ind w:left="227" w:hanging="227"/>
        <w:rPr>
          <w:sz w:val="20"/>
          <w:szCs w:val="20"/>
          <w:lang w:eastAsia="pt-BR"/>
        </w:rPr>
      </w:pPr>
      <w:r w:rsidRPr="00EE0584">
        <w:rPr>
          <w:sz w:val="20"/>
          <w:szCs w:val="20"/>
          <w:lang w:eastAsia="pt-BR"/>
        </w:rPr>
        <w:t>a) Qual será a sequência de bases nitrogenadas na duplicação do DNA?</w:t>
      </w:r>
    </w:p>
    <w:p w:rsidR="00C90CE4" w:rsidRPr="00EE0584" w:rsidRDefault="00C90CE4" w:rsidP="00DB3125">
      <w:pPr>
        <w:widowControl w:val="0"/>
        <w:autoSpaceDE w:val="0"/>
        <w:autoSpaceDN w:val="0"/>
        <w:adjustRightInd w:val="0"/>
        <w:spacing w:after="0" w:line="240" w:lineRule="auto"/>
        <w:ind w:left="227" w:hanging="227"/>
        <w:rPr>
          <w:sz w:val="20"/>
          <w:szCs w:val="20"/>
          <w:lang w:eastAsia="pt-BR"/>
        </w:rPr>
      </w:pPr>
      <w:r w:rsidRPr="00EE0584">
        <w:rPr>
          <w:sz w:val="20"/>
          <w:szCs w:val="20"/>
          <w:lang w:eastAsia="pt-BR"/>
        </w:rPr>
        <w:t>b) A transcrição gênica formará quantos códons</w:t>
      </w:r>
      <w:r w:rsidR="00FD39F4" w:rsidRPr="00EE0584">
        <w:rPr>
          <w:sz w:val="20"/>
          <w:szCs w:val="20"/>
          <w:lang w:eastAsia="pt-BR"/>
        </w:rPr>
        <w:t xml:space="preserve"> e quais são eles</w:t>
      </w:r>
      <w:r w:rsidRPr="00EE0584">
        <w:rPr>
          <w:sz w:val="20"/>
          <w:szCs w:val="20"/>
          <w:lang w:eastAsia="pt-BR"/>
        </w:rPr>
        <w:t>?</w:t>
      </w:r>
    </w:p>
    <w:p w:rsidR="00000000" w:rsidRDefault="00C90CE4" w:rsidP="00DB3125">
      <w:pPr>
        <w:widowControl w:val="0"/>
        <w:autoSpaceDE w:val="0"/>
        <w:autoSpaceDN w:val="0"/>
        <w:adjustRightInd w:val="0"/>
        <w:spacing w:after="0" w:line="240" w:lineRule="auto"/>
        <w:ind w:left="227" w:hanging="227"/>
        <w:rPr>
          <w:lang w:eastAsia="pt-BR"/>
        </w:rPr>
      </w:pPr>
      <w:r w:rsidRPr="00EE0584">
        <w:rPr>
          <w:sz w:val="20"/>
          <w:szCs w:val="20"/>
          <w:lang w:eastAsia="pt-BR"/>
        </w:rPr>
        <w:t xml:space="preserve">c) A tradução sintetizará quais aminoácidos? </w:t>
      </w:r>
    </w:p>
    <w:p w:rsidR="00000000" w:rsidRDefault="0082063C" w:rsidP="00DB3125">
      <w:pPr>
        <w:widowControl w:val="0"/>
        <w:autoSpaceDE w:val="0"/>
        <w:autoSpaceDN w:val="0"/>
        <w:adjustRightInd w:val="0"/>
        <w:spacing w:after="0" w:line="240" w:lineRule="auto"/>
        <w:ind w:left="227" w:hanging="227"/>
        <w:rPr>
          <w:lang w:eastAsia="pt-BR"/>
        </w:rPr>
      </w:pPr>
    </w:p>
    <w:p w:rsidR="00000000" w:rsidRDefault="0082063C" w:rsidP="00DB3125">
      <w:pPr>
        <w:widowControl w:val="0"/>
        <w:autoSpaceDE w:val="0"/>
        <w:autoSpaceDN w:val="0"/>
        <w:adjustRightInd w:val="0"/>
        <w:spacing w:after="0" w:line="240" w:lineRule="auto"/>
        <w:ind w:left="227" w:hanging="227"/>
        <w:rPr>
          <w:lang w:eastAsia="pt-BR"/>
        </w:rPr>
      </w:pPr>
    </w:p>
    <w:p w:rsidR="00000000" w:rsidRDefault="0082063C" w:rsidP="00DB3125">
      <w:pPr>
        <w:widowControl w:val="0"/>
        <w:autoSpaceDE w:val="0"/>
        <w:autoSpaceDN w:val="0"/>
        <w:adjustRightInd w:val="0"/>
        <w:spacing w:after="0" w:line="240" w:lineRule="auto"/>
        <w:ind w:left="227" w:hanging="227"/>
        <w:rPr>
          <w:b/>
          <w:lang w:eastAsia="pt-BR"/>
        </w:rPr>
      </w:pPr>
      <w:r>
        <w:rPr>
          <w:b/>
          <w:lang w:eastAsia="pt-BR"/>
        </w:rPr>
        <w:t>Resposta:</w:t>
      </w:r>
    </w:p>
    <w:p w:rsidR="00000000" w:rsidRDefault="0082063C" w:rsidP="00DB3125">
      <w:pPr>
        <w:widowControl w:val="0"/>
        <w:autoSpaceDE w:val="0"/>
        <w:autoSpaceDN w:val="0"/>
        <w:adjustRightInd w:val="0"/>
        <w:spacing w:after="0" w:line="240" w:lineRule="auto"/>
        <w:ind w:left="227" w:hanging="227"/>
        <w:rPr>
          <w:b/>
          <w:lang w:eastAsia="pt-BR"/>
        </w:rPr>
      </w:pPr>
    </w:p>
    <w:p w:rsidR="00592A75" w:rsidRPr="008D49F5" w:rsidRDefault="00821552" w:rsidP="00821552">
      <w:pPr>
        <w:widowControl w:val="0"/>
        <w:autoSpaceDE w:val="0"/>
        <w:autoSpaceDN w:val="0"/>
        <w:adjustRightInd w:val="0"/>
        <w:spacing w:after="0" w:line="240" w:lineRule="auto"/>
        <w:ind w:left="227" w:hanging="227"/>
        <w:rPr>
          <w:sz w:val="20"/>
          <w:szCs w:val="20"/>
          <w:lang w:eastAsia="pt-BR"/>
        </w:rPr>
      </w:pPr>
      <w:r w:rsidRPr="008D49F5">
        <w:rPr>
          <w:sz w:val="20"/>
          <w:szCs w:val="20"/>
          <w:lang w:eastAsia="pt-BR"/>
        </w:rPr>
        <w:t>a) Cadeia complementar do DNA:</w:t>
      </w:r>
    </w:p>
    <w:p w:rsidR="00F9586D" w:rsidRPr="008D49F5" w:rsidRDefault="00F9586D" w:rsidP="00821552">
      <w:pPr>
        <w:widowControl w:val="0"/>
        <w:autoSpaceDE w:val="0"/>
        <w:autoSpaceDN w:val="0"/>
        <w:adjustRightInd w:val="0"/>
        <w:spacing w:after="0" w:line="240" w:lineRule="auto"/>
        <w:ind w:left="227" w:hanging="227"/>
        <w:rPr>
          <w:sz w:val="20"/>
          <w:szCs w:val="20"/>
          <w:lang w:eastAsia="pt-BR"/>
        </w:rPr>
      </w:pPr>
      <w:r w:rsidRPr="008D49F5">
        <w:rPr>
          <w:sz w:val="20"/>
          <w:szCs w:val="20"/>
          <w:lang w:eastAsia="pt-BR"/>
        </w:rPr>
        <w:tab/>
        <w:t>ATC CGA TTA CGA GCA TAA.</w:t>
      </w:r>
    </w:p>
    <w:p w:rsidR="00F9586D" w:rsidRPr="008D49F5" w:rsidRDefault="00F9586D" w:rsidP="00821552">
      <w:pPr>
        <w:widowControl w:val="0"/>
        <w:autoSpaceDE w:val="0"/>
        <w:autoSpaceDN w:val="0"/>
        <w:adjustRightInd w:val="0"/>
        <w:spacing w:after="0" w:line="240" w:lineRule="auto"/>
        <w:ind w:left="227" w:hanging="227"/>
        <w:rPr>
          <w:sz w:val="20"/>
          <w:szCs w:val="20"/>
          <w:lang w:eastAsia="pt-BR"/>
        </w:rPr>
      </w:pPr>
    </w:p>
    <w:p w:rsidR="00821552" w:rsidRPr="008D49F5" w:rsidRDefault="00F9586D" w:rsidP="00821552">
      <w:pPr>
        <w:widowControl w:val="0"/>
        <w:autoSpaceDE w:val="0"/>
        <w:autoSpaceDN w:val="0"/>
        <w:adjustRightInd w:val="0"/>
        <w:spacing w:after="0" w:line="240" w:lineRule="auto"/>
        <w:ind w:left="227" w:hanging="227"/>
        <w:rPr>
          <w:sz w:val="20"/>
          <w:szCs w:val="20"/>
          <w:lang w:eastAsia="pt-BR"/>
        </w:rPr>
      </w:pPr>
      <w:r w:rsidRPr="008D49F5">
        <w:rPr>
          <w:sz w:val="20"/>
          <w:szCs w:val="20"/>
          <w:lang w:eastAsia="pt-BR"/>
        </w:rPr>
        <w:t xml:space="preserve">b) A transcrição produzirá um segmento de RNA mensageiro com </w:t>
      </w:r>
      <w:r w:rsidR="00C34742" w:rsidRPr="008D49F5">
        <w:rPr>
          <w:position w:val="-6"/>
          <w:sz w:val="20"/>
          <w:szCs w:val="20"/>
          <w:lang w:eastAsia="pt-BR"/>
        </w:rPr>
        <w:object w:dxaOrig="180" w:dyaOrig="260">
          <v:shape id="_x0000_i1189" type="#_x0000_t75" style="width:9pt;height:12.75pt" o:ole="">
            <v:imagedata r:id="rId307" o:title=""/>
          </v:shape>
          <o:OLEObject Type="Embed" ProgID="Equation.DSMT4" ShapeID="_x0000_i1189" DrawAspect="Content" ObjectID="_1626414499" r:id="rId308"/>
        </w:object>
      </w:r>
      <w:r w:rsidRPr="008D49F5">
        <w:rPr>
          <w:sz w:val="20"/>
          <w:szCs w:val="20"/>
          <w:lang w:eastAsia="pt-BR"/>
        </w:rPr>
        <w:t xml:space="preserve"> códons. A saber:</w:t>
      </w:r>
    </w:p>
    <w:p w:rsidR="00F9586D" w:rsidRPr="008D49F5" w:rsidRDefault="00F9586D" w:rsidP="00821552">
      <w:pPr>
        <w:widowControl w:val="0"/>
        <w:autoSpaceDE w:val="0"/>
        <w:autoSpaceDN w:val="0"/>
        <w:adjustRightInd w:val="0"/>
        <w:spacing w:after="0" w:line="240" w:lineRule="auto"/>
        <w:ind w:left="227" w:hanging="227"/>
        <w:rPr>
          <w:sz w:val="20"/>
          <w:szCs w:val="20"/>
          <w:lang w:eastAsia="pt-BR"/>
        </w:rPr>
      </w:pPr>
      <w:r w:rsidRPr="008D49F5">
        <w:rPr>
          <w:b/>
          <w:sz w:val="20"/>
          <w:szCs w:val="20"/>
          <w:lang w:eastAsia="pt-BR"/>
        </w:rPr>
        <w:tab/>
      </w:r>
      <w:r w:rsidRPr="008D49F5">
        <w:rPr>
          <w:sz w:val="20"/>
          <w:szCs w:val="20"/>
          <w:lang w:eastAsia="pt-BR"/>
        </w:rPr>
        <w:t>AUC CGA UUA CGA GCA UAA.</w:t>
      </w:r>
    </w:p>
    <w:p w:rsidR="00F9586D" w:rsidRPr="008D49F5" w:rsidRDefault="00F9586D" w:rsidP="00F9586D">
      <w:pPr>
        <w:widowControl w:val="0"/>
        <w:autoSpaceDE w:val="0"/>
        <w:autoSpaceDN w:val="0"/>
        <w:adjustRightInd w:val="0"/>
        <w:spacing w:after="0" w:line="240" w:lineRule="auto"/>
        <w:ind w:left="227" w:hanging="227"/>
        <w:rPr>
          <w:sz w:val="20"/>
          <w:szCs w:val="20"/>
          <w:lang w:eastAsia="pt-BR"/>
        </w:rPr>
      </w:pPr>
    </w:p>
    <w:p w:rsidR="00000000" w:rsidRDefault="00F9586D" w:rsidP="00F9586D">
      <w:pPr>
        <w:widowControl w:val="0"/>
        <w:autoSpaceDE w:val="0"/>
        <w:autoSpaceDN w:val="0"/>
        <w:adjustRightInd w:val="0"/>
        <w:spacing w:after="0" w:line="240" w:lineRule="auto"/>
        <w:ind w:left="227" w:hanging="227"/>
        <w:rPr>
          <w:lang w:eastAsia="pt-BR"/>
        </w:rPr>
      </w:pPr>
      <w:r w:rsidRPr="008D49F5">
        <w:rPr>
          <w:sz w:val="20"/>
          <w:szCs w:val="20"/>
          <w:lang w:eastAsia="pt-BR"/>
        </w:rPr>
        <w:t xml:space="preserve">c) </w:t>
      </w:r>
      <w:r w:rsidR="00D65F43" w:rsidRPr="008D49F5">
        <w:rPr>
          <w:sz w:val="20"/>
          <w:szCs w:val="20"/>
          <w:lang w:eastAsia="pt-BR"/>
        </w:rPr>
        <w:t>A tradução produzirá um peptídeo com os seguintes aminoácidos: isoleucina – arginina – leucina – arginina – alanina.</w:t>
      </w:r>
      <w:r w:rsidR="00474B44" w:rsidRPr="008D49F5">
        <w:rPr>
          <w:sz w:val="20"/>
          <w:szCs w:val="20"/>
          <w:lang w:eastAsia="pt-BR"/>
        </w:rPr>
        <w:t xml:space="preserve"> </w:t>
      </w:r>
    </w:p>
    <w:p w:rsidR="00000000" w:rsidRDefault="0082063C" w:rsidP="00F9586D">
      <w:pPr>
        <w:widowControl w:val="0"/>
        <w:autoSpaceDE w:val="0"/>
        <w:autoSpaceDN w:val="0"/>
        <w:adjustRightInd w:val="0"/>
        <w:spacing w:after="0" w:line="240" w:lineRule="auto"/>
        <w:ind w:left="227" w:hanging="227"/>
        <w:rPr>
          <w:lang w:eastAsia="pt-BR"/>
        </w:rPr>
      </w:pPr>
    </w:p>
    <w:p w:rsidR="00000000" w:rsidRDefault="0082063C" w:rsidP="00F9586D">
      <w:pPr>
        <w:widowControl w:val="0"/>
        <w:autoSpaceDE w:val="0"/>
        <w:autoSpaceDN w:val="0"/>
        <w:adjustRightInd w:val="0"/>
        <w:spacing w:after="0" w:line="240" w:lineRule="auto"/>
        <w:ind w:left="227" w:hanging="227"/>
        <w:rPr>
          <w:lang w:eastAsia="pt-BR"/>
        </w:rPr>
      </w:pPr>
    </w:p>
    <w:p w:rsidR="00000000" w:rsidRDefault="0082063C" w:rsidP="00F9586D">
      <w:pPr>
        <w:widowControl w:val="0"/>
        <w:autoSpaceDE w:val="0"/>
        <w:autoSpaceDN w:val="0"/>
        <w:adjustRightInd w:val="0"/>
        <w:spacing w:after="0" w:line="240" w:lineRule="auto"/>
        <w:ind w:left="227" w:hanging="227"/>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2063C">
        <w:rPr>
          <w:rFonts w:cs="Times New Roman"/>
          <w:sz w:val="24"/>
          <w:szCs w:val="24"/>
          <w:lang w:val="en-US" w:eastAsia="zh-CN"/>
        </w:rPr>
        <w:t xml:space="preserve"> </w:t>
      </w:r>
    </w:p>
    <w:p w:rsidR="00000000" w:rsidRDefault="000D1869">
      <w:pPr>
        <w:widowControl w:val="0"/>
        <w:autoSpaceDE w:val="0"/>
        <w:autoSpaceDN w:val="0"/>
        <w:adjustRightInd w:val="0"/>
        <w:spacing w:after="0" w:line="240" w:lineRule="auto"/>
        <w:rPr>
          <w:lang w:eastAsia="pt-BR"/>
        </w:rPr>
      </w:pPr>
      <w:r w:rsidRPr="00B0193F">
        <w:rPr>
          <w:sz w:val="20"/>
          <w:szCs w:val="20"/>
          <w:lang w:eastAsia="zh-CN"/>
        </w:rPr>
        <w:t>33</w:t>
      </w:r>
      <w:r w:rsidRPr="00B0193F">
        <w:rPr>
          <w:b/>
          <w:sz w:val="20"/>
          <w:szCs w:val="20"/>
          <w:lang w:eastAsia="zh-CN"/>
        </w:rPr>
        <w:t>.</w:t>
      </w:r>
      <w:r w:rsidRPr="00B0193F">
        <w:rPr>
          <w:sz w:val="20"/>
          <w:szCs w:val="20"/>
          <w:lang w:eastAsia="zh-CN"/>
        </w:rPr>
        <w:t xml:space="preserve"> (Pucrj)  </w:t>
      </w:r>
      <w:r w:rsidR="00D20CAD" w:rsidRPr="00036A3B">
        <w:rPr>
          <w:sz w:val="20"/>
          <w:szCs w:val="20"/>
          <w:lang w:eastAsia="pt-BR"/>
        </w:rPr>
        <w:t xml:space="preserve">A sequência </w:t>
      </w:r>
      <w:r w:rsidR="003B4035" w:rsidRPr="00036A3B">
        <w:rPr>
          <w:position w:val="-6"/>
          <w:sz w:val="20"/>
          <w:szCs w:val="20"/>
          <w:lang w:eastAsia="pt-BR"/>
        </w:rPr>
        <w:object w:dxaOrig="2160" w:dyaOrig="260">
          <v:shape id="_x0000_i1190" type="#_x0000_t75" style="width:108pt;height:12.75pt" o:ole="">
            <v:imagedata r:id="rId309" o:title=""/>
          </v:shape>
          <o:OLEObject Type="Embed" ProgID="Equation.DSMT4" ShapeID="_x0000_i1190" DrawAspect="Content" ObjectID="_1626414500" r:id="rId310"/>
        </w:object>
      </w:r>
      <w:r w:rsidR="00142D80" w:rsidRPr="00036A3B">
        <w:rPr>
          <w:sz w:val="20"/>
          <w:szCs w:val="20"/>
          <w:lang w:eastAsia="pt-BR"/>
        </w:rPr>
        <w:t xml:space="preserve"> </w:t>
      </w:r>
      <w:r w:rsidR="00D20CAD" w:rsidRPr="00036A3B">
        <w:rPr>
          <w:sz w:val="20"/>
          <w:szCs w:val="20"/>
          <w:lang w:eastAsia="pt-BR"/>
        </w:rPr>
        <w:t>corresponde a um trecho da fita-molde de uma molécula de DNA. Quando esse segmento for transcrito, a sequência correspondente à molécula de RNA gerada será a seguinte:</w:t>
      </w:r>
      <w:r w:rsidR="00474B44" w:rsidRPr="00036A3B">
        <w:rPr>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A02201" w:rsidRPr="00AF795F">
        <w:rPr>
          <w:position w:val="-6"/>
          <w:sz w:val="20"/>
          <w:szCs w:val="20"/>
          <w:lang w:eastAsia="pt-BR"/>
        </w:rPr>
        <w:object w:dxaOrig="2220" w:dyaOrig="260">
          <v:shape id="_x0000_i1191" type="#_x0000_t75" style="width:111pt;height:12.75pt" o:ole="">
            <v:imagedata r:id="rId311" o:title=""/>
          </v:shape>
          <o:OLEObject Type="Embed" ProgID="Equation.DSMT4" ShapeID="_x0000_i1191" DrawAspect="Content" ObjectID="_1626414501" r:id="rId312"/>
        </w:object>
      </w:r>
      <w:r w:rsidR="00591EB7" w:rsidRPr="00AF795F">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D718A8" w:rsidRPr="00C1336A">
        <w:rPr>
          <w:position w:val="-6"/>
          <w:sz w:val="20"/>
          <w:szCs w:val="20"/>
          <w:lang w:eastAsia="pt-BR"/>
        </w:rPr>
        <w:object w:dxaOrig="2220" w:dyaOrig="260">
          <v:shape id="_x0000_i1192" type="#_x0000_t75" style="width:111pt;height:12.75pt" o:ole="">
            <v:imagedata r:id="rId313" o:title=""/>
          </v:shape>
          <o:OLEObject Type="Embed" ProgID="Equation.DSMT4" ShapeID="_x0000_i1192" DrawAspect="Content" ObjectID="_1626414502" r:id="rId314"/>
        </w:object>
      </w:r>
      <w:r w:rsidR="009745EF" w:rsidRPr="00C1336A">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61591E" w:rsidRPr="00912152">
        <w:rPr>
          <w:position w:val="-6"/>
          <w:sz w:val="20"/>
          <w:szCs w:val="20"/>
          <w:lang w:eastAsia="pt-BR"/>
        </w:rPr>
        <w:object w:dxaOrig="2140" w:dyaOrig="260">
          <v:shape id="_x0000_i1193" type="#_x0000_t75" style="width:107.25pt;height:12.75pt" o:ole="">
            <v:imagedata r:id="rId315" o:title=""/>
          </v:shape>
          <o:OLEObject Type="Embed" ProgID="Equation.DSMT4" ShapeID="_x0000_i1193" DrawAspect="Content" ObjectID="_1626414503" r:id="rId316"/>
        </w:object>
      </w:r>
      <w:r w:rsidR="00957C13" w:rsidRPr="00912152">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1F2963" w:rsidRPr="005D116F">
        <w:rPr>
          <w:position w:val="-6"/>
          <w:sz w:val="20"/>
          <w:szCs w:val="20"/>
          <w:lang w:eastAsia="pt-BR"/>
        </w:rPr>
        <w:object w:dxaOrig="2160" w:dyaOrig="260">
          <v:shape id="_x0000_i1194" type="#_x0000_t75" style="width:108pt;height:12.75pt" o:ole="">
            <v:imagedata r:id="rId317" o:title=""/>
          </v:shape>
          <o:OLEObject Type="Embed" ProgID="Equation.DSMT4" ShapeID="_x0000_i1194" DrawAspect="Content" ObjectID="_1626414504" r:id="rId318"/>
        </w:object>
      </w:r>
      <w:r w:rsidR="00DF60E4" w:rsidRPr="005D116F">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EE74B4" w:rsidRPr="00D32416">
        <w:rPr>
          <w:position w:val="-6"/>
          <w:sz w:val="20"/>
          <w:szCs w:val="20"/>
          <w:lang w:eastAsia="pt-BR"/>
        </w:rPr>
        <w:object w:dxaOrig="2240" w:dyaOrig="260">
          <v:shape id="_x0000_i1195" type="#_x0000_t75" style="width:111.75pt;height:12.75pt" o:ole="">
            <v:imagedata r:id="rId319" o:title=""/>
          </v:shape>
          <o:OLEObject Type="Embed" ProgID="Equation.DSMT4" ShapeID="_x0000_i1195" DrawAspect="Content" ObjectID="_1626414505" r:id="rId320"/>
        </w:object>
      </w:r>
      <w:r w:rsidR="00474B44" w:rsidRPr="00D32416">
        <w:rPr>
          <w:sz w:val="20"/>
          <w:szCs w:val="20"/>
          <w:lang w:eastAsia="pt-BR"/>
        </w:rPr>
        <w:t xml:space="preserve"> </w:t>
      </w:r>
      <w:r w:rsidRPr="006F1737">
        <w:rPr>
          <w:sz w:val="20"/>
          <w:szCs w:val="20"/>
          <w:lang w:eastAsia="zh-CN"/>
        </w:rPr>
        <w:t xml:space="preserve">  </w:t>
      </w: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82063C" w:rsidP="00335AEC">
      <w:pPr>
        <w:spacing w:after="0" w:line="240" w:lineRule="auto"/>
        <w:ind w:left="227" w:hanging="227"/>
        <w:rPr>
          <w:b/>
          <w:sz w:val="24"/>
          <w:szCs w:val="24"/>
          <w:lang w:val="en-US" w:eastAsia="zh-CN"/>
        </w:rPr>
      </w:pPr>
    </w:p>
    <w:p w:rsidR="009A1270" w:rsidRPr="00D537DF" w:rsidRDefault="001F7515">
      <w:pPr>
        <w:widowControl w:val="0"/>
        <w:autoSpaceDE w:val="0"/>
        <w:autoSpaceDN w:val="0"/>
        <w:adjustRightInd w:val="0"/>
        <w:spacing w:after="0" w:line="240" w:lineRule="auto"/>
        <w:rPr>
          <w:sz w:val="20"/>
          <w:szCs w:val="20"/>
          <w:lang w:eastAsia="pt-BR"/>
        </w:rPr>
      </w:pPr>
      <w:r w:rsidRPr="00D537DF">
        <w:rPr>
          <w:sz w:val="20"/>
          <w:szCs w:val="20"/>
          <w:lang w:eastAsia="pt-BR"/>
        </w:rPr>
        <w:t>[B]</w:t>
      </w:r>
    </w:p>
    <w:p w:rsidR="00521577" w:rsidRPr="00D537DF" w:rsidRDefault="00521577">
      <w:pPr>
        <w:widowControl w:val="0"/>
        <w:autoSpaceDE w:val="0"/>
        <w:autoSpaceDN w:val="0"/>
        <w:adjustRightInd w:val="0"/>
        <w:spacing w:after="0" w:line="240" w:lineRule="auto"/>
        <w:rPr>
          <w:sz w:val="20"/>
          <w:szCs w:val="20"/>
          <w:lang w:eastAsia="pt-BR"/>
        </w:rPr>
      </w:pPr>
    </w:p>
    <w:p w:rsidR="00000000" w:rsidRDefault="00521577">
      <w:pPr>
        <w:widowControl w:val="0"/>
        <w:autoSpaceDE w:val="0"/>
        <w:autoSpaceDN w:val="0"/>
        <w:adjustRightInd w:val="0"/>
        <w:spacing w:after="0" w:line="240" w:lineRule="auto"/>
        <w:rPr>
          <w:lang w:eastAsia="pt-BR"/>
        </w:rPr>
      </w:pPr>
      <w:r w:rsidRPr="00D537DF">
        <w:rPr>
          <w:sz w:val="20"/>
          <w:szCs w:val="20"/>
          <w:lang w:eastAsia="pt-BR"/>
        </w:rPr>
        <w:t xml:space="preserve">A transcrição do segmento de DNA fornecido produz uma molécula de RNA mensageiro com a seguinte sequência de nucleotídeos: </w:t>
      </w:r>
      <w:r w:rsidR="002512DB" w:rsidRPr="00D537DF">
        <w:rPr>
          <w:position w:val="-6"/>
          <w:sz w:val="20"/>
          <w:szCs w:val="20"/>
          <w:lang w:eastAsia="pt-BR"/>
        </w:rPr>
        <w:object w:dxaOrig="2260" w:dyaOrig="260">
          <v:shape id="_x0000_i1196" type="#_x0000_t75" style="width:113.25pt;height:12.75pt" o:ole="">
            <v:imagedata r:id="rId321" o:title=""/>
          </v:shape>
          <o:OLEObject Type="Embed" ProgID="Equation.DSMT4" ShapeID="_x0000_i1196" DrawAspect="Content" ObjectID="_1626414506" r:id="rId322"/>
        </w:object>
      </w:r>
      <w:r w:rsidRPr="00D537DF">
        <w:rPr>
          <w:sz w:val="20"/>
          <w:szCs w:val="20"/>
          <w:lang w:eastAsia="pt-BR"/>
        </w:rPr>
        <w:t xml:space="preserve"> </w:t>
      </w:r>
    </w:p>
    <w:p w:rsidR="00000000" w:rsidRDefault="0082063C">
      <w:pPr>
        <w:widowControl w:val="0"/>
        <w:autoSpaceDE w:val="0"/>
        <w:autoSpaceDN w:val="0"/>
        <w:adjustRightInd w:val="0"/>
        <w:spacing w:after="0" w:line="240" w:lineRule="auto"/>
        <w:rPr>
          <w:lang w:eastAsia="pt-BR"/>
        </w:rPr>
      </w:pPr>
    </w:p>
    <w:p w:rsidR="00000000" w:rsidRDefault="0082063C">
      <w:pPr>
        <w:widowControl w:val="0"/>
        <w:autoSpaceDE w:val="0"/>
        <w:autoSpaceDN w:val="0"/>
        <w:adjustRightInd w:val="0"/>
        <w:spacing w:after="0" w:line="240" w:lineRule="auto"/>
        <w:rPr>
          <w:lang w:eastAsia="pt-BR"/>
        </w:rPr>
      </w:pPr>
    </w:p>
    <w:p w:rsidR="00000000" w:rsidRDefault="0082063C">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2063C">
        <w:rPr>
          <w:rFonts w:cs="Times New Roman"/>
          <w:sz w:val="24"/>
          <w:szCs w:val="24"/>
          <w:lang w:val="en-US" w:eastAsia="zh-CN"/>
        </w:rPr>
        <w:t xml:space="preserve"> </w:t>
      </w:r>
    </w:p>
    <w:p w:rsidR="00EB53A1" w:rsidRPr="0039280E" w:rsidRDefault="000D1869" w:rsidP="00EB53A1">
      <w:pPr>
        <w:widowControl w:val="0"/>
        <w:autoSpaceDE w:val="0"/>
        <w:autoSpaceDN w:val="0"/>
        <w:adjustRightInd w:val="0"/>
        <w:spacing w:after="0" w:line="240" w:lineRule="auto"/>
        <w:rPr>
          <w:bCs/>
          <w:sz w:val="20"/>
          <w:szCs w:val="20"/>
          <w:lang w:eastAsia="pt-BR"/>
        </w:rPr>
      </w:pPr>
      <w:r w:rsidRPr="00B0193F">
        <w:rPr>
          <w:sz w:val="20"/>
          <w:szCs w:val="20"/>
          <w:lang w:eastAsia="zh-CN"/>
        </w:rPr>
        <w:t>34</w:t>
      </w:r>
      <w:r w:rsidRPr="00B0193F">
        <w:rPr>
          <w:b/>
          <w:sz w:val="20"/>
          <w:szCs w:val="20"/>
          <w:lang w:eastAsia="zh-CN"/>
        </w:rPr>
        <w:t>.</w:t>
      </w:r>
      <w:r w:rsidRPr="00B0193F">
        <w:rPr>
          <w:sz w:val="20"/>
          <w:szCs w:val="20"/>
          <w:lang w:eastAsia="zh-CN"/>
        </w:rPr>
        <w:t xml:space="preserve"> (Pucrs)  </w:t>
      </w:r>
      <w:r w:rsidR="00EB53A1" w:rsidRPr="0039280E">
        <w:rPr>
          <w:bCs/>
          <w:sz w:val="20"/>
          <w:szCs w:val="20"/>
          <w:lang w:eastAsia="pt-BR"/>
        </w:rPr>
        <w:t>Para responder à questão, analise as informações sobre as características das moléculas e relacione a coluna 1 com a coluna 2.</w:t>
      </w:r>
    </w:p>
    <w:p w:rsidR="00EB53A1" w:rsidRPr="0039280E" w:rsidRDefault="00EB53A1" w:rsidP="00EB53A1">
      <w:pPr>
        <w:widowControl w:val="0"/>
        <w:autoSpaceDE w:val="0"/>
        <w:autoSpaceDN w:val="0"/>
        <w:adjustRightInd w:val="0"/>
        <w:spacing w:after="0" w:line="240" w:lineRule="auto"/>
        <w:rPr>
          <w:b/>
          <w:bCs/>
          <w:sz w:val="20"/>
          <w:szCs w:val="20"/>
          <w:lang w:eastAsia="pt-BR"/>
        </w:rPr>
      </w:pPr>
    </w:p>
    <w:p w:rsidR="00EB53A1" w:rsidRPr="0039280E" w:rsidRDefault="00EB53A1" w:rsidP="00EB53A1">
      <w:pPr>
        <w:widowControl w:val="0"/>
        <w:autoSpaceDE w:val="0"/>
        <w:autoSpaceDN w:val="0"/>
        <w:adjustRightInd w:val="0"/>
        <w:spacing w:after="0" w:line="240" w:lineRule="auto"/>
        <w:rPr>
          <w:b/>
          <w:bCs/>
          <w:sz w:val="20"/>
          <w:szCs w:val="20"/>
          <w:lang w:eastAsia="pt-BR"/>
        </w:rPr>
      </w:pPr>
      <w:r w:rsidRPr="0039280E">
        <w:rPr>
          <w:b/>
          <w:bCs/>
          <w:sz w:val="20"/>
          <w:szCs w:val="20"/>
          <w:lang w:eastAsia="pt-BR"/>
        </w:rPr>
        <w:t>Coluna 1</w:t>
      </w:r>
    </w:p>
    <w:p w:rsidR="00EB53A1" w:rsidRPr="0039280E" w:rsidRDefault="00EB53A1" w:rsidP="00EB53A1">
      <w:pPr>
        <w:widowControl w:val="0"/>
        <w:autoSpaceDE w:val="0"/>
        <w:autoSpaceDN w:val="0"/>
        <w:adjustRightInd w:val="0"/>
        <w:spacing w:after="0" w:line="240" w:lineRule="auto"/>
        <w:rPr>
          <w:sz w:val="20"/>
          <w:szCs w:val="20"/>
          <w:lang w:eastAsia="pt-BR"/>
        </w:rPr>
      </w:pPr>
      <w:r w:rsidRPr="0039280E">
        <w:rPr>
          <w:sz w:val="20"/>
          <w:szCs w:val="20"/>
          <w:lang w:eastAsia="pt-BR"/>
        </w:rPr>
        <w:t>1. DNA</w:t>
      </w:r>
    </w:p>
    <w:p w:rsidR="00EB53A1" w:rsidRPr="0039280E" w:rsidRDefault="00EB53A1" w:rsidP="00EB53A1">
      <w:pPr>
        <w:widowControl w:val="0"/>
        <w:autoSpaceDE w:val="0"/>
        <w:autoSpaceDN w:val="0"/>
        <w:adjustRightInd w:val="0"/>
        <w:spacing w:after="0" w:line="240" w:lineRule="auto"/>
        <w:rPr>
          <w:sz w:val="20"/>
          <w:szCs w:val="20"/>
          <w:lang w:eastAsia="pt-BR"/>
        </w:rPr>
      </w:pPr>
      <w:r w:rsidRPr="0039280E">
        <w:rPr>
          <w:sz w:val="20"/>
          <w:szCs w:val="20"/>
          <w:lang w:eastAsia="pt-BR"/>
        </w:rPr>
        <w:t>2. RNAm</w:t>
      </w:r>
    </w:p>
    <w:p w:rsidR="00EB53A1" w:rsidRPr="0039280E" w:rsidRDefault="00EB53A1" w:rsidP="00EB53A1">
      <w:pPr>
        <w:widowControl w:val="0"/>
        <w:autoSpaceDE w:val="0"/>
        <w:autoSpaceDN w:val="0"/>
        <w:adjustRightInd w:val="0"/>
        <w:spacing w:after="0" w:line="240" w:lineRule="auto"/>
        <w:rPr>
          <w:sz w:val="20"/>
          <w:szCs w:val="20"/>
          <w:lang w:eastAsia="pt-BR"/>
        </w:rPr>
      </w:pPr>
      <w:r w:rsidRPr="0039280E">
        <w:rPr>
          <w:sz w:val="20"/>
          <w:szCs w:val="20"/>
          <w:lang w:eastAsia="pt-BR"/>
        </w:rPr>
        <w:t>3. RNAr</w:t>
      </w:r>
    </w:p>
    <w:p w:rsidR="00EB53A1" w:rsidRPr="0039280E" w:rsidRDefault="00EB53A1" w:rsidP="00EB53A1">
      <w:pPr>
        <w:widowControl w:val="0"/>
        <w:autoSpaceDE w:val="0"/>
        <w:autoSpaceDN w:val="0"/>
        <w:adjustRightInd w:val="0"/>
        <w:spacing w:after="0" w:line="240" w:lineRule="auto"/>
        <w:rPr>
          <w:b/>
          <w:bCs/>
          <w:sz w:val="20"/>
          <w:szCs w:val="20"/>
          <w:lang w:eastAsia="pt-BR"/>
        </w:rPr>
      </w:pPr>
    </w:p>
    <w:p w:rsidR="00EB53A1" w:rsidRPr="0039280E" w:rsidRDefault="00EB53A1" w:rsidP="00EB53A1">
      <w:pPr>
        <w:widowControl w:val="0"/>
        <w:autoSpaceDE w:val="0"/>
        <w:autoSpaceDN w:val="0"/>
        <w:adjustRightInd w:val="0"/>
        <w:spacing w:after="0" w:line="240" w:lineRule="auto"/>
        <w:rPr>
          <w:b/>
          <w:bCs/>
          <w:sz w:val="20"/>
          <w:szCs w:val="20"/>
          <w:lang w:eastAsia="pt-BR"/>
        </w:rPr>
      </w:pPr>
      <w:r w:rsidRPr="0039280E">
        <w:rPr>
          <w:b/>
          <w:bCs/>
          <w:sz w:val="20"/>
          <w:szCs w:val="20"/>
          <w:lang w:eastAsia="pt-BR"/>
        </w:rPr>
        <w:t>Coluna 2</w:t>
      </w:r>
    </w:p>
    <w:p w:rsidR="00EB53A1" w:rsidRPr="0039280E" w:rsidRDefault="00EB53A1" w:rsidP="00EB53A1">
      <w:pPr>
        <w:widowControl w:val="0"/>
        <w:autoSpaceDE w:val="0"/>
        <w:autoSpaceDN w:val="0"/>
        <w:adjustRightInd w:val="0"/>
        <w:spacing w:after="0" w:line="240" w:lineRule="auto"/>
        <w:rPr>
          <w:sz w:val="20"/>
          <w:szCs w:val="20"/>
          <w:lang w:eastAsia="pt-BR"/>
        </w:rPr>
      </w:pPr>
      <w:r w:rsidRPr="0039280E">
        <w:rPr>
          <w:sz w:val="20"/>
          <w:szCs w:val="20"/>
          <w:lang w:eastAsia="pt-BR"/>
        </w:rPr>
        <w:t>(     ) contém ligações de hidrogênio entre as bases nitrogenadas.</w:t>
      </w:r>
    </w:p>
    <w:p w:rsidR="00EB53A1" w:rsidRPr="0039280E" w:rsidRDefault="00EB53A1" w:rsidP="00EB53A1">
      <w:pPr>
        <w:widowControl w:val="0"/>
        <w:autoSpaceDE w:val="0"/>
        <w:autoSpaceDN w:val="0"/>
        <w:adjustRightInd w:val="0"/>
        <w:spacing w:after="0" w:line="240" w:lineRule="auto"/>
        <w:rPr>
          <w:sz w:val="20"/>
          <w:szCs w:val="20"/>
          <w:lang w:eastAsia="pt-BR"/>
        </w:rPr>
      </w:pPr>
      <w:r w:rsidRPr="0039280E">
        <w:rPr>
          <w:sz w:val="20"/>
          <w:szCs w:val="20"/>
          <w:lang w:eastAsia="pt-BR"/>
        </w:rPr>
        <w:t>(     ) origina-se a partir do processo de transcrição.</w:t>
      </w:r>
    </w:p>
    <w:p w:rsidR="00EB53A1" w:rsidRPr="0039280E" w:rsidRDefault="00EB53A1" w:rsidP="00EB53A1">
      <w:pPr>
        <w:widowControl w:val="0"/>
        <w:autoSpaceDE w:val="0"/>
        <w:autoSpaceDN w:val="0"/>
        <w:adjustRightInd w:val="0"/>
        <w:spacing w:after="0" w:line="240" w:lineRule="auto"/>
        <w:rPr>
          <w:sz w:val="20"/>
          <w:szCs w:val="20"/>
          <w:lang w:eastAsia="pt-BR"/>
        </w:rPr>
      </w:pPr>
      <w:r w:rsidRPr="0039280E">
        <w:rPr>
          <w:sz w:val="20"/>
          <w:szCs w:val="20"/>
          <w:lang w:eastAsia="pt-BR"/>
        </w:rPr>
        <w:t>(     ) é composto pelos nucleotídeos timina, adenina, citosina e guanina.</w:t>
      </w:r>
    </w:p>
    <w:p w:rsidR="00EB53A1" w:rsidRPr="0039280E" w:rsidRDefault="00EB53A1" w:rsidP="00EB53A1">
      <w:pPr>
        <w:widowControl w:val="0"/>
        <w:autoSpaceDE w:val="0"/>
        <w:autoSpaceDN w:val="0"/>
        <w:adjustRightInd w:val="0"/>
        <w:spacing w:after="0" w:line="240" w:lineRule="auto"/>
        <w:rPr>
          <w:sz w:val="20"/>
          <w:szCs w:val="20"/>
          <w:lang w:eastAsia="pt-BR"/>
        </w:rPr>
      </w:pPr>
      <w:r w:rsidRPr="0039280E">
        <w:rPr>
          <w:sz w:val="20"/>
          <w:szCs w:val="20"/>
          <w:lang w:eastAsia="pt-BR"/>
        </w:rPr>
        <w:t>(     ) é sintetizado no nucléolo da célula.</w:t>
      </w:r>
    </w:p>
    <w:p w:rsidR="00EB53A1" w:rsidRPr="0039280E" w:rsidRDefault="00EB53A1" w:rsidP="00EB53A1">
      <w:pPr>
        <w:widowControl w:val="0"/>
        <w:autoSpaceDE w:val="0"/>
        <w:autoSpaceDN w:val="0"/>
        <w:adjustRightInd w:val="0"/>
        <w:spacing w:after="0" w:line="240" w:lineRule="auto"/>
        <w:rPr>
          <w:sz w:val="20"/>
          <w:szCs w:val="20"/>
          <w:lang w:eastAsia="pt-BR"/>
        </w:rPr>
      </w:pPr>
    </w:p>
    <w:p w:rsidR="00000000" w:rsidRDefault="00EB53A1">
      <w:pPr>
        <w:widowControl w:val="0"/>
        <w:autoSpaceDE w:val="0"/>
        <w:autoSpaceDN w:val="0"/>
        <w:adjustRightInd w:val="0"/>
        <w:spacing w:after="0" w:line="240" w:lineRule="auto"/>
        <w:rPr>
          <w:lang w:eastAsia="pt-BR"/>
        </w:rPr>
      </w:pPr>
      <w:r w:rsidRPr="0039280E">
        <w:rPr>
          <w:sz w:val="20"/>
          <w:szCs w:val="20"/>
          <w:lang w:eastAsia="pt-BR"/>
        </w:rPr>
        <w:t>A numeração correta, de cima para baixo, é</w:t>
      </w:r>
      <w:r w:rsidR="00474B44" w:rsidRPr="0039280E">
        <w:rPr>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4F1416" w:rsidRPr="003A62B7">
        <w:rPr>
          <w:sz w:val="20"/>
          <w:szCs w:val="20"/>
          <w:lang w:eastAsia="pt-BR"/>
        </w:rPr>
        <w:t xml:space="preserve">1 – 2 – 1 – 3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34732C" w:rsidRPr="00602C84">
        <w:rPr>
          <w:sz w:val="20"/>
          <w:szCs w:val="20"/>
          <w:lang w:eastAsia="pt-BR"/>
        </w:rPr>
        <w:t>1 – 3 – 1 – 2</w:t>
      </w:r>
      <w:r w:rsidR="00474B44" w:rsidRPr="00602C8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A26362" w:rsidRPr="005D45F4">
        <w:rPr>
          <w:sz w:val="20"/>
          <w:szCs w:val="20"/>
          <w:lang w:eastAsia="pt-BR"/>
        </w:rPr>
        <w:t xml:space="preserve">1 – 3 – 2 – 2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A51F90" w:rsidRPr="00B41877">
        <w:rPr>
          <w:sz w:val="20"/>
          <w:szCs w:val="20"/>
          <w:lang w:eastAsia="pt-BR"/>
        </w:rPr>
        <w:t xml:space="preserve">2 – 2 – 1 – 3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094283" w:rsidRPr="000B5340">
        <w:rPr>
          <w:sz w:val="20"/>
          <w:szCs w:val="20"/>
          <w:lang w:eastAsia="pt-BR"/>
        </w:rPr>
        <w:t>2 – 3 – 2 – 1</w:t>
      </w:r>
      <w:r w:rsidR="00474B44" w:rsidRPr="000B5340">
        <w:rPr>
          <w:sz w:val="20"/>
          <w:szCs w:val="20"/>
          <w:lang w:eastAsia="pt-BR"/>
        </w:rPr>
        <w:t xml:space="preserve"> </w:t>
      </w:r>
      <w:r w:rsidRPr="006F1737">
        <w:rPr>
          <w:sz w:val="20"/>
          <w:szCs w:val="20"/>
          <w:lang w:eastAsia="zh-CN"/>
        </w:rPr>
        <w:t xml:space="preserve">  </w:t>
      </w: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82063C" w:rsidP="00335AEC">
      <w:pPr>
        <w:spacing w:after="0" w:line="240" w:lineRule="auto"/>
        <w:ind w:left="227" w:hanging="227"/>
        <w:rPr>
          <w:b/>
          <w:sz w:val="24"/>
          <w:szCs w:val="24"/>
          <w:lang w:val="en-US" w:eastAsia="zh-CN"/>
        </w:rPr>
      </w:pPr>
    </w:p>
    <w:p w:rsidR="00474B44" w:rsidRPr="00CE43CB" w:rsidRDefault="00EF523F">
      <w:pPr>
        <w:widowControl w:val="0"/>
        <w:autoSpaceDE w:val="0"/>
        <w:autoSpaceDN w:val="0"/>
        <w:adjustRightInd w:val="0"/>
        <w:spacing w:after="0" w:line="240" w:lineRule="auto"/>
        <w:rPr>
          <w:sz w:val="20"/>
          <w:szCs w:val="20"/>
          <w:lang w:eastAsia="pt-BR"/>
        </w:rPr>
      </w:pPr>
      <w:r w:rsidRPr="00CE43CB">
        <w:rPr>
          <w:sz w:val="20"/>
          <w:szCs w:val="20"/>
          <w:lang w:eastAsia="pt-BR"/>
        </w:rPr>
        <w:t>[A]</w:t>
      </w:r>
    </w:p>
    <w:p w:rsidR="00C725D1" w:rsidRPr="00CE43CB" w:rsidRDefault="00C725D1">
      <w:pPr>
        <w:widowControl w:val="0"/>
        <w:autoSpaceDE w:val="0"/>
        <w:autoSpaceDN w:val="0"/>
        <w:adjustRightInd w:val="0"/>
        <w:spacing w:after="0" w:line="240" w:lineRule="auto"/>
        <w:rPr>
          <w:sz w:val="20"/>
          <w:szCs w:val="20"/>
          <w:lang w:eastAsia="pt-BR"/>
        </w:rPr>
      </w:pPr>
    </w:p>
    <w:p w:rsidR="00000000" w:rsidRDefault="00C725D1">
      <w:pPr>
        <w:widowControl w:val="0"/>
        <w:autoSpaceDE w:val="0"/>
        <w:autoSpaceDN w:val="0"/>
        <w:adjustRightInd w:val="0"/>
        <w:spacing w:after="0" w:line="240" w:lineRule="auto"/>
        <w:rPr>
          <w:lang w:eastAsia="pt-BR"/>
        </w:rPr>
      </w:pPr>
      <w:r w:rsidRPr="00CE43CB">
        <w:rPr>
          <w:sz w:val="20"/>
          <w:szCs w:val="20"/>
          <w:lang w:eastAsia="pt-BR"/>
        </w:rPr>
        <w:t xml:space="preserve">O preenchimento correto da coluna 2, de cima para baixo é 1 – 2 – 1 – 3. </w:t>
      </w:r>
    </w:p>
    <w:p w:rsidR="00000000" w:rsidRDefault="0082063C">
      <w:pPr>
        <w:widowControl w:val="0"/>
        <w:autoSpaceDE w:val="0"/>
        <w:autoSpaceDN w:val="0"/>
        <w:adjustRightInd w:val="0"/>
        <w:spacing w:after="0" w:line="240" w:lineRule="auto"/>
        <w:rPr>
          <w:lang w:eastAsia="pt-BR"/>
        </w:rPr>
      </w:pPr>
    </w:p>
    <w:p w:rsidR="00000000" w:rsidRDefault="0082063C">
      <w:pPr>
        <w:widowControl w:val="0"/>
        <w:autoSpaceDE w:val="0"/>
        <w:autoSpaceDN w:val="0"/>
        <w:adjustRightInd w:val="0"/>
        <w:spacing w:after="0" w:line="240" w:lineRule="auto"/>
        <w:rPr>
          <w:lang w:eastAsia="pt-BR"/>
        </w:rPr>
      </w:pPr>
    </w:p>
    <w:p w:rsidR="00000000" w:rsidRDefault="0082063C">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2063C">
        <w:rPr>
          <w:rFonts w:cs="Times New Roman"/>
          <w:sz w:val="24"/>
          <w:szCs w:val="24"/>
          <w:lang w:val="en-US" w:eastAsia="zh-CN"/>
        </w:rPr>
        <w:t xml:space="preserve"> </w:t>
      </w:r>
    </w:p>
    <w:p w:rsidR="00592A75" w:rsidRPr="00301170" w:rsidRDefault="000D1869" w:rsidP="00301170">
      <w:pPr>
        <w:widowControl w:val="0"/>
        <w:autoSpaceDE w:val="0"/>
        <w:autoSpaceDN w:val="0"/>
        <w:adjustRightInd w:val="0"/>
        <w:spacing w:after="0" w:line="240" w:lineRule="auto"/>
        <w:rPr>
          <w:sz w:val="20"/>
          <w:szCs w:val="20"/>
          <w:lang w:eastAsia="pt-BR"/>
        </w:rPr>
      </w:pPr>
      <w:r w:rsidRPr="00B0193F">
        <w:rPr>
          <w:sz w:val="20"/>
          <w:szCs w:val="20"/>
          <w:lang w:eastAsia="zh-CN"/>
        </w:rPr>
        <w:t>35</w:t>
      </w:r>
      <w:r w:rsidRPr="00B0193F">
        <w:rPr>
          <w:b/>
          <w:sz w:val="20"/>
          <w:szCs w:val="20"/>
          <w:lang w:eastAsia="zh-CN"/>
        </w:rPr>
        <w:t>.</w:t>
      </w:r>
      <w:r w:rsidRPr="00B0193F">
        <w:rPr>
          <w:sz w:val="20"/>
          <w:szCs w:val="20"/>
          <w:lang w:eastAsia="zh-CN"/>
        </w:rPr>
        <w:t xml:space="preserve"> (Fuvest)  </w:t>
      </w:r>
      <w:r w:rsidR="00301170" w:rsidRPr="00301170">
        <w:rPr>
          <w:sz w:val="20"/>
          <w:szCs w:val="20"/>
          <w:lang w:eastAsia="pt-BR"/>
        </w:rPr>
        <w:t xml:space="preserve">No esquema abaixo, está representada uma via metabólica; o </w:t>
      </w:r>
      <w:r w:rsidR="00301170">
        <w:rPr>
          <w:sz w:val="20"/>
          <w:szCs w:val="20"/>
          <w:lang w:eastAsia="pt-BR"/>
        </w:rPr>
        <w:t xml:space="preserve">produto de cada reação química, </w:t>
      </w:r>
      <w:r w:rsidR="00301170" w:rsidRPr="00301170">
        <w:rPr>
          <w:sz w:val="20"/>
          <w:szCs w:val="20"/>
          <w:lang w:eastAsia="pt-BR"/>
        </w:rPr>
        <w:t>catalisada por uma enzima</w:t>
      </w:r>
      <w:r w:rsidR="00301170">
        <w:rPr>
          <w:sz w:val="20"/>
          <w:szCs w:val="20"/>
          <w:lang w:eastAsia="pt-BR"/>
        </w:rPr>
        <w:t xml:space="preserve"> </w:t>
      </w:r>
      <w:r w:rsidR="00301170" w:rsidRPr="00301170">
        <w:rPr>
          <w:sz w:val="20"/>
          <w:szCs w:val="20"/>
          <w:lang w:eastAsia="pt-BR"/>
        </w:rPr>
        <w:t>específica, é o substrato para a reação seguinte.</w:t>
      </w:r>
    </w:p>
    <w:p w:rsidR="00474B44" w:rsidRPr="00301170" w:rsidRDefault="00474B44">
      <w:pPr>
        <w:widowControl w:val="0"/>
        <w:autoSpaceDE w:val="0"/>
        <w:autoSpaceDN w:val="0"/>
        <w:adjustRightInd w:val="0"/>
        <w:spacing w:after="0" w:line="240" w:lineRule="auto"/>
        <w:rPr>
          <w:sz w:val="20"/>
          <w:szCs w:val="20"/>
          <w:lang w:eastAsia="pt-BR"/>
        </w:rPr>
      </w:pPr>
    </w:p>
    <w:p w:rsidR="00301170" w:rsidRPr="00301170" w:rsidRDefault="0082063C">
      <w:pPr>
        <w:widowControl w:val="0"/>
        <w:autoSpaceDE w:val="0"/>
        <w:autoSpaceDN w:val="0"/>
        <w:adjustRightInd w:val="0"/>
        <w:spacing w:after="0" w:line="240" w:lineRule="auto"/>
        <w:rPr>
          <w:sz w:val="20"/>
          <w:szCs w:val="20"/>
          <w:lang w:eastAsia="pt-BR"/>
        </w:rPr>
      </w:pPr>
      <w:r>
        <w:rPr>
          <w:noProof/>
          <w:sz w:val="20"/>
          <w:szCs w:val="20"/>
          <w:lang w:val="en-US"/>
        </w:rPr>
        <w:drawing>
          <wp:inline distT="0" distB="0" distL="0" distR="0">
            <wp:extent cx="4400550" cy="1504950"/>
            <wp:effectExtent l="0" t="0" r="0" b="0"/>
            <wp:docPr id="173" name="Image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400550" cy="1504950"/>
                    </a:xfrm>
                    <a:prstGeom prst="rect">
                      <a:avLst/>
                    </a:prstGeom>
                    <a:noFill/>
                    <a:ln>
                      <a:noFill/>
                    </a:ln>
                  </pic:spPr>
                </pic:pic>
              </a:graphicData>
            </a:graphic>
          </wp:inline>
        </w:drawing>
      </w:r>
    </w:p>
    <w:p w:rsidR="00301170" w:rsidRPr="00301170" w:rsidRDefault="00301170">
      <w:pPr>
        <w:widowControl w:val="0"/>
        <w:autoSpaceDE w:val="0"/>
        <w:autoSpaceDN w:val="0"/>
        <w:adjustRightInd w:val="0"/>
        <w:spacing w:after="0" w:line="240" w:lineRule="auto"/>
        <w:rPr>
          <w:sz w:val="20"/>
          <w:szCs w:val="20"/>
          <w:lang w:eastAsia="pt-BR"/>
        </w:rPr>
      </w:pPr>
    </w:p>
    <w:p w:rsidR="00000000" w:rsidRDefault="00301170" w:rsidP="00301170">
      <w:pPr>
        <w:autoSpaceDE w:val="0"/>
        <w:autoSpaceDN w:val="0"/>
        <w:adjustRightInd w:val="0"/>
        <w:spacing w:after="0" w:line="240" w:lineRule="auto"/>
        <w:rPr>
          <w:lang w:eastAsia="pt-BR"/>
        </w:rPr>
      </w:pPr>
      <w:r w:rsidRPr="00301170">
        <w:rPr>
          <w:sz w:val="20"/>
          <w:szCs w:val="20"/>
          <w:lang w:eastAsia="pt-BR"/>
        </w:rPr>
        <w:t xml:space="preserve">Num indivíduo que possua alelos mutantes que levem à perda de função do gene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DF67C5" w:rsidRPr="00301170">
        <w:rPr>
          <w:position w:val="-8"/>
          <w:sz w:val="20"/>
          <w:szCs w:val="20"/>
          <w:lang w:eastAsia="pt-BR"/>
        </w:rPr>
        <w:object w:dxaOrig="260" w:dyaOrig="279">
          <v:shape id="_x0000_i1198" type="#_x0000_t75" style="width:12.75pt;height:14.25pt" o:ole="">
            <v:imagedata r:id="rId324" o:title=""/>
          </v:shape>
          <o:OLEObject Type="Embed" ProgID="Equation.DSMT4" ShapeID="_x0000_i1198" DrawAspect="Content" ObjectID="_1626414507" r:id="rId325"/>
        </w:object>
      </w:r>
      <w:r w:rsidR="00EC7A5E" w:rsidRPr="00301170">
        <w:rPr>
          <w:sz w:val="20"/>
          <w:szCs w:val="20"/>
          <w:lang w:eastAsia="pt-BR"/>
        </w:rPr>
        <w:t xml:space="preserve"> ocorrem</w:t>
      </w:r>
      <w:r w:rsidR="00EC7A5E">
        <w:rPr>
          <w:sz w:val="20"/>
          <w:szCs w:val="20"/>
          <w:lang w:eastAsia="pt-BR"/>
        </w:rPr>
        <w:t xml:space="preserve"> falta do substrato </w:t>
      </w:r>
      <w:r w:rsidR="00DF67C5" w:rsidRPr="00301170">
        <w:rPr>
          <w:position w:val="-4"/>
          <w:sz w:val="20"/>
          <w:szCs w:val="20"/>
          <w:lang w:eastAsia="pt-BR"/>
        </w:rPr>
        <w:object w:dxaOrig="139" w:dyaOrig="240">
          <v:shape id="_x0000_i1199" type="#_x0000_t75" style="width:6.75pt;height:12pt" o:ole="">
            <v:imagedata r:id="rId326" o:title=""/>
          </v:shape>
          <o:OLEObject Type="Embed" ProgID="Equation.DSMT4" ShapeID="_x0000_i1199" DrawAspect="Content" ObjectID="_1626414508" r:id="rId327"/>
        </w:object>
      </w:r>
      <w:r w:rsidR="00EC7A5E">
        <w:rPr>
          <w:sz w:val="20"/>
          <w:szCs w:val="20"/>
          <w:lang w:eastAsia="pt-BR"/>
        </w:rPr>
        <w:t xml:space="preserve"> e acúmulo do substrato </w:t>
      </w:r>
      <w:r w:rsidR="00DF67C5" w:rsidRPr="00301170">
        <w:rPr>
          <w:position w:val="-4"/>
          <w:sz w:val="20"/>
          <w:szCs w:val="20"/>
          <w:lang w:eastAsia="pt-BR"/>
        </w:rPr>
        <w:object w:dxaOrig="240" w:dyaOrig="240">
          <v:shape id="_x0000_i1200" type="#_x0000_t75" style="width:12pt;height:12pt" o:ole="">
            <v:imagedata r:id="rId328" o:title=""/>
          </v:shape>
          <o:OLEObject Type="Embed" ProgID="Equation.DSMT4" ShapeID="_x0000_i1200" DrawAspect="Content" ObjectID="_1626414509" r:id="rId329"/>
        </w:object>
      </w:r>
      <w:r w:rsidR="00474B4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C95A6C" w:rsidRPr="00301170">
        <w:rPr>
          <w:position w:val="-8"/>
          <w:sz w:val="20"/>
          <w:szCs w:val="20"/>
          <w:lang w:eastAsia="pt-BR"/>
        </w:rPr>
        <w:object w:dxaOrig="260" w:dyaOrig="279">
          <v:shape id="_x0000_i1201" type="#_x0000_t75" style="width:12.75pt;height:14.25pt" o:ole="">
            <v:imagedata r:id="rId330" o:title=""/>
          </v:shape>
          <o:OLEObject Type="Embed" ProgID="Equation.DSMT4" ShapeID="_x0000_i1201" DrawAspect="Content" ObjectID="_1626414510" r:id="rId331"/>
        </w:object>
      </w:r>
      <w:r w:rsidR="000A6C5A">
        <w:rPr>
          <w:sz w:val="20"/>
          <w:szCs w:val="20"/>
          <w:lang w:eastAsia="pt-BR"/>
        </w:rPr>
        <w:t xml:space="preserve"> não há síntese dos substratos </w:t>
      </w:r>
      <w:r w:rsidR="00C95A6C" w:rsidRPr="00301170">
        <w:rPr>
          <w:position w:val="-4"/>
          <w:sz w:val="20"/>
          <w:szCs w:val="20"/>
          <w:lang w:eastAsia="pt-BR"/>
        </w:rPr>
        <w:object w:dxaOrig="180" w:dyaOrig="240">
          <v:shape id="_x0000_i1202" type="#_x0000_t75" style="width:9pt;height:12pt" o:ole="">
            <v:imagedata r:id="rId332" o:title=""/>
          </v:shape>
          <o:OLEObject Type="Embed" ProgID="Equation.DSMT4" ShapeID="_x0000_i1202" DrawAspect="Content" ObjectID="_1626414511" r:id="rId333"/>
        </w:object>
      </w:r>
      <w:r w:rsidR="000A6C5A">
        <w:rPr>
          <w:sz w:val="20"/>
          <w:szCs w:val="20"/>
          <w:lang w:eastAsia="pt-BR"/>
        </w:rPr>
        <w:t xml:space="preserve"> e </w:t>
      </w:r>
      <w:r w:rsidR="00C95A6C" w:rsidRPr="00301170">
        <w:rPr>
          <w:position w:val="-6"/>
          <w:sz w:val="20"/>
          <w:szCs w:val="20"/>
          <w:lang w:eastAsia="pt-BR"/>
        </w:rPr>
        <w:object w:dxaOrig="240" w:dyaOrig="260">
          <v:shape id="_x0000_i1203" type="#_x0000_t75" style="width:12pt;height:12.75pt" o:ole="">
            <v:imagedata r:id="rId334" o:title=""/>
          </v:shape>
          <o:OLEObject Type="Embed" ProgID="Equation.DSMT4" ShapeID="_x0000_i1203" DrawAspect="Content" ObjectID="_1626414512" r:id="rId335"/>
        </w:object>
      </w:r>
      <w:r w:rsidR="00474B4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151239" w:rsidRPr="00301170">
        <w:rPr>
          <w:position w:val="-8"/>
          <w:sz w:val="20"/>
          <w:szCs w:val="20"/>
          <w:lang w:eastAsia="pt-BR"/>
        </w:rPr>
        <w:object w:dxaOrig="260" w:dyaOrig="279">
          <v:shape id="_x0000_i1204" type="#_x0000_t75" style="width:12.75pt;height:14.25pt" o:ole="">
            <v:imagedata r:id="rId336" o:title=""/>
          </v:shape>
          <o:OLEObject Type="Embed" ProgID="Equation.DSMT4" ShapeID="_x0000_i1204" DrawAspect="Content" ObjectID="_1626414513" r:id="rId337"/>
        </w:object>
      </w:r>
      <w:r w:rsidR="009B3A91" w:rsidRPr="00301170">
        <w:rPr>
          <w:sz w:val="20"/>
          <w:szCs w:val="20"/>
          <w:lang w:eastAsia="pt-BR"/>
        </w:rPr>
        <w:t xml:space="preserve"> não há síntese do produto final.</w:t>
      </w:r>
      <w:r w:rsidR="009B3A91">
        <w:rPr>
          <w:sz w:val="20"/>
          <w:szCs w:val="20"/>
          <w:lang w:eastAsia="pt-BR"/>
        </w:rPr>
        <w:t xml:space="preserve"> </w:t>
      </w:r>
      <w:r w:rsidR="00474B4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823309" w:rsidRPr="00301170">
        <w:rPr>
          <w:position w:val="-8"/>
          <w:sz w:val="20"/>
          <w:szCs w:val="20"/>
          <w:lang w:eastAsia="pt-BR"/>
        </w:rPr>
        <w:object w:dxaOrig="260" w:dyaOrig="279">
          <v:shape id="_x0000_i1205" type="#_x0000_t75" style="width:12.75pt;height:14.25pt" o:ole="">
            <v:imagedata r:id="rId338" o:title=""/>
          </v:shape>
          <o:OLEObject Type="Embed" ProgID="Equation.DSMT4" ShapeID="_x0000_i1205" DrawAspect="Content" ObjectID="_1626414514" r:id="rId339"/>
        </w:object>
      </w:r>
      <w:r w:rsidR="00CF4322">
        <w:rPr>
          <w:sz w:val="20"/>
          <w:szCs w:val="20"/>
          <w:lang w:eastAsia="pt-BR"/>
        </w:rPr>
        <w:t xml:space="preserve"> o fornecimento do substrato </w:t>
      </w:r>
      <w:r w:rsidR="00823309" w:rsidRPr="00301170">
        <w:rPr>
          <w:position w:val="-4"/>
          <w:sz w:val="20"/>
          <w:szCs w:val="20"/>
          <w:lang w:eastAsia="pt-BR"/>
        </w:rPr>
        <w:object w:dxaOrig="180" w:dyaOrig="240">
          <v:shape id="_x0000_i1206" type="#_x0000_t75" style="width:9pt;height:12pt" o:ole="">
            <v:imagedata r:id="rId340" o:title=""/>
          </v:shape>
          <o:OLEObject Type="Embed" ProgID="Equation.DSMT4" ShapeID="_x0000_i1206" DrawAspect="Content" ObjectID="_1626414515" r:id="rId341"/>
        </w:object>
      </w:r>
      <w:r w:rsidR="00CF4322" w:rsidRPr="00301170">
        <w:rPr>
          <w:sz w:val="20"/>
          <w:szCs w:val="20"/>
          <w:lang w:eastAsia="pt-BR"/>
        </w:rPr>
        <w:t xml:space="preserve"> não pode restabelecer a síntese do produto final.</w:t>
      </w:r>
      <w:r w:rsidR="00474B4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7708B2" w:rsidRPr="00301170">
        <w:rPr>
          <w:position w:val="-8"/>
          <w:sz w:val="20"/>
          <w:szCs w:val="20"/>
          <w:lang w:eastAsia="pt-BR"/>
        </w:rPr>
        <w:object w:dxaOrig="240" w:dyaOrig="279">
          <v:shape id="_x0000_i1207" type="#_x0000_t75" style="width:12pt;height:14.25pt" o:ole="">
            <v:imagedata r:id="rId342" o:title=""/>
          </v:shape>
          <o:OLEObject Type="Embed" ProgID="Equation.DSMT4" ShapeID="_x0000_i1207" DrawAspect="Content" ObjectID="_1626414516" r:id="rId343"/>
        </w:object>
      </w:r>
      <w:r w:rsidR="00053B62">
        <w:rPr>
          <w:sz w:val="20"/>
          <w:szCs w:val="20"/>
          <w:lang w:eastAsia="pt-BR"/>
        </w:rPr>
        <w:t xml:space="preserve"> o fornecimento do substrato </w:t>
      </w:r>
      <w:r w:rsidR="007708B2" w:rsidRPr="00301170">
        <w:rPr>
          <w:position w:val="-4"/>
          <w:sz w:val="20"/>
          <w:szCs w:val="20"/>
          <w:lang w:eastAsia="pt-BR"/>
        </w:rPr>
        <w:object w:dxaOrig="180" w:dyaOrig="240">
          <v:shape id="_x0000_i1208" type="#_x0000_t75" style="width:9pt;height:12pt" o:ole="">
            <v:imagedata r:id="rId344" o:title=""/>
          </v:shape>
          <o:OLEObject Type="Embed" ProgID="Equation.DSMT4" ShapeID="_x0000_i1208" DrawAspect="Content" ObjectID="_1626414517" r:id="rId345"/>
        </w:object>
      </w:r>
      <w:r w:rsidR="00053B62" w:rsidRPr="00301170">
        <w:rPr>
          <w:sz w:val="20"/>
          <w:szCs w:val="20"/>
          <w:lang w:eastAsia="pt-BR"/>
        </w:rPr>
        <w:t xml:space="preserve"> pode restabelecer a síntese do produto final.</w:t>
      </w:r>
      <w:r w:rsidR="00474B44">
        <w:rPr>
          <w:sz w:val="20"/>
          <w:szCs w:val="20"/>
          <w:lang w:eastAsia="pt-BR"/>
        </w:rPr>
        <w:t xml:space="preserve"> </w:t>
      </w:r>
      <w:r w:rsidRPr="006F1737">
        <w:rPr>
          <w:sz w:val="20"/>
          <w:szCs w:val="20"/>
          <w:lang w:eastAsia="zh-CN"/>
        </w:rPr>
        <w:t xml:space="preserve">  </w:t>
      </w: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82063C" w:rsidP="00335AEC">
      <w:pPr>
        <w:spacing w:after="0" w:line="240" w:lineRule="auto"/>
        <w:ind w:left="227" w:hanging="227"/>
        <w:rPr>
          <w:b/>
          <w:sz w:val="24"/>
          <w:szCs w:val="24"/>
          <w:lang w:val="en-US" w:eastAsia="zh-CN"/>
        </w:rPr>
      </w:pPr>
    </w:p>
    <w:p w:rsidR="00474B44" w:rsidRDefault="00E62B67">
      <w:pPr>
        <w:widowControl w:val="0"/>
        <w:autoSpaceDE w:val="0"/>
        <w:autoSpaceDN w:val="0"/>
        <w:adjustRightInd w:val="0"/>
        <w:spacing w:after="0" w:line="240" w:lineRule="auto"/>
        <w:rPr>
          <w:sz w:val="20"/>
          <w:szCs w:val="20"/>
          <w:lang w:eastAsia="pt-BR"/>
        </w:rPr>
      </w:pPr>
      <w:r w:rsidRPr="00301170">
        <w:rPr>
          <w:sz w:val="20"/>
          <w:szCs w:val="20"/>
          <w:lang w:eastAsia="pt-BR"/>
        </w:rPr>
        <w:t>[C]</w:t>
      </w:r>
    </w:p>
    <w:p w:rsidR="00CA6148" w:rsidRDefault="00CA6148">
      <w:pPr>
        <w:widowControl w:val="0"/>
        <w:autoSpaceDE w:val="0"/>
        <w:autoSpaceDN w:val="0"/>
        <w:adjustRightInd w:val="0"/>
        <w:spacing w:after="0" w:line="240" w:lineRule="auto"/>
        <w:rPr>
          <w:sz w:val="20"/>
          <w:szCs w:val="20"/>
          <w:lang w:eastAsia="pt-BR"/>
        </w:rPr>
      </w:pPr>
    </w:p>
    <w:p w:rsidR="00000000" w:rsidRDefault="00CA6148">
      <w:pPr>
        <w:widowControl w:val="0"/>
        <w:autoSpaceDE w:val="0"/>
        <w:autoSpaceDN w:val="0"/>
        <w:adjustRightInd w:val="0"/>
        <w:spacing w:after="0" w:line="240" w:lineRule="auto"/>
        <w:rPr>
          <w:lang w:eastAsia="pt-BR"/>
        </w:rPr>
      </w:pPr>
      <w:r>
        <w:rPr>
          <w:sz w:val="20"/>
          <w:szCs w:val="20"/>
          <w:lang w:eastAsia="pt-BR"/>
        </w:rPr>
        <w:t xml:space="preserve">A presença de alelos mutantes que determinem a perda da função do gene A, implica na ausência da enzima A e, consequentemente, a interrupção de toda a via metabólica e a não produção de um produto final. </w:t>
      </w:r>
    </w:p>
    <w:p w:rsidR="00000000" w:rsidRDefault="0082063C">
      <w:pPr>
        <w:widowControl w:val="0"/>
        <w:autoSpaceDE w:val="0"/>
        <w:autoSpaceDN w:val="0"/>
        <w:adjustRightInd w:val="0"/>
        <w:spacing w:after="0" w:line="240" w:lineRule="auto"/>
        <w:rPr>
          <w:lang w:eastAsia="pt-BR"/>
        </w:rPr>
      </w:pPr>
    </w:p>
    <w:p w:rsidR="00000000" w:rsidRDefault="0082063C">
      <w:pPr>
        <w:widowControl w:val="0"/>
        <w:autoSpaceDE w:val="0"/>
        <w:autoSpaceDN w:val="0"/>
        <w:adjustRightInd w:val="0"/>
        <w:spacing w:after="0" w:line="240" w:lineRule="auto"/>
        <w:rPr>
          <w:lang w:eastAsia="pt-BR"/>
        </w:rPr>
      </w:pPr>
    </w:p>
    <w:p w:rsidR="00000000" w:rsidRDefault="0082063C">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2063C">
        <w:rPr>
          <w:rFonts w:cs="Times New Roman"/>
          <w:sz w:val="24"/>
          <w:szCs w:val="24"/>
          <w:lang w:val="en-US" w:eastAsia="zh-CN"/>
        </w:rPr>
        <w:t xml:space="preserve"> </w:t>
      </w:r>
    </w:p>
    <w:p w:rsidR="00000000" w:rsidRDefault="000D1869">
      <w:pPr>
        <w:widowControl w:val="0"/>
        <w:autoSpaceDE w:val="0"/>
        <w:autoSpaceDN w:val="0"/>
        <w:adjustRightInd w:val="0"/>
        <w:spacing w:after="0" w:line="240" w:lineRule="auto"/>
        <w:rPr>
          <w:lang w:eastAsia="pt-BR"/>
        </w:rPr>
      </w:pPr>
      <w:r w:rsidRPr="00B0193F">
        <w:rPr>
          <w:sz w:val="20"/>
          <w:szCs w:val="20"/>
          <w:lang w:eastAsia="zh-CN"/>
        </w:rPr>
        <w:t>36</w:t>
      </w:r>
      <w:r w:rsidRPr="00B0193F">
        <w:rPr>
          <w:b/>
          <w:sz w:val="20"/>
          <w:szCs w:val="20"/>
          <w:lang w:eastAsia="zh-CN"/>
        </w:rPr>
        <w:t>.</w:t>
      </w:r>
      <w:r w:rsidRPr="00B0193F">
        <w:rPr>
          <w:sz w:val="20"/>
          <w:szCs w:val="20"/>
          <w:lang w:eastAsia="zh-CN"/>
        </w:rPr>
        <w:t xml:space="preserve"> (Fgv)  </w:t>
      </w:r>
      <w:r w:rsidR="000A0C91" w:rsidRPr="000807EC">
        <w:rPr>
          <w:sz w:val="20"/>
          <w:szCs w:val="20"/>
          <w:lang w:eastAsia="pt-BR"/>
        </w:rPr>
        <w:t>A decodificação realizada pelos ribossomos durante a síntese de proteínas, tendo por base as informações genéticas contidas na molécula de RNAm, consiste no encadeamento de</w:t>
      </w:r>
      <w:r w:rsidR="00474B44" w:rsidRPr="000807EC">
        <w:rPr>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E13710" w:rsidRPr="009C16D4">
        <w:rPr>
          <w:sz w:val="20"/>
          <w:szCs w:val="20"/>
          <w:lang w:eastAsia="pt-BR"/>
        </w:rPr>
        <w:t>20 tipos de aminoácidos, a partir dos 61 códons com sentido no RNAm.</w:t>
      </w:r>
      <w:r w:rsidR="00474B44" w:rsidRPr="009C16D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F44653" w:rsidRPr="000C54C0">
        <w:rPr>
          <w:sz w:val="20"/>
          <w:szCs w:val="20"/>
          <w:lang w:eastAsia="pt-BR"/>
        </w:rPr>
        <w:t>20 tipos de aminoácidos, a partir dos 20 códons possíveis no RNAm.</w:t>
      </w:r>
      <w:r w:rsidR="00474B44" w:rsidRPr="000C54C0">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876BE8" w:rsidRPr="00BC0242">
        <w:rPr>
          <w:sz w:val="20"/>
          <w:szCs w:val="20"/>
          <w:lang w:eastAsia="pt-BR"/>
        </w:rPr>
        <w:t>64 tipos de aminoácidos, a partir dos 64 códons possíveis no RNAm.</w:t>
      </w:r>
      <w:r w:rsidR="00474B44" w:rsidRPr="00BC0242">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0E61B6" w:rsidRPr="005B0E61">
        <w:rPr>
          <w:sz w:val="20"/>
          <w:szCs w:val="20"/>
          <w:lang w:eastAsia="pt-BR"/>
        </w:rPr>
        <w:t xml:space="preserve">20 tipos de anticódons do RNAt, a partir dos 61 códons com sentido no RNAm.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4655BC" w:rsidRPr="004A1C5A">
        <w:rPr>
          <w:sz w:val="20"/>
          <w:szCs w:val="20"/>
          <w:lang w:eastAsia="pt-BR"/>
        </w:rPr>
        <w:t>64 tipos de anticódons do RNAt, a partir dos 64 códons possíveis no RNAm.</w:t>
      </w:r>
      <w:r w:rsidR="00474B44" w:rsidRPr="004A1C5A">
        <w:rPr>
          <w:sz w:val="20"/>
          <w:szCs w:val="20"/>
          <w:lang w:eastAsia="pt-BR"/>
        </w:rPr>
        <w:t xml:space="preserve"> </w:t>
      </w:r>
      <w:r w:rsidRPr="006F1737">
        <w:rPr>
          <w:sz w:val="20"/>
          <w:szCs w:val="20"/>
          <w:lang w:eastAsia="zh-CN"/>
        </w:rPr>
        <w:t xml:space="preserve">  </w:t>
      </w: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82063C" w:rsidP="00335AEC">
      <w:pPr>
        <w:spacing w:after="0" w:line="240" w:lineRule="auto"/>
        <w:ind w:left="227" w:hanging="227"/>
        <w:rPr>
          <w:b/>
          <w:sz w:val="24"/>
          <w:szCs w:val="24"/>
          <w:lang w:val="en-US" w:eastAsia="zh-CN"/>
        </w:rPr>
      </w:pPr>
    </w:p>
    <w:p w:rsidR="00474B44" w:rsidRPr="00466432" w:rsidRDefault="00F05F59">
      <w:pPr>
        <w:widowControl w:val="0"/>
        <w:autoSpaceDE w:val="0"/>
        <w:autoSpaceDN w:val="0"/>
        <w:adjustRightInd w:val="0"/>
        <w:spacing w:after="0" w:line="240" w:lineRule="auto"/>
        <w:rPr>
          <w:sz w:val="20"/>
          <w:szCs w:val="20"/>
          <w:lang w:eastAsia="pt-BR"/>
        </w:rPr>
      </w:pPr>
      <w:r w:rsidRPr="00466432">
        <w:rPr>
          <w:sz w:val="20"/>
          <w:szCs w:val="20"/>
          <w:lang w:eastAsia="pt-BR"/>
        </w:rPr>
        <w:t>[A]</w:t>
      </w:r>
    </w:p>
    <w:p w:rsidR="00FF1BF6" w:rsidRPr="00466432" w:rsidRDefault="00FF1BF6">
      <w:pPr>
        <w:widowControl w:val="0"/>
        <w:autoSpaceDE w:val="0"/>
        <w:autoSpaceDN w:val="0"/>
        <w:adjustRightInd w:val="0"/>
        <w:spacing w:after="0" w:line="240" w:lineRule="auto"/>
        <w:rPr>
          <w:sz w:val="20"/>
          <w:szCs w:val="20"/>
          <w:lang w:eastAsia="pt-BR"/>
        </w:rPr>
      </w:pPr>
    </w:p>
    <w:p w:rsidR="00000000" w:rsidRDefault="00FF1BF6">
      <w:pPr>
        <w:widowControl w:val="0"/>
        <w:autoSpaceDE w:val="0"/>
        <w:autoSpaceDN w:val="0"/>
        <w:adjustRightInd w:val="0"/>
        <w:spacing w:after="0" w:line="240" w:lineRule="auto"/>
        <w:rPr>
          <w:rFonts w:cs="Times New Roman"/>
          <w:lang w:eastAsia="pt-BR"/>
        </w:rPr>
      </w:pPr>
      <w:r w:rsidRPr="00466432">
        <w:rPr>
          <w:sz w:val="20"/>
          <w:szCs w:val="20"/>
          <w:lang w:eastAsia="pt-BR"/>
        </w:rPr>
        <w:t xml:space="preserve">A tradução de moléculas de RNAs mensageiros nos ribossomo, corresponde ao encadeamento de </w:t>
      </w:r>
      <w:r w:rsidR="00D81FF5" w:rsidRPr="00466432">
        <w:rPr>
          <w:position w:val="-6"/>
          <w:sz w:val="20"/>
          <w:szCs w:val="20"/>
          <w:lang w:eastAsia="pt-BR"/>
        </w:rPr>
        <w:object w:dxaOrig="300" w:dyaOrig="260">
          <v:shape id="_x0000_i1209" type="#_x0000_t75" style="width:15pt;height:12.75pt" o:ole="">
            <v:imagedata r:id="rId346" o:title=""/>
          </v:shape>
          <o:OLEObject Type="Embed" ProgID="Equation.DSMT4" ShapeID="_x0000_i1209" DrawAspect="Content" ObjectID="_1626414518" r:id="rId347"/>
        </w:object>
      </w:r>
      <w:r w:rsidRPr="00466432">
        <w:rPr>
          <w:sz w:val="20"/>
          <w:szCs w:val="20"/>
          <w:lang w:eastAsia="pt-BR"/>
        </w:rPr>
        <w:t xml:space="preserve"> tipos de aminoácidos naturais, a partir de </w:t>
      </w:r>
      <w:r w:rsidR="00D81FF5" w:rsidRPr="00466432">
        <w:rPr>
          <w:position w:val="-6"/>
          <w:sz w:val="20"/>
          <w:szCs w:val="20"/>
          <w:lang w:eastAsia="pt-BR"/>
        </w:rPr>
        <w:object w:dxaOrig="279" w:dyaOrig="260">
          <v:shape id="_x0000_i1210" type="#_x0000_t75" style="width:14.25pt;height:12.75pt" o:ole="">
            <v:imagedata r:id="rId348" o:title=""/>
          </v:shape>
          <o:OLEObject Type="Embed" ProgID="Equation.DSMT4" ShapeID="_x0000_i1210" DrawAspect="Content" ObjectID="_1626414519" r:id="rId349"/>
        </w:object>
      </w:r>
      <w:r w:rsidRPr="00466432">
        <w:rPr>
          <w:sz w:val="20"/>
          <w:szCs w:val="20"/>
          <w:lang w:eastAsia="pt-BR"/>
        </w:rPr>
        <w:t xml:space="preserve"> códons (trincas de nucleotídeos) com sentido. </w:t>
      </w:r>
    </w:p>
    <w:p w:rsidR="00000000" w:rsidRDefault="0082063C">
      <w:pPr>
        <w:widowControl w:val="0"/>
        <w:autoSpaceDE w:val="0"/>
        <w:autoSpaceDN w:val="0"/>
        <w:adjustRightInd w:val="0"/>
        <w:spacing w:after="0" w:line="240" w:lineRule="auto"/>
        <w:rPr>
          <w:rFonts w:cs="Times New Roman"/>
          <w:lang w:eastAsia="pt-BR"/>
        </w:rPr>
      </w:pPr>
    </w:p>
    <w:p w:rsidR="00000000" w:rsidRDefault="0082063C">
      <w:pPr>
        <w:widowControl w:val="0"/>
        <w:autoSpaceDE w:val="0"/>
        <w:autoSpaceDN w:val="0"/>
        <w:adjustRightInd w:val="0"/>
        <w:spacing w:after="0" w:line="240" w:lineRule="auto"/>
        <w:rPr>
          <w:rFonts w:cs="Times New Roman"/>
          <w:lang w:eastAsia="pt-BR"/>
        </w:rPr>
      </w:pPr>
    </w:p>
    <w:p w:rsidR="00000000" w:rsidRDefault="0082063C">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2063C">
        <w:rPr>
          <w:rFonts w:cs="Times New Roman"/>
          <w:sz w:val="24"/>
          <w:szCs w:val="24"/>
          <w:lang w:val="en-US" w:eastAsia="zh-CN"/>
        </w:rPr>
        <w:t xml:space="preserve"> </w:t>
      </w:r>
    </w:p>
    <w:p w:rsidR="007C4C6A" w:rsidRDefault="000D1869" w:rsidP="007C4C6A">
      <w:pPr>
        <w:widowControl w:val="0"/>
        <w:autoSpaceDE w:val="0"/>
        <w:autoSpaceDN w:val="0"/>
        <w:adjustRightInd w:val="0"/>
        <w:spacing w:after="0" w:line="240" w:lineRule="auto"/>
        <w:rPr>
          <w:sz w:val="20"/>
          <w:szCs w:val="20"/>
          <w:lang w:eastAsia="pt-BR"/>
        </w:rPr>
      </w:pPr>
      <w:r w:rsidRPr="00B0193F">
        <w:rPr>
          <w:sz w:val="20"/>
          <w:szCs w:val="20"/>
          <w:lang w:eastAsia="zh-CN"/>
        </w:rPr>
        <w:t>37</w:t>
      </w:r>
      <w:r w:rsidRPr="00B0193F">
        <w:rPr>
          <w:b/>
          <w:sz w:val="20"/>
          <w:szCs w:val="20"/>
          <w:lang w:eastAsia="zh-CN"/>
        </w:rPr>
        <w:t>.</w:t>
      </w:r>
      <w:r w:rsidRPr="00B0193F">
        <w:rPr>
          <w:sz w:val="20"/>
          <w:szCs w:val="20"/>
          <w:lang w:eastAsia="zh-CN"/>
        </w:rPr>
        <w:t xml:space="preserve"> (Ufrgs)  </w:t>
      </w:r>
      <w:r w:rsidR="007C4C6A" w:rsidRPr="007C4C6A">
        <w:rPr>
          <w:sz w:val="20"/>
          <w:szCs w:val="20"/>
          <w:lang w:eastAsia="pt-BR"/>
        </w:rPr>
        <w:t>No bloco superior abaixo, são citados</w:t>
      </w:r>
      <w:r w:rsidR="007C4C6A">
        <w:rPr>
          <w:sz w:val="20"/>
          <w:szCs w:val="20"/>
          <w:lang w:eastAsia="pt-BR"/>
        </w:rPr>
        <w:t xml:space="preserve"> </w:t>
      </w:r>
      <w:r w:rsidR="007C4C6A" w:rsidRPr="007C4C6A">
        <w:rPr>
          <w:sz w:val="20"/>
          <w:szCs w:val="20"/>
          <w:lang w:eastAsia="pt-BR"/>
        </w:rPr>
        <w:t>processos relacionados à síntese proteica; no</w:t>
      </w:r>
      <w:r w:rsidR="007C4C6A">
        <w:rPr>
          <w:sz w:val="20"/>
          <w:szCs w:val="20"/>
          <w:lang w:eastAsia="pt-BR"/>
        </w:rPr>
        <w:t xml:space="preserve"> </w:t>
      </w:r>
      <w:r w:rsidR="007C4C6A" w:rsidRPr="007C4C6A">
        <w:rPr>
          <w:sz w:val="20"/>
          <w:szCs w:val="20"/>
          <w:lang w:eastAsia="pt-BR"/>
        </w:rPr>
        <w:t>inferior, seus eventos característicos.</w:t>
      </w:r>
    </w:p>
    <w:p w:rsidR="007C4C6A" w:rsidRDefault="007C4C6A" w:rsidP="007C4C6A">
      <w:pPr>
        <w:widowControl w:val="0"/>
        <w:autoSpaceDE w:val="0"/>
        <w:autoSpaceDN w:val="0"/>
        <w:adjustRightInd w:val="0"/>
        <w:spacing w:after="0" w:line="240" w:lineRule="auto"/>
        <w:rPr>
          <w:sz w:val="20"/>
          <w:szCs w:val="20"/>
          <w:lang w:eastAsia="pt-BR"/>
        </w:rPr>
      </w:pPr>
    </w:p>
    <w:p w:rsidR="007C4C6A" w:rsidRPr="007C4C6A" w:rsidRDefault="007C4C6A" w:rsidP="007C4C6A">
      <w:pPr>
        <w:widowControl w:val="0"/>
        <w:autoSpaceDE w:val="0"/>
        <w:autoSpaceDN w:val="0"/>
        <w:adjustRightInd w:val="0"/>
        <w:spacing w:after="0" w:line="240" w:lineRule="auto"/>
        <w:rPr>
          <w:sz w:val="20"/>
          <w:szCs w:val="20"/>
          <w:lang w:eastAsia="pt-BR"/>
        </w:rPr>
      </w:pPr>
      <w:r w:rsidRPr="007C4C6A">
        <w:rPr>
          <w:sz w:val="20"/>
          <w:szCs w:val="20"/>
          <w:lang w:eastAsia="pt-BR"/>
        </w:rPr>
        <w:t>Associe adequadamente o bloco inferior ao</w:t>
      </w:r>
      <w:r>
        <w:rPr>
          <w:sz w:val="20"/>
          <w:szCs w:val="20"/>
          <w:lang w:eastAsia="pt-BR"/>
        </w:rPr>
        <w:t xml:space="preserve"> </w:t>
      </w:r>
      <w:r w:rsidRPr="007C4C6A">
        <w:rPr>
          <w:sz w:val="20"/>
          <w:szCs w:val="20"/>
          <w:lang w:eastAsia="pt-BR"/>
        </w:rPr>
        <w:t>superior.</w:t>
      </w:r>
    </w:p>
    <w:p w:rsidR="007C4C6A" w:rsidRDefault="007C4C6A" w:rsidP="007C4C6A">
      <w:pPr>
        <w:widowControl w:val="0"/>
        <w:autoSpaceDE w:val="0"/>
        <w:autoSpaceDN w:val="0"/>
        <w:adjustRightInd w:val="0"/>
        <w:spacing w:after="0" w:line="240" w:lineRule="auto"/>
        <w:rPr>
          <w:sz w:val="20"/>
          <w:szCs w:val="20"/>
          <w:lang w:eastAsia="pt-BR"/>
        </w:rPr>
      </w:pPr>
    </w:p>
    <w:p w:rsidR="007C4C6A" w:rsidRPr="007C4C6A" w:rsidRDefault="007C4C6A" w:rsidP="007C4C6A">
      <w:pPr>
        <w:widowControl w:val="0"/>
        <w:autoSpaceDE w:val="0"/>
        <w:autoSpaceDN w:val="0"/>
        <w:adjustRightInd w:val="0"/>
        <w:spacing w:after="0" w:line="240" w:lineRule="auto"/>
        <w:rPr>
          <w:sz w:val="20"/>
          <w:szCs w:val="20"/>
          <w:lang w:eastAsia="pt-BR"/>
        </w:rPr>
      </w:pPr>
      <w:r w:rsidRPr="007C4C6A">
        <w:rPr>
          <w:sz w:val="20"/>
          <w:szCs w:val="20"/>
          <w:lang w:eastAsia="pt-BR"/>
        </w:rPr>
        <w:t>1</w:t>
      </w:r>
      <w:r w:rsidR="0052053B">
        <w:rPr>
          <w:sz w:val="20"/>
          <w:szCs w:val="20"/>
          <w:lang w:eastAsia="pt-BR"/>
        </w:rPr>
        <w:t>.</w:t>
      </w:r>
      <w:r w:rsidRPr="007C4C6A">
        <w:rPr>
          <w:sz w:val="20"/>
          <w:szCs w:val="20"/>
          <w:lang w:eastAsia="pt-BR"/>
        </w:rPr>
        <w:t xml:space="preserve"> Transcrição</w:t>
      </w:r>
    </w:p>
    <w:p w:rsidR="007C4C6A" w:rsidRPr="007C4C6A" w:rsidRDefault="007C4C6A" w:rsidP="007C4C6A">
      <w:pPr>
        <w:widowControl w:val="0"/>
        <w:autoSpaceDE w:val="0"/>
        <w:autoSpaceDN w:val="0"/>
        <w:adjustRightInd w:val="0"/>
        <w:spacing w:after="0" w:line="240" w:lineRule="auto"/>
        <w:rPr>
          <w:sz w:val="20"/>
          <w:szCs w:val="20"/>
          <w:lang w:eastAsia="pt-BR"/>
        </w:rPr>
      </w:pPr>
      <w:r w:rsidRPr="007C4C6A">
        <w:rPr>
          <w:sz w:val="20"/>
          <w:szCs w:val="20"/>
          <w:lang w:eastAsia="pt-BR"/>
        </w:rPr>
        <w:t>2</w:t>
      </w:r>
      <w:r w:rsidR="0052053B">
        <w:rPr>
          <w:sz w:val="20"/>
          <w:szCs w:val="20"/>
          <w:lang w:eastAsia="pt-BR"/>
        </w:rPr>
        <w:t>.</w:t>
      </w:r>
      <w:r w:rsidRPr="007C4C6A">
        <w:rPr>
          <w:sz w:val="20"/>
          <w:szCs w:val="20"/>
          <w:lang w:eastAsia="pt-BR"/>
        </w:rPr>
        <w:t xml:space="preserve"> Tradução</w:t>
      </w:r>
    </w:p>
    <w:p w:rsidR="007C4C6A" w:rsidRDefault="007C4C6A" w:rsidP="007C4C6A">
      <w:pPr>
        <w:widowControl w:val="0"/>
        <w:autoSpaceDE w:val="0"/>
        <w:autoSpaceDN w:val="0"/>
        <w:adjustRightInd w:val="0"/>
        <w:spacing w:after="0" w:line="240" w:lineRule="auto"/>
        <w:rPr>
          <w:sz w:val="20"/>
          <w:szCs w:val="20"/>
          <w:lang w:eastAsia="pt-BR"/>
        </w:rPr>
      </w:pPr>
    </w:p>
    <w:p w:rsidR="007C4C6A" w:rsidRPr="007C4C6A" w:rsidRDefault="007C4C6A" w:rsidP="007C4C6A">
      <w:pPr>
        <w:widowControl w:val="0"/>
        <w:autoSpaceDE w:val="0"/>
        <w:autoSpaceDN w:val="0"/>
        <w:adjustRightInd w:val="0"/>
        <w:spacing w:after="0" w:line="240" w:lineRule="auto"/>
        <w:ind w:left="510" w:hanging="510"/>
        <w:rPr>
          <w:sz w:val="20"/>
          <w:szCs w:val="20"/>
          <w:lang w:eastAsia="pt-BR"/>
        </w:rPr>
      </w:pPr>
      <w:r w:rsidRPr="007C4C6A">
        <w:rPr>
          <w:sz w:val="20"/>
          <w:szCs w:val="20"/>
          <w:lang w:eastAsia="pt-BR"/>
        </w:rPr>
        <w:t>(</w:t>
      </w:r>
      <w:r>
        <w:rPr>
          <w:sz w:val="20"/>
          <w:szCs w:val="20"/>
          <w:lang w:eastAsia="pt-BR"/>
        </w:rPr>
        <w:t xml:space="preserve">    </w:t>
      </w:r>
      <w:r w:rsidRPr="007C4C6A">
        <w:rPr>
          <w:sz w:val="20"/>
          <w:szCs w:val="20"/>
          <w:lang w:eastAsia="pt-BR"/>
        </w:rPr>
        <w:t xml:space="preserve"> ) A síntese de </w:t>
      </w:r>
      <w:r w:rsidR="0059755E" w:rsidRPr="00A924EF">
        <w:rPr>
          <w:position w:val="-8"/>
          <w:lang w:eastAsia="pt-BR"/>
        </w:rPr>
        <w:object w:dxaOrig="540" w:dyaOrig="279">
          <v:shape id="_x0000_i1211" type="#_x0000_t75" style="width:27pt;height:14.25pt" o:ole="">
            <v:imagedata r:id="rId350" o:title=""/>
          </v:shape>
          <o:OLEObject Type="Embed" ProgID="Equation.DSMT4" ShapeID="_x0000_i1211" DrawAspect="Content" ObjectID="_1626414520" r:id="rId351"/>
        </w:object>
      </w:r>
      <w:r w:rsidRPr="007C4C6A">
        <w:rPr>
          <w:sz w:val="20"/>
          <w:szCs w:val="20"/>
          <w:lang w:eastAsia="pt-BR"/>
        </w:rPr>
        <w:t xml:space="preserve"> a partir do DNA, é</w:t>
      </w:r>
      <w:r>
        <w:rPr>
          <w:sz w:val="20"/>
          <w:szCs w:val="20"/>
          <w:lang w:eastAsia="pt-BR"/>
        </w:rPr>
        <w:t xml:space="preserve"> </w:t>
      </w:r>
      <w:r w:rsidRPr="007C4C6A">
        <w:rPr>
          <w:sz w:val="20"/>
          <w:szCs w:val="20"/>
          <w:lang w:eastAsia="pt-BR"/>
        </w:rPr>
        <w:t xml:space="preserve">catalisada pela polimerase do </w:t>
      </w:r>
      <w:r w:rsidR="0059755E" w:rsidRPr="00A924EF">
        <w:rPr>
          <w:position w:val="-4"/>
          <w:lang w:eastAsia="pt-BR"/>
        </w:rPr>
        <w:object w:dxaOrig="540" w:dyaOrig="240">
          <v:shape id="_x0000_i1212" type="#_x0000_t75" style="width:27pt;height:12pt" o:ole="">
            <v:imagedata r:id="rId352" o:title=""/>
          </v:shape>
          <o:OLEObject Type="Embed" ProgID="Equation.DSMT4" ShapeID="_x0000_i1212" DrawAspect="Content" ObjectID="_1626414521" r:id="rId353"/>
        </w:object>
      </w:r>
    </w:p>
    <w:p w:rsidR="007C4C6A" w:rsidRPr="007C4C6A" w:rsidRDefault="007C4C6A" w:rsidP="007C4C6A">
      <w:pPr>
        <w:widowControl w:val="0"/>
        <w:autoSpaceDE w:val="0"/>
        <w:autoSpaceDN w:val="0"/>
        <w:adjustRightInd w:val="0"/>
        <w:spacing w:after="0" w:line="240" w:lineRule="auto"/>
        <w:ind w:left="510" w:hanging="510"/>
        <w:rPr>
          <w:sz w:val="20"/>
          <w:szCs w:val="20"/>
          <w:lang w:eastAsia="pt-BR"/>
        </w:rPr>
      </w:pPr>
      <w:r w:rsidRPr="007C4C6A">
        <w:rPr>
          <w:sz w:val="20"/>
          <w:szCs w:val="20"/>
          <w:lang w:eastAsia="pt-BR"/>
        </w:rPr>
        <w:t>(</w:t>
      </w:r>
      <w:r>
        <w:rPr>
          <w:sz w:val="20"/>
          <w:szCs w:val="20"/>
          <w:lang w:eastAsia="pt-BR"/>
        </w:rPr>
        <w:t xml:space="preserve">    </w:t>
      </w:r>
      <w:r w:rsidRPr="007C4C6A">
        <w:rPr>
          <w:sz w:val="20"/>
          <w:szCs w:val="20"/>
          <w:lang w:eastAsia="pt-BR"/>
        </w:rPr>
        <w:t xml:space="preserve"> ) O </w:t>
      </w:r>
      <w:r w:rsidR="0059755E" w:rsidRPr="00A924EF">
        <w:rPr>
          <w:position w:val="-6"/>
          <w:lang w:eastAsia="pt-BR"/>
        </w:rPr>
        <w:object w:dxaOrig="540" w:dyaOrig="260">
          <v:shape id="_x0000_i1213" type="#_x0000_t75" style="width:27pt;height:12.75pt" o:ole="">
            <v:imagedata r:id="rId354" o:title=""/>
          </v:shape>
          <o:OLEObject Type="Embed" ProgID="Equation.DSMT4" ShapeID="_x0000_i1213" DrawAspect="Content" ObjectID="_1626414522" r:id="rId355"/>
        </w:object>
      </w:r>
      <w:r w:rsidRPr="007C4C6A">
        <w:rPr>
          <w:sz w:val="20"/>
          <w:szCs w:val="20"/>
          <w:lang w:eastAsia="pt-BR"/>
        </w:rPr>
        <w:t xml:space="preserve"> que transporta o aminoácido</w:t>
      </w:r>
      <w:r>
        <w:rPr>
          <w:sz w:val="20"/>
          <w:szCs w:val="20"/>
          <w:lang w:eastAsia="pt-BR"/>
        </w:rPr>
        <w:t xml:space="preserve"> </w:t>
      </w:r>
      <w:r w:rsidRPr="007C4C6A">
        <w:rPr>
          <w:sz w:val="20"/>
          <w:szCs w:val="20"/>
          <w:lang w:eastAsia="pt-BR"/>
        </w:rPr>
        <w:t>metionina emparelha-se com um códon</w:t>
      </w:r>
      <w:r>
        <w:rPr>
          <w:sz w:val="20"/>
          <w:szCs w:val="20"/>
          <w:lang w:eastAsia="pt-BR"/>
        </w:rPr>
        <w:t xml:space="preserve"> </w:t>
      </w:r>
      <w:r w:rsidR="0059755E" w:rsidRPr="00A924EF">
        <w:rPr>
          <w:position w:val="-8"/>
          <w:lang w:eastAsia="pt-BR"/>
        </w:rPr>
        <w:object w:dxaOrig="540" w:dyaOrig="279">
          <v:shape id="_x0000_i1214" type="#_x0000_t75" style="width:27pt;height:14.25pt" o:ole="">
            <v:imagedata r:id="rId356" o:title=""/>
          </v:shape>
          <o:OLEObject Type="Embed" ProgID="Equation.DSMT4" ShapeID="_x0000_i1214" DrawAspect="Content" ObjectID="_1626414523" r:id="rId357"/>
        </w:object>
      </w:r>
      <w:r w:rsidRPr="007C4C6A">
        <w:rPr>
          <w:sz w:val="20"/>
          <w:szCs w:val="20"/>
          <w:lang w:eastAsia="pt-BR"/>
        </w:rPr>
        <w:t xml:space="preserve"> presente na molécula de </w:t>
      </w:r>
      <w:r w:rsidR="0059755E" w:rsidRPr="00A924EF">
        <w:rPr>
          <w:position w:val="-4"/>
          <w:lang w:eastAsia="pt-BR"/>
        </w:rPr>
        <w:object w:dxaOrig="680" w:dyaOrig="240">
          <v:shape id="_x0000_i1215" type="#_x0000_t75" style="width:33.75pt;height:12pt" o:ole="">
            <v:imagedata r:id="rId358" o:title=""/>
          </v:shape>
          <o:OLEObject Type="Embed" ProgID="Equation.DSMT4" ShapeID="_x0000_i1215" DrawAspect="Content" ObjectID="_1626414524" r:id="rId359"/>
        </w:object>
      </w:r>
    </w:p>
    <w:p w:rsidR="007C4C6A" w:rsidRPr="007C4C6A" w:rsidRDefault="007C4C6A" w:rsidP="007C4C6A">
      <w:pPr>
        <w:widowControl w:val="0"/>
        <w:autoSpaceDE w:val="0"/>
        <w:autoSpaceDN w:val="0"/>
        <w:adjustRightInd w:val="0"/>
        <w:spacing w:after="0" w:line="240" w:lineRule="auto"/>
        <w:ind w:left="510" w:hanging="510"/>
        <w:rPr>
          <w:sz w:val="20"/>
          <w:szCs w:val="20"/>
          <w:lang w:eastAsia="pt-BR"/>
        </w:rPr>
      </w:pPr>
      <w:r w:rsidRPr="007C4C6A">
        <w:rPr>
          <w:sz w:val="20"/>
          <w:szCs w:val="20"/>
          <w:lang w:eastAsia="pt-BR"/>
        </w:rPr>
        <w:t xml:space="preserve">( </w:t>
      </w:r>
      <w:r>
        <w:rPr>
          <w:sz w:val="20"/>
          <w:szCs w:val="20"/>
          <w:lang w:eastAsia="pt-BR"/>
        </w:rPr>
        <w:t xml:space="preserve">    </w:t>
      </w:r>
      <w:r w:rsidRPr="007C4C6A">
        <w:rPr>
          <w:sz w:val="20"/>
          <w:szCs w:val="20"/>
          <w:lang w:eastAsia="pt-BR"/>
        </w:rPr>
        <w:t xml:space="preserve">) O sítio P é sempre ocupado pelo </w:t>
      </w:r>
      <w:r w:rsidR="0059755E" w:rsidRPr="00A924EF">
        <w:rPr>
          <w:position w:val="-6"/>
          <w:lang w:eastAsia="pt-BR"/>
        </w:rPr>
        <w:object w:dxaOrig="540" w:dyaOrig="260">
          <v:shape id="_x0000_i1216" type="#_x0000_t75" style="width:27pt;height:12.75pt" o:ole="">
            <v:imagedata r:id="rId360" o:title=""/>
          </v:shape>
          <o:OLEObject Type="Embed" ProgID="Equation.DSMT4" ShapeID="_x0000_i1216" DrawAspect="Content" ObjectID="_1626414525" r:id="rId361"/>
        </w:object>
      </w:r>
      <w:r>
        <w:rPr>
          <w:sz w:val="20"/>
          <w:szCs w:val="20"/>
          <w:lang w:eastAsia="pt-BR"/>
        </w:rPr>
        <w:t xml:space="preserve"> </w:t>
      </w:r>
      <w:r w:rsidRPr="007C4C6A">
        <w:rPr>
          <w:sz w:val="20"/>
          <w:szCs w:val="20"/>
          <w:lang w:eastAsia="pt-BR"/>
        </w:rPr>
        <w:t>que carrega a cadeia polipeptídica em</w:t>
      </w:r>
      <w:r>
        <w:rPr>
          <w:sz w:val="20"/>
          <w:szCs w:val="20"/>
          <w:lang w:eastAsia="pt-BR"/>
        </w:rPr>
        <w:t xml:space="preserve"> </w:t>
      </w:r>
      <w:r w:rsidRPr="007C4C6A">
        <w:rPr>
          <w:sz w:val="20"/>
          <w:szCs w:val="20"/>
          <w:lang w:eastAsia="pt-BR"/>
        </w:rPr>
        <w:t>formação.</w:t>
      </w:r>
    </w:p>
    <w:p w:rsidR="007C4C6A" w:rsidRDefault="007C4C6A" w:rsidP="007C4C6A">
      <w:pPr>
        <w:widowControl w:val="0"/>
        <w:autoSpaceDE w:val="0"/>
        <w:autoSpaceDN w:val="0"/>
        <w:adjustRightInd w:val="0"/>
        <w:spacing w:after="0" w:line="240" w:lineRule="auto"/>
        <w:ind w:left="510" w:hanging="510"/>
        <w:rPr>
          <w:sz w:val="20"/>
          <w:szCs w:val="20"/>
          <w:lang w:eastAsia="pt-BR"/>
        </w:rPr>
      </w:pPr>
      <w:r w:rsidRPr="007C4C6A">
        <w:rPr>
          <w:sz w:val="20"/>
          <w:szCs w:val="20"/>
          <w:lang w:eastAsia="pt-BR"/>
        </w:rPr>
        <w:t xml:space="preserve">( </w:t>
      </w:r>
      <w:r>
        <w:rPr>
          <w:sz w:val="20"/>
          <w:szCs w:val="20"/>
          <w:lang w:eastAsia="pt-BR"/>
        </w:rPr>
        <w:t xml:space="preserve">    </w:t>
      </w:r>
      <w:r w:rsidRPr="007C4C6A">
        <w:rPr>
          <w:sz w:val="20"/>
          <w:szCs w:val="20"/>
          <w:lang w:eastAsia="pt-BR"/>
        </w:rPr>
        <w:t>) A região promotora é uma sequência de</w:t>
      </w:r>
      <w:r>
        <w:rPr>
          <w:sz w:val="20"/>
          <w:szCs w:val="20"/>
          <w:lang w:eastAsia="pt-BR"/>
        </w:rPr>
        <w:t xml:space="preserve"> </w:t>
      </w:r>
      <w:r w:rsidRPr="007C4C6A">
        <w:rPr>
          <w:sz w:val="20"/>
          <w:szCs w:val="20"/>
          <w:lang w:eastAsia="pt-BR"/>
        </w:rPr>
        <w:t>bases nitrogenadas do DNA que</w:t>
      </w:r>
      <w:r>
        <w:rPr>
          <w:sz w:val="20"/>
          <w:szCs w:val="20"/>
          <w:lang w:eastAsia="pt-BR"/>
        </w:rPr>
        <w:t xml:space="preserve"> </w:t>
      </w:r>
      <w:r w:rsidRPr="007C4C6A">
        <w:rPr>
          <w:sz w:val="20"/>
          <w:szCs w:val="20"/>
          <w:lang w:eastAsia="pt-BR"/>
        </w:rPr>
        <w:t>determina o local de encaixe da</w:t>
      </w:r>
      <w:r>
        <w:rPr>
          <w:sz w:val="20"/>
          <w:szCs w:val="20"/>
          <w:lang w:eastAsia="pt-BR"/>
        </w:rPr>
        <w:t xml:space="preserve"> </w:t>
      </w:r>
      <w:r w:rsidRPr="007C4C6A">
        <w:rPr>
          <w:sz w:val="20"/>
          <w:szCs w:val="20"/>
          <w:lang w:eastAsia="pt-BR"/>
        </w:rPr>
        <w:t xml:space="preserve">polimerase do </w:t>
      </w:r>
      <w:r w:rsidR="0059755E" w:rsidRPr="00A924EF">
        <w:rPr>
          <w:position w:val="-4"/>
          <w:lang w:eastAsia="pt-BR"/>
        </w:rPr>
        <w:object w:dxaOrig="540" w:dyaOrig="240">
          <v:shape id="_x0000_i1217" type="#_x0000_t75" style="width:27pt;height:12pt" o:ole="">
            <v:imagedata r:id="rId362" o:title=""/>
          </v:shape>
          <o:OLEObject Type="Embed" ProgID="Equation.DSMT4" ShapeID="_x0000_i1217" DrawAspect="Content" ObjectID="_1626414526" r:id="rId363"/>
        </w:object>
      </w:r>
    </w:p>
    <w:p w:rsidR="007C4C6A" w:rsidRPr="007C4C6A" w:rsidRDefault="007C4C6A" w:rsidP="007C4C6A">
      <w:pPr>
        <w:widowControl w:val="0"/>
        <w:autoSpaceDE w:val="0"/>
        <w:autoSpaceDN w:val="0"/>
        <w:adjustRightInd w:val="0"/>
        <w:spacing w:after="0" w:line="240" w:lineRule="auto"/>
        <w:rPr>
          <w:sz w:val="20"/>
          <w:szCs w:val="20"/>
          <w:lang w:eastAsia="pt-BR"/>
        </w:rPr>
      </w:pPr>
    </w:p>
    <w:p w:rsidR="00000000" w:rsidRDefault="007C4C6A" w:rsidP="007C4C6A">
      <w:pPr>
        <w:widowControl w:val="0"/>
        <w:autoSpaceDE w:val="0"/>
        <w:autoSpaceDN w:val="0"/>
        <w:adjustRightInd w:val="0"/>
        <w:spacing w:after="0" w:line="240" w:lineRule="auto"/>
        <w:rPr>
          <w:lang w:eastAsia="pt-BR"/>
        </w:rPr>
      </w:pPr>
      <w:r w:rsidRPr="007C4C6A">
        <w:rPr>
          <w:sz w:val="20"/>
          <w:szCs w:val="20"/>
          <w:lang w:eastAsia="pt-BR"/>
        </w:rPr>
        <w:t>A sequência correta de preenchimento dos</w:t>
      </w:r>
      <w:r>
        <w:rPr>
          <w:sz w:val="20"/>
          <w:szCs w:val="20"/>
          <w:lang w:eastAsia="pt-BR"/>
        </w:rPr>
        <w:t xml:space="preserve"> </w:t>
      </w:r>
      <w:r w:rsidRPr="007C4C6A">
        <w:rPr>
          <w:sz w:val="20"/>
          <w:szCs w:val="20"/>
          <w:lang w:eastAsia="pt-BR"/>
        </w:rPr>
        <w:t xml:space="preserve">parênteses, de cima para baixo, é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366E6A" w:rsidRPr="007C4C6A">
        <w:rPr>
          <w:sz w:val="20"/>
          <w:szCs w:val="20"/>
          <w:lang w:eastAsia="pt-BR"/>
        </w:rPr>
        <w:t>1 – 1 – 2 – 2.</w:t>
      </w:r>
      <w:r w:rsidR="00366E6A" w:rsidRPr="00366E6A">
        <w:rPr>
          <w:szCs w:val="20"/>
          <w:lang w:eastAsia="pt-BR"/>
        </w:rPr>
        <w:t xml:space="preserve"> </w:t>
      </w:r>
      <w:r w:rsidR="00474B44" w:rsidRPr="00366E6A">
        <w:rPr>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C55A38" w:rsidRPr="007C4C6A">
        <w:rPr>
          <w:sz w:val="20"/>
          <w:szCs w:val="20"/>
          <w:lang w:eastAsia="pt-BR"/>
        </w:rPr>
        <w:t>1 – 2 – 2 – 1.</w:t>
      </w:r>
      <w:r w:rsidR="00C55A38" w:rsidRPr="00C55A38">
        <w:rPr>
          <w:szCs w:val="20"/>
          <w:lang w:eastAsia="pt-BR"/>
        </w:rPr>
        <w:t xml:space="preserve"> </w:t>
      </w:r>
      <w:r w:rsidR="00474B44" w:rsidRPr="00C55A38">
        <w:rPr>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C71C35" w:rsidRPr="007C4C6A">
        <w:rPr>
          <w:sz w:val="20"/>
          <w:szCs w:val="20"/>
          <w:lang w:eastAsia="pt-BR"/>
        </w:rPr>
        <w:t>1 – 2 – 2 – 2.</w:t>
      </w:r>
      <w:r w:rsidR="00474B44" w:rsidRPr="00C71C35">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AD78AA" w:rsidRPr="007C4C6A">
        <w:rPr>
          <w:sz w:val="20"/>
          <w:szCs w:val="20"/>
          <w:lang w:eastAsia="pt-BR"/>
        </w:rPr>
        <w:t>2 – 1 – 1 – 1.</w:t>
      </w:r>
      <w:r w:rsidR="00474B44" w:rsidRPr="00AD78AA">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3610AA" w:rsidRPr="007C4C6A">
        <w:rPr>
          <w:sz w:val="20"/>
          <w:szCs w:val="20"/>
          <w:lang w:eastAsia="pt-BR"/>
        </w:rPr>
        <w:t>2 – 1 – 1 – 2.</w:t>
      </w:r>
      <w:r w:rsidR="00474B44" w:rsidRPr="003610AA">
        <w:rPr>
          <w:sz w:val="20"/>
          <w:szCs w:val="20"/>
          <w:lang w:eastAsia="pt-BR"/>
        </w:rPr>
        <w:t xml:space="preserve"> </w:t>
      </w:r>
      <w:r w:rsidRPr="006F1737">
        <w:rPr>
          <w:sz w:val="20"/>
          <w:szCs w:val="20"/>
          <w:lang w:eastAsia="zh-CN"/>
        </w:rPr>
        <w:t xml:space="preserve">  </w:t>
      </w: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82063C" w:rsidP="00335AEC">
      <w:pPr>
        <w:spacing w:after="0" w:line="240" w:lineRule="auto"/>
        <w:ind w:left="227" w:hanging="227"/>
        <w:rPr>
          <w:b/>
          <w:sz w:val="24"/>
          <w:szCs w:val="24"/>
          <w:lang w:val="en-US" w:eastAsia="zh-CN"/>
        </w:rPr>
      </w:pPr>
    </w:p>
    <w:p w:rsidR="00474B44" w:rsidRDefault="008976F7" w:rsidP="008976F7">
      <w:pPr>
        <w:widowControl w:val="0"/>
        <w:autoSpaceDE w:val="0"/>
        <w:autoSpaceDN w:val="0"/>
        <w:adjustRightInd w:val="0"/>
        <w:spacing w:after="0" w:line="240" w:lineRule="auto"/>
        <w:rPr>
          <w:sz w:val="20"/>
          <w:szCs w:val="20"/>
          <w:lang w:eastAsia="pt-BR"/>
        </w:rPr>
      </w:pPr>
      <w:r>
        <w:rPr>
          <w:sz w:val="20"/>
          <w:szCs w:val="20"/>
          <w:lang w:eastAsia="pt-BR"/>
        </w:rPr>
        <w:t>[B]</w:t>
      </w:r>
    </w:p>
    <w:p w:rsidR="00AE005A" w:rsidRDefault="00AE005A" w:rsidP="008976F7">
      <w:pPr>
        <w:widowControl w:val="0"/>
        <w:autoSpaceDE w:val="0"/>
        <w:autoSpaceDN w:val="0"/>
        <w:adjustRightInd w:val="0"/>
        <w:spacing w:after="0" w:line="240" w:lineRule="auto"/>
        <w:rPr>
          <w:sz w:val="20"/>
          <w:szCs w:val="20"/>
          <w:lang w:eastAsia="pt-BR"/>
        </w:rPr>
      </w:pPr>
    </w:p>
    <w:p w:rsidR="00000000" w:rsidRDefault="00AE005A" w:rsidP="008976F7">
      <w:pPr>
        <w:widowControl w:val="0"/>
        <w:autoSpaceDE w:val="0"/>
        <w:autoSpaceDN w:val="0"/>
        <w:adjustRightInd w:val="0"/>
        <w:spacing w:after="0" w:line="240" w:lineRule="auto"/>
        <w:rPr>
          <w:lang w:eastAsia="pt-BR"/>
        </w:rPr>
      </w:pPr>
      <w:r>
        <w:rPr>
          <w:sz w:val="20"/>
          <w:szCs w:val="20"/>
          <w:lang w:eastAsia="pt-BR"/>
        </w:rPr>
        <w:t>A correlação entre os eventos de transcrição (1) e tradução (2), de cima para baixo é: 1 – 2 – 2 – 1.</w:t>
      </w:r>
      <w:r w:rsidRPr="008976F7">
        <w:rPr>
          <w:sz w:val="20"/>
          <w:szCs w:val="20"/>
          <w:lang w:eastAsia="pt-BR"/>
        </w:rPr>
        <w:t xml:space="preserve"> </w:t>
      </w:r>
    </w:p>
    <w:p w:rsidR="00000000" w:rsidRDefault="0082063C" w:rsidP="008976F7">
      <w:pPr>
        <w:widowControl w:val="0"/>
        <w:autoSpaceDE w:val="0"/>
        <w:autoSpaceDN w:val="0"/>
        <w:adjustRightInd w:val="0"/>
        <w:spacing w:after="0" w:line="240" w:lineRule="auto"/>
        <w:rPr>
          <w:lang w:eastAsia="pt-BR"/>
        </w:rPr>
      </w:pPr>
    </w:p>
    <w:p w:rsidR="00000000" w:rsidRDefault="0082063C" w:rsidP="008976F7">
      <w:pPr>
        <w:widowControl w:val="0"/>
        <w:autoSpaceDE w:val="0"/>
        <w:autoSpaceDN w:val="0"/>
        <w:adjustRightInd w:val="0"/>
        <w:spacing w:after="0" w:line="240" w:lineRule="auto"/>
        <w:rPr>
          <w:lang w:eastAsia="pt-BR"/>
        </w:rPr>
      </w:pPr>
    </w:p>
    <w:p w:rsidR="00000000" w:rsidRDefault="0082063C" w:rsidP="008976F7">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2063C">
        <w:rPr>
          <w:rFonts w:cs="Times New Roman"/>
          <w:sz w:val="24"/>
          <w:szCs w:val="24"/>
          <w:lang w:val="en-US" w:eastAsia="zh-CN"/>
        </w:rPr>
        <w:t xml:space="preserve"> </w:t>
      </w:r>
    </w:p>
    <w:p w:rsidR="00474B44" w:rsidRDefault="000D1869">
      <w:pPr>
        <w:widowControl w:val="0"/>
        <w:autoSpaceDE w:val="0"/>
        <w:autoSpaceDN w:val="0"/>
        <w:adjustRightInd w:val="0"/>
        <w:spacing w:after="0" w:line="240" w:lineRule="auto"/>
        <w:rPr>
          <w:sz w:val="20"/>
          <w:szCs w:val="20"/>
          <w:lang w:eastAsia="pt-BR"/>
        </w:rPr>
      </w:pPr>
      <w:r w:rsidRPr="00B0193F">
        <w:rPr>
          <w:sz w:val="20"/>
          <w:szCs w:val="20"/>
          <w:lang w:eastAsia="zh-CN"/>
        </w:rPr>
        <w:t>38</w:t>
      </w:r>
      <w:r w:rsidRPr="00B0193F">
        <w:rPr>
          <w:b/>
          <w:sz w:val="20"/>
          <w:szCs w:val="20"/>
          <w:lang w:eastAsia="zh-CN"/>
        </w:rPr>
        <w:t>.</w:t>
      </w:r>
      <w:r w:rsidRPr="00B0193F">
        <w:rPr>
          <w:sz w:val="20"/>
          <w:szCs w:val="20"/>
          <w:lang w:eastAsia="zh-CN"/>
        </w:rPr>
        <w:t xml:space="preserve"> (Pucpr)  </w:t>
      </w:r>
      <w:r w:rsidR="00B45267" w:rsidRPr="00B45267">
        <w:rPr>
          <w:sz w:val="20"/>
          <w:szCs w:val="20"/>
          <w:lang w:eastAsia="pt-BR"/>
        </w:rPr>
        <w:t>Entre os diferentes seres vivos existe uma diferença entre a quan</w:t>
      </w:r>
      <w:r w:rsidR="00B45267">
        <w:rPr>
          <w:sz w:val="20"/>
          <w:szCs w:val="20"/>
          <w:lang w:eastAsia="pt-BR"/>
        </w:rPr>
        <w:t xml:space="preserve">tidade de pares de bases de DNA </w:t>
      </w:r>
      <w:r w:rsidR="00B45267" w:rsidRPr="00B45267">
        <w:rPr>
          <w:sz w:val="20"/>
          <w:szCs w:val="20"/>
          <w:lang w:eastAsia="pt-BR"/>
        </w:rPr>
        <w:t>por célula. De um</w:t>
      </w:r>
      <w:r w:rsidR="00B45267">
        <w:rPr>
          <w:sz w:val="20"/>
          <w:szCs w:val="20"/>
          <w:lang w:eastAsia="pt-BR"/>
        </w:rPr>
        <w:t xml:space="preserve"> </w:t>
      </w:r>
      <w:r w:rsidR="00B45267" w:rsidRPr="00B45267">
        <w:rPr>
          <w:sz w:val="20"/>
          <w:szCs w:val="20"/>
          <w:lang w:eastAsia="pt-BR"/>
        </w:rPr>
        <w:t xml:space="preserve">modo geral, existe um incremento de DNA à medida que se </w:t>
      </w:r>
      <w:r w:rsidR="00B45267">
        <w:rPr>
          <w:sz w:val="20"/>
          <w:szCs w:val="20"/>
          <w:lang w:eastAsia="pt-BR"/>
        </w:rPr>
        <w:t xml:space="preserve">progride na escala evolutiva. A </w:t>
      </w:r>
      <w:r w:rsidR="00B45267" w:rsidRPr="00B45267">
        <w:rPr>
          <w:sz w:val="20"/>
          <w:szCs w:val="20"/>
          <w:lang w:eastAsia="pt-BR"/>
        </w:rPr>
        <w:t>discrepância da quantidade</w:t>
      </w:r>
      <w:r w:rsidR="00B45267">
        <w:rPr>
          <w:sz w:val="20"/>
          <w:szCs w:val="20"/>
          <w:lang w:eastAsia="pt-BR"/>
        </w:rPr>
        <w:t xml:space="preserve"> </w:t>
      </w:r>
      <w:r w:rsidR="00B45267" w:rsidRPr="00B45267">
        <w:rPr>
          <w:sz w:val="20"/>
          <w:szCs w:val="20"/>
          <w:lang w:eastAsia="pt-BR"/>
        </w:rPr>
        <w:t>de DNA entre os organismos vivos é denominada de paradoxo do valor C. O pa</w:t>
      </w:r>
      <w:r w:rsidR="00B45267">
        <w:rPr>
          <w:sz w:val="20"/>
          <w:szCs w:val="20"/>
          <w:lang w:eastAsia="pt-BR"/>
        </w:rPr>
        <w:t xml:space="preserve">radoxo do valor C é </w:t>
      </w:r>
      <w:r w:rsidR="00B45267" w:rsidRPr="00B45267">
        <w:rPr>
          <w:sz w:val="20"/>
          <w:szCs w:val="20"/>
          <w:lang w:eastAsia="pt-BR"/>
        </w:rPr>
        <w:t>uma consequência</w:t>
      </w:r>
      <w:r w:rsidR="00B45267">
        <w:rPr>
          <w:sz w:val="20"/>
          <w:szCs w:val="20"/>
          <w:lang w:eastAsia="pt-BR"/>
        </w:rPr>
        <w:t xml:space="preserve"> </w:t>
      </w:r>
      <w:r w:rsidR="00B45267" w:rsidRPr="00B45267">
        <w:rPr>
          <w:sz w:val="20"/>
          <w:szCs w:val="20"/>
          <w:lang w:eastAsia="pt-BR"/>
        </w:rPr>
        <w:t>direta da comprovação de que a quantidade de DNA nas célula</w:t>
      </w:r>
      <w:r w:rsidR="00B45267">
        <w:rPr>
          <w:sz w:val="20"/>
          <w:szCs w:val="20"/>
          <w:lang w:eastAsia="pt-BR"/>
        </w:rPr>
        <w:t xml:space="preserve">s dos vertebrados está acima do </w:t>
      </w:r>
      <w:r w:rsidR="00B45267" w:rsidRPr="00B45267">
        <w:rPr>
          <w:sz w:val="20"/>
          <w:szCs w:val="20"/>
          <w:lang w:eastAsia="pt-BR"/>
        </w:rPr>
        <w:t>teor mínimo</w:t>
      </w:r>
      <w:r w:rsidR="00B45267">
        <w:rPr>
          <w:sz w:val="20"/>
          <w:szCs w:val="20"/>
          <w:lang w:eastAsia="pt-BR"/>
        </w:rPr>
        <w:t xml:space="preserve"> </w:t>
      </w:r>
      <w:r w:rsidR="00B45267" w:rsidRPr="00B45267">
        <w:rPr>
          <w:sz w:val="20"/>
          <w:szCs w:val="20"/>
          <w:lang w:eastAsia="pt-BR"/>
        </w:rPr>
        <w:t>necessário</w:t>
      </w:r>
      <w:r w:rsidR="00B45267">
        <w:rPr>
          <w:sz w:val="20"/>
          <w:szCs w:val="20"/>
          <w:lang w:eastAsia="pt-BR"/>
        </w:rPr>
        <w:t xml:space="preserve"> </w:t>
      </w:r>
      <w:r w:rsidR="00B45267" w:rsidRPr="00B45267">
        <w:rPr>
          <w:sz w:val="20"/>
          <w:szCs w:val="20"/>
          <w:lang w:eastAsia="pt-BR"/>
        </w:rPr>
        <w:t>para armazenar a informação genética da espécie. O gráfi</w:t>
      </w:r>
      <w:r w:rsidR="00B45267">
        <w:rPr>
          <w:sz w:val="20"/>
          <w:szCs w:val="20"/>
          <w:lang w:eastAsia="pt-BR"/>
        </w:rPr>
        <w:t xml:space="preserve">co a seguir mostra a relação de </w:t>
      </w:r>
      <w:r w:rsidR="00B45267" w:rsidRPr="00B45267">
        <w:rPr>
          <w:sz w:val="20"/>
          <w:szCs w:val="20"/>
          <w:lang w:eastAsia="pt-BR"/>
        </w:rPr>
        <w:t>conteúdo de DNA</w:t>
      </w:r>
      <w:r w:rsidR="00B45267">
        <w:rPr>
          <w:sz w:val="20"/>
          <w:szCs w:val="20"/>
          <w:lang w:eastAsia="pt-BR"/>
        </w:rPr>
        <w:t xml:space="preserve"> </w:t>
      </w:r>
      <w:r w:rsidR="00B45267" w:rsidRPr="00B45267">
        <w:rPr>
          <w:sz w:val="20"/>
          <w:szCs w:val="20"/>
          <w:lang w:eastAsia="pt-BR"/>
        </w:rPr>
        <w:t>encontrado em diferentes organismos.</w:t>
      </w:r>
    </w:p>
    <w:p w:rsidR="00B45267" w:rsidRDefault="00B45267">
      <w:pPr>
        <w:widowControl w:val="0"/>
        <w:autoSpaceDE w:val="0"/>
        <w:autoSpaceDN w:val="0"/>
        <w:adjustRightInd w:val="0"/>
        <w:spacing w:after="0" w:line="240" w:lineRule="auto"/>
        <w:rPr>
          <w:sz w:val="20"/>
          <w:szCs w:val="20"/>
          <w:lang w:eastAsia="pt-BR"/>
        </w:rPr>
      </w:pPr>
    </w:p>
    <w:p w:rsidR="00B45267" w:rsidRDefault="0082063C">
      <w:pPr>
        <w:widowControl w:val="0"/>
        <w:autoSpaceDE w:val="0"/>
        <w:autoSpaceDN w:val="0"/>
        <w:adjustRightInd w:val="0"/>
        <w:spacing w:after="0" w:line="240" w:lineRule="auto"/>
        <w:rPr>
          <w:sz w:val="20"/>
          <w:szCs w:val="20"/>
          <w:lang w:eastAsia="pt-BR"/>
        </w:rPr>
      </w:pPr>
      <w:r>
        <w:rPr>
          <w:noProof/>
          <w:sz w:val="20"/>
          <w:szCs w:val="20"/>
          <w:lang w:val="en-US"/>
        </w:rPr>
        <w:drawing>
          <wp:inline distT="0" distB="0" distL="0" distR="0">
            <wp:extent cx="2809875" cy="2924175"/>
            <wp:effectExtent l="0" t="0" r="0" b="0"/>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809875" cy="2924175"/>
                    </a:xfrm>
                    <a:prstGeom prst="rect">
                      <a:avLst/>
                    </a:prstGeom>
                    <a:noFill/>
                    <a:ln>
                      <a:noFill/>
                    </a:ln>
                  </pic:spPr>
                </pic:pic>
              </a:graphicData>
            </a:graphic>
          </wp:inline>
        </w:drawing>
      </w:r>
    </w:p>
    <w:p w:rsidR="00B45267" w:rsidRDefault="00B45267">
      <w:pPr>
        <w:widowControl w:val="0"/>
        <w:autoSpaceDE w:val="0"/>
        <w:autoSpaceDN w:val="0"/>
        <w:adjustRightInd w:val="0"/>
        <w:spacing w:after="0" w:line="240" w:lineRule="auto"/>
        <w:rPr>
          <w:sz w:val="20"/>
          <w:szCs w:val="20"/>
          <w:lang w:eastAsia="pt-BR"/>
        </w:rPr>
      </w:pPr>
    </w:p>
    <w:p w:rsidR="00000000" w:rsidRDefault="00B45267">
      <w:pPr>
        <w:widowControl w:val="0"/>
        <w:autoSpaceDE w:val="0"/>
        <w:autoSpaceDN w:val="0"/>
        <w:adjustRightInd w:val="0"/>
        <w:spacing w:after="0" w:line="240" w:lineRule="auto"/>
        <w:rPr>
          <w:lang w:eastAsia="pt-BR"/>
        </w:rPr>
      </w:pPr>
      <w:r w:rsidRPr="00B45267">
        <w:rPr>
          <w:sz w:val="20"/>
          <w:szCs w:val="20"/>
          <w:lang w:eastAsia="pt-BR"/>
        </w:rPr>
        <w:t>De acordo com o texto, conclui-se que o paradoxo do valor C diz respeito ao fato de que:</w:t>
      </w:r>
      <w:r>
        <w:rPr>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A51774" w:rsidRPr="00A51774">
        <w:rPr>
          <w:sz w:val="20"/>
          <w:szCs w:val="20"/>
          <w:lang w:eastAsia="pt-BR"/>
        </w:rPr>
        <w:t xml:space="preserve">a maior parte do genoma de uma célula eucariota não é funcional </w:t>
      </w:r>
      <w:r w:rsidR="00A51774">
        <w:rPr>
          <w:sz w:val="20"/>
          <w:szCs w:val="20"/>
          <w:lang w:eastAsia="pt-BR"/>
        </w:rPr>
        <w:t xml:space="preserve">ou apresenta outras funções que </w:t>
      </w:r>
      <w:r w:rsidR="00A51774" w:rsidRPr="00A51774">
        <w:rPr>
          <w:sz w:val="20"/>
          <w:szCs w:val="20"/>
          <w:lang w:eastAsia="pt-BR"/>
        </w:rPr>
        <w:t>não a codificação</w:t>
      </w:r>
      <w:r w:rsidR="00A51774">
        <w:rPr>
          <w:sz w:val="20"/>
          <w:szCs w:val="20"/>
          <w:lang w:eastAsia="pt-BR"/>
        </w:rPr>
        <w:t xml:space="preserve"> </w:t>
      </w:r>
      <w:r w:rsidR="00A51774" w:rsidRPr="00A51774">
        <w:rPr>
          <w:sz w:val="20"/>
          <w:szCs w:val="20"/>
          <w:lang w:eastAsia="pt-BR"/>
        </w:rPr>
        <w:t>de proteínas.</w:t>
      </w:r>
      <w:r w:rsidR="00474B4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013CA8" w:rsidRPr="00013CA8">
        <w:rPr>
          <w:sz w:val="20"/>
          <w:szCs w:val="20"/>
          <w:lang w:eastAsia="pt-BR"/>
        </w:rPr>
        <w:t>organismos procariontes apresentam um menor número d</w:t>
      </w:r>
      <w:r w:rsidR="00013CA8">
        <w:rPr>
          <w:sz w:val="20"/>
          <w:szCs w:val="20"/>
          <w:lang w:eastAsia="pt-BR"/>
        </w:rPr>
        <w:t xml:space="preserve">e pares de bases que organismos </w:t>
      </w:r>
      <w:r w:rsidR="00013CA8" w:rsidRPr="00013CA8">
        <w:rPr>
          <w:sz w:val="20"/>
          <w:szCs w:val="20"/>
          <w:lang w:eastAsia="pt-BR"/>
        </w:rPr>
        <w:t xml:space="preserve">eucariontes.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2A7B4F" w:rsidRPr="002A7B4F">
        <w:rPr>
          <w:sz w:val="20"/>
          <w:szCs w:val="20"/>
          <w:lang w:eastAsia="pt-BR"/>
        </w:rPr>
        <w:t xml:space="preserve">peixes apresentam um maior número de pares de bases que os répteis.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D430AA" w:rsidRPr="00D430AA">
        <w:rPr>
          <w:sz w:val="20"/>
          <w:szCs w:val="20"/>
          <w:lang w:eastAsia="pt-BR"/>
        </w:rPr>
        <w:t>a proporção de pares de bases com atividade de biossíntese d</w:t>
      </w:r>
      <w:r w:rsidR="00D430AA">
        <w:rPr>
          <w:sz w:val="20"/>
          <w:szCs w:val="20"/>
          <w:lang w:eastAsia="pt-BR"/>
        </w:rPr>
        <w:t xml:space="preserve">e proteínas, quando o animal se </w:t>
      </w:r>
      <w:r w:rsidR="00D430AA" w:rsidRPr="00D430AA">
        <w:rPr>
          <w:sz w:val="20"/>
          <w:szCs w:val="20"/>
          <w:lang w:eastAsia="pt-BR"/>
        </w:rPr>
        <w:t>tratar de um mamífero,</w:t>
      </w:r>
      <w:r w:rsidR="00D430AA">
        <w:rPr>
          <w:sz w:val="20"/>
          <w:szCs w:val="20"/>
          <w:lang w:eastAsia="pt-BR"/>
        </w:rPr>
        <w:t xml:space="preserve"> </w:t>
      </w:r>
      <w:r w:rsidR="00D430AA" w:rsidRPr="00D430AA">
        <w:rPr>
          <w:sz w:val="20"/>
          <w:szCs w:val="20"/>
          <w:lang w:eastAsia="pt-BR"/>
        </w:rPr>
        <w:t xml:space="preserve">é de aproximadamente 100%.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990446" w:rsidRPr="00990446">
        <w:rPr>
          <w:sz w:val="20"/>
          <w:szCs w:val="20"/>
          <w:lang w:eastAsia="pt-BR"/>
        </w:rPr>
        <w:t>no decorrer das mudanças evolutivas, na escala filogenética,</w:t>
      </w:r>
      <w:r w:rsidR="00990446">
        <w:rPr>
          <w:sz w:val="20"/>
          <w:szCs w:val="20"/>
          <w:lang w:eastAsia="pt-BR"/>
        </w:rPr>
        <w:t xml:space="preserve"> houve um aumento na quantidade </w:t>
      </w:r>
      <w:r w:rsidR="00990446" w:rsidRPr="00990446">
        <w:rPr>
          <w:sz w:val="20"/>
          <w:szCs w:val="20"/>
          <w:lang w:eastAsia="pt-BR"/>
        </w:rPr>
        <w:t>de DNA transcrito.</w:t>
      </w:r>
      <w:r w:rsidR="00474B44">
        <w:rPr>
          <w:sz w:val="20"/>
          <w:szCs w:val="20"/>
          <w:lang w:eastAsia="pt-BR"/>
        </w:rPr>
        <w:t xml:space="preserve"> </w:t>
      </w:r>
      <w:r w:rsidRPr="006F1737">
        <w:rPr>
          <w:sz w:val="20"/>
          <w:szCs w:val="20"/>
          <w:lang w:eastAsia="zh-CN"/>
        </w:rPr>
        <w:t xml:space="preserve">  </w:t>
      </w: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82063C" w:rsidP="00335AEC">
      <w:pPr>
        <w:spacing w:after="0" w:line="240" w:lineRule="auto"/>
        <w:ind w:left="227" w:hanging="227"/>
        <w:rPr>
          <w:b/>
          <w:sz w:val="24"/>
          <w:szCs w:val="24"/>
          <w:lang w:val="en-US" w:eastAsia="zh-CN"/>
        </w:rPr>
      </w:pPr>
    </w:p>
    <w:p w:rsidR="00474B44" w:rsidRDefault="00202E83">
      <w:pPr>
        <w:widowControl w:val="0"/>
        <w:autoSpaceDE w:val="0"/>
        <w:autoSpaceDN w:val="0"/>
        <w:adjustRightInd w:val="0"/>
        <w:spacing w:after="0" w:line="240" w:lineRule="auto"/>
        <w:rPr>
          <w:sz w:val="20"/>
          <w:szCs w:val="20"/>
          <w:lang w:eastAsia="pt-BR"/>
        </w:rPr>
      </w:pPr>
      <w:r>
        <w:rPr>
          <w:sz w:val="20"/>
          <w:szCs w:val="20"/>
          <w:lang w:eastAsia="pt-BR"/>
        </w:rPr>
        <w:t>[A]</w:t>
      </w:r>
    </w:p>
    <w:p w:rsidR="00233F41" w:rsidRDefault="00233F41">
      <w:pPr>
        <w:widowControl w:val="0"/>
        <w:autoSpaceDE w:val="0"/>
        <w:autoSpaceDN w:val="0"/>
        <w:adjustRightInd w:val="0"/>
        <w:spacing w:after="0" w:line="240" w:lineRule="auto"/>
        <w:rPr>
          <w:sz w:val="20"/>
          <w:szCs w:val="20"/>
          <w:lang w:eastAsia="pt-BR"/>
        </w:rPr>
      </w:pPr>
    </w:p>
    <w:p w:rsidR="00000000" w:rsidRDefault="00233F41">
      <w:pPr>
        <w:widowControl w:val="0"/>
        <w:autoSpaceDE w:val="0"/>
        <w:autoSpaceDN w:val="0"/>
        <w:adjustRightInd w:val="0"/>
        <w:spacing w:after="0" w:line="240" w:lineRule="auto"/>
        <w:rPr>
          <w:lang w:eastAsia="pt-BR"/>
        </w:rPr>
      </w:pPr>
      <w:r>
        <w:rPr>
          <w:sz w:val="20"/>
          <w:szCs w:val="20"/>
          <w:lang w:eastAsia="pt-BR"/>
        </w:rPr>
        <w:t xml:space="preserve">O paradoxo do valor C diz respeito ao fato de que a maior parte do genoma dos eucariotos não é funcional (introns) ou apresenta outras funções diferentes da codificação das proteínas. </w:t>
      </w:r>
    </w:p>
    <w:p w:rsidR="00000000" w:rsidRDefault="0082063C">
      <w:pPr>
        <w:widowControl w:val="0"/>
        <w:autoSpaceDE w:val="0"/>
        <w:autoSpaceDN w:val="0"/>
        <w:adjustRightInd w:val="0"/>
        <w:spacing w:after="0" w:line="240" w:lineRule="auto"/>
        <w:rPr>
          <w:lang w:eastAsia="pt-BR"/>
        </w:rPr>
      </w:pPr>
    </w:p>
    <w:p w:rsidR="00000000" w:rsidRDefault="0082063C">
      <w:pPr>
        <w:widowControl w:val="0"/>
        <w:autoSpaceDE w:val="0"/>
        <w:autoSpaceDN w:val="0"/>
        <w:adjustRightInd w:val="0"/>
        <w:spacing w:after="0" w:line="240" w:lineRule="auto"/>
        <w:rPr>
          <w:lang w:eastAsia="pt-BR"/>
        </w:rPr>
      </w:pPr>
    </w:p>
    <w:p w:rsidR="00000000" w:rsidRDefault="0082063C">
      <w:pPr>
        <w:widowControl w:val="0"/>
        <w:autoSpaceDE w:val="0"/>
        <w:autoSpaceDN w:val="0"/>
        <w:adjustRightInd w:val="0"/>
        <w:spacing w:after="0" w:line="240" w:lineRule="auto"/>
        <w:rPr>
          <w:lang w:eastAsia="pt-BR"/>
        </w:rPr>
      </w:pPr>
    </w:p>
    <w:p w:rsidR="00000000" w:rsidRDefault="00A50CB2">
      <w:pPr>
        <w:spacing w:after="0" w:line="240" w:lineRule="auto"/>
        <w:rPr>
          <w:rFonts w:cs="Times New Roman"/>
          <w:sz w:val="24"/>
          <w:szCs w:val="24"/>
          <w:lang w:val="en-US" w:eastAsia="zh-CN"/>
        </w:rPr>
      </w:pPr>
      <w:r w:rsidRPr="00B0193F">
        <w:rPr>
          <w:sz w:val="20"/>
          <w:szCs w:val="20"/>
          <w:lang w:eastAsia="zh-CN"/>
        </w:rPr>
        <w:t xml:space="preserve"> </w:t>
      </w:r>
    </w:p>
    <w:p w:rsidR="00000000" w:rsidRDefault="00A03453">
      <w:pPr>
        <w:spacing w:after="0" w:line="240" w:lineRule="auto"/>
        <w:rPr>
          <w:rFonts w:cs="Times New Roman"/>
          <w:sz w:val="24"/>
          <w:szCs w:val="24"/>
          <w:lang w:val="en-US" w:eastAsia="zh-CN"/>
        </w:rPr>
      </w:pPr>
      <w:r>
        <w:rPr>
          <w:sz w:val="18"/>
          <w:szCs w:val="18"/>
          <w:lang w:eastAsia="zh-CN"/>
        </w:rPr>
        <w:t xml:space="preserve">TEXTO PARA A PRÓXIMA </w:t>
      </w:r>
      <w:r w:rsidR="00F948A1" w:rsidRPr="00315B25">
        <w:rPr>
          <w:sz w:val="18"/>
          <w:szCs w:val="18"/>
          <w:lang w:eastAsia="zh-CN"/>
        </w:rPr>
        <w:t>QUEST</w:t>
      </w:r>
      <w:r w:rsidRPr="00315B25">
        <w:rPr>
          <w:sz w:val="18"/>
          <w:szCs w:val="18"/>
          <w:lang w:eastAsia="zh-CN"/>
        </w:rPr>
        <w:t>ÃO</w:t>
      </w:r>
      <w:r w:rsidR="00F948A1">
        <w:rPr>
          <w:sz w:val="18"/>
          <w:szCs w:val="18"/>
          <w:lang w:eastAsia="zh-CN"/>
        </w:rPr>
        <w:t>:</w:t>
      </w:r>
      <w:r w:rsidR="00A50CB2" w:rsidRPr="00A86D58">
        <w:rPr>
          <w:sz w:val="18"/>
          <w:szCs w:val="18"/>
          <w:lang w:eastAsia="zh-CN"/>
        </w:rPr>
        <w:t xml:space="preserve"> </w:t>
      </w:r>
    </w:p>
    <w:p w:rsidR="007E534C" w:rsidRPr="007E534C" w:rsidRDefault="007E534C" w:rsidP="007E534C">
      <w:pPr>
        <w:widowControl w:val="0"/>
        <w:autoSpaceDE w:val="0"/>
        <w:autoSpaceDN w:val="0"/>
        <w:adjustRightInd w:val="0"/>
        <w:spacing w:after="0" w:line="240" w:lineRule="auto"/>
        <w:rPr>
          <w:b/>
          <w:bCs/>
          <w:sz w:val="20"/>
          <w:szCs w:val="20"/>
          <w:lang w:eastAsia="pt-BR"/>
        </w:rPr>
      </w:pPr>
      <w:r w:rsidRPr="007E534C">
        <w:rPr>
          <w:b/>
          <w:bCs/>
          <w:sz w:val="20"/>
          <w:szCs w:val="20"/>
          <w:lang w:eastAsia="pt-BR"/>
        </w:rPr>
        <w:t>Considere o texto a seguir para responder à</w:t>
      </w:r>
      <w:r>
        <w:rPr>
          <w:b/>
          <w:bCs/>
          <w:sz w:val="20"/>
          <w:szCs w:val="20"/>
          <w:lang w:eastAsia="pt-BR"/>
        </w:rPr>
        <w:t>(</w:t>
      </w:r>
      <w:r w:rsidRPr="007E534C">
        <w:rPr>
          <w:b/>
          <w:bCs/>
          <w:sz w:val="20"/>
          <w:szCs w:val="20"/>
          <w:lang w:eastAsia="pt-BR"/>
        </w:rPr>
        <w:t>s</w:t>
      </w:r>
      <w:r>
        <w:rPr>
          <w:b/>
          <w:bCs/>
          <w:sz w:val="20"/>
          <w:szCs w:val="20"/>
          <w:lang w:eastAsia="pt-BR"/>
        </w:rPr>
        <w:t>)</w:t>
      </w:r>
      <w:r w:rsidRPr="007E534C">
        <w:rPr>
          <w:b/>
          <w:bCs/>
          <w:sz w:val="20"/>
          <w:szCs w:val="20"/>
          <w:lang w:eastAsia="pt-BR"/>
        </w:rPr>
        <w:t xml:space="preserve"> quest</w:t>
      </w:r>
      <w:r>
        <w:rPr>
          <w:b/>
          <w:bCs/>
          <w:sz w:val="20"/>
          <w:szCs w:val="20"/>
          <w:lang w:eastAsia="pt-BR"/>
        </w:rPr>
        <w:t>(</w:t>
      </w:r>
      <w:r w:rsidRPr="007E534C">
        <w:rPr>
          <w:b/>
          <w:bCs/>
          <w:sz w:val="20"/>
          <w:szCs w:val="20"/>
          <w:lang w:eastAsia="pt-BR"/>
        </w:rPr>
        <w:t>ões</w:t>
      </w:r>
      <w:r>
        <w:rPr>
          <w:b/>
          <w:bCs/>
          <w:sz w:val="20"/>
          <w:szCs w:val="20"/>
          <w:lang w:eastAsia="pt-BR"/>
        </w:rPr>
        <w:t>)</w:t>
      </w:r>
      <w:r w:rsidRPr="007E534C">
        <w:rPr>
          <w:b/>
          <w:bCs/>
          <w:sz w:val="20"/>
          <w:szCs w:val="20"/>
          <w:lang w:eastAsia="pt-BR"/>
        </w:rPr>
        <w:t xml:space="preserve"> </w:t>
      </w:r>
      <w:r>
        <w:rPr>
          <w:b/>
          <w:bCs/>
          <w:sz w:val="20"/>
          <w:szCs w:val="20"/>
          <w:lang w:eastAsia="pt-BR"/>
        </w:rPr>
        <w:t>abaixo.</w:t>
      </w:r>
    </w:p>
    <w:p w:rsidR="007E534C" w:rsidRDefault="007E534C" w:rsidP="007E534C">
      <w:pPr>
        <w:widowControl w:val="0"/>
        <w:autoSpaceDE w:val="0"/>
        <w:autoSpaceDN w:val="0"/>
        <w:adjustRightInd w:val="0"/>
        <w:spacing w:after="0" w:line="240" w:lineRule="auto"/>
        <w:rPr>
          <w:sz w:val="20"/>
          <w:szCs w:val="20"/>
          <w:lang w:eastAsia="pt-BR"/>
        </w:rPr>
      </w:pPr>
    </w:p>
    <w:p w:rsidR="00592A75" w:rsidRDefault="007E534C" w:rsidP="007E534C">
      <w:pPr>
        <w:widowControl w:val="0"/>
        <w:autoSpaceDE w:val="0"/>
        <w:autoSpaceDN w:val="0"/>
        <w:adjustRightInd w:val="0"/>
        <w:spacing w:after="0" w:line="240" w:lineRule="auto"/>
        <w:rPr>
          <w:sz w:val="20"/>
          <w:szCs w:val="20"/>
          <w:lang w:eastAsia="pt-BR"/>
        </w:rPr>
      </w:pPr>
      <w:r w:rsidRPr="007E534C">
        <w:rPr>
          <w:sz w:val="20"/>
          <w:szCs w:val="20"/>
          <w:lang w:eastAsia="pt-BR"/>
        </w:rPr>
        <w:t>Grande parte dos pacientes com hiperparatiroidismo brando exibe poucos sinais de doença ó</w:t>
      </w:r>
      <w:r>
        <w:rPr>
          <w:sz w:val="20"/>
          <w:szCs w:val="20"/>
          <w:lang w:eastAsia="pt-BR"/>
        </w:rPr>
        <w:t xml:space="preserve">ssea </w:t>
      </w:r>
      <w:r w:rsidRPr="007E534C">
        <w:rPr>
          <w:sz w:val="20"/>
          <w:szCs w:val="20"/>
          <w:lang w:eastAsia="pt-BR"/>
        </w:rPr>
        <w:t>e raras anormalidades</w:t>
      </w:r>
      <w:r>
        <w:rPr>
          <w:sz w:val="20"/>
          <w:szCs w:val="20"/>
          <w:lang w:eastAsia="pt-BR"/>
        </w:rPr>
        <w:t xml:space="preserve"> </w:t>
      </w:r>
      <w:r w:rsidRPr="007E534C">
        <w:rPr>
          <w:sz w:val="20"/>
          <w:szCs w:val="20"/>
          <w:lang w:eastAsia="pt-BR"/>
        </w:rPr>
        <w:t>inespecíficas, em consequência da elevação do nível do cálcio, mas apresenta tendê</w:t>
      </w:r>
      <w:r>
        <w:rPr>
          <w:sz w:val="20"/>
          <w:szCs w:val="20"/>
          <w:lang w:eastAsia="pt-BR"/>
        </w:rPr>
        <w:t xml:space="preserve">ncia extrema </w:t>
      </w:r>
      <w:r w:rsidRPr="007E534C">
        <w:rPr>
          <w:sz w:val="20"/>
          <w:szCs w:val="20"/>
          <w:lang w:eastAsia="pt-BR"/>
        </w:rPr>
        <w:t>à formação de cálculos</w:t>
      </w:r>
      <w:r>
        <w:rPr>
          <w:sz w:val="20"/>
          <w:szCs w:val="20"/>
          <w:lang w:eastAsia="pt-BR"/>
        </w:rPr>
        <w:t xml:space="preserve"> </w:t>
      </w:r>
      <w:r w:rsidRPr="007E534C">
        <w:rPr>
          <w:sz w:val="20"/>
          <w:szCs w:val="20"/>
          <w:lang w:eastAsia="pt-BR"/>
        </w:rPr>
        <w:t>renais. Isso se deve ao fato de que o excesso de cálcio e fosfato</w:t>
      </w:r>
      <w:r>
        <w:rPr>
          <w:sz w:val="20"/>
          <w:szCs w:val="20"/>
          <w:lang w:eastAsia="pt-BR"/>
        </w:rPr>
        <w:t xml:space="preserve"> absorvidos pelos intestinos ou </w:t>
      </w:r>
      <w:r w:rsidRPr="007E534C">
        <w:rPr>
          <w:sz w:val="20"/>
          <w:szCs w:val="20"/>
          <w:lang w:eastAsia="pt-BR"/>
        </w:rPr>
        <w:t>mobilizados dos ossos no</w:t>
      </w:r>
      <w:r>
        <w:rPr>
          <w:sz w:val="20"/>
          <w:szCs w:val="20"/>
          <w:lang w:eastAsia="pt-BR"/>
        </w:rPr>
        <w:t xml:space="preserve"> </w:t>
      </w:r>
      <w:r w:rsidRPr="007E534C">
        <w:rPr>
          <w:sz w:val="20"/>
          <w:szCs w:val="20"/>
          <w:lang w:eastAsia="pt-BR"/>
        </w:rPr>
        <w:t>hiperparatiroidismo será finalmente excretado pelos rins, ocasi</w:t>
      </w:r>
      <w:r>
        <w:rPr>
          <w:sz w:val="20"/>
          <w:szCs w:val="20"/>
          <w:lang w:eastAsia="pt-BR"/>
        </w:rPr>
        <w:t xml:space="preserve">onando aumento proporcional nas </w:t>
      </w:r>
      <w:r w:rsidRPr="007E534C">
        <w:rPr>
          <w:sz w:val="20"/>
          <w:szCs w:val="20"/>
          <w:lang w:eastAsia="pt-BR"/>
        </w:rPr>
        <w:t>concentrações dessas</w:t>
      </w:r>
      <w:r>
        <w:rPr>
          <w:sz w:val="20"/>
          <w:szCs w:val="20"/>
          <w:lang w:eastAsia="pt-BR"/>
        </w:rPr>
        <w:t xml:space="preserve"> </w:t>
      </w:r>
      <w:r w:rsidRPr="007E534C">
        <w:rPr>
          <w:sz w:val="20"/>
          <w:szCs w:val="20"/>
          <w:lang w:eastAsia="pt-BR"/>
        </w:rPr>
        <w:t>substâncias na urina. Em decorrência disso, os cristais de oxalato t</w:t>
      </w:r>
      <w:r>
        <w:rPr>
          <w:sz w:val="20"/>
          <w:szCs w:val="20"/>
          <w:lang w:eastAsia="pt-BR"/>
        </w:rPr>
        <w:t xml:space="preserve">endem a se precipitar nos rins, </w:t>
      </w:r>
      <w:r w:rsidRPr="007E534C">
        <w:rPr>
          <w:sz w:val="20"/>
          <w:szCs w:val="20"/>
          <w:lang w:eastAsia="pt-BR"/>
        </w:rPr>
        <w:t>dando origem a cálculos</w:t>
      </w:r>
      <w:r>
        <w:rPr>
          <w:sz w:val="20"/>
          <w:szCs w:val="20"/>
          <w:lang w:eastAsia="pt-BR"/>
        </w:rPr>
        <w:t xml:space="preserve"> </w:t>
      </w:r>
      <w:r w:rsidRPr="007E534C">
        <w:rPr>
          <w:sz w:val="20"/>
          <w:szCs w:val="20"/>
          <w:lang w:eastAsia="pt-BR"/>
        </w:rPr>
        <w:t>com essa composição.</w:t>
      </w:r>
    </w:p>
    <w:p w:rsidR="00000000" w:rsidRDefault="00474B44">
      <w:pPr>
        <w:widowControl w:val="0"/>
        <w:autoSpaceDE w:val="0"/>
        <w:autoSpaceDN w:val="0"/>
        <w:adjustRightInd w:val="0"/>
        <w:spacing w:after="0" w:line="240" w:lineRule="auto"/>
        <w:rPr>
          <w:lang w:eastAsia="pt-BR"/>
        </w:rPr>
      </w:pPr>
      <w:r>
        <w:rPr>
          <w:sz w:val="20"/>
          <w:szCs w:val="20"/>
          <w:lang w:eastAsia="pt-BR"/>
        </w:rPr>
        <w:t xml:space="preserve"> </w:t>
      </w:r>
    </w:p>
    <w:p w:rsidR="00000000" w:rsidRDefault="0082063C">
      <w:pPr>
        <w:widowControl w:val="0"/>
        <w:autoSpaceDE w:val="0"/>
        <w:autoSpaceDN w:val="0"/>
        <w:adjustRightInd w:val="0"/>
        <w:spacing w:after="0" w:line="240" w:lineRule="auto"/>
        <w:rPr>
          <w:lang w:eastAsia="pt-BR"/>
        </w:rPr>
      </w:pPr>
    </w:p>
    <w:p w:rsidR="00B75DAB" w:rsidRPr="008828F9" w:rsidRDefault="00B75DAB">
      <w:pPr>
        <w:spacing w:after="0" w:line="240" w:lineRule="auto"/>
        <w:rPr>
          <w:lang w:eastAsia="zh-CN"/>
        </w:rPr>
      </w:pPr>
    </w:p>
    <w:p w:rsidR="00474B44" w:rsidRDefault="000D1869" w:rsidP="00BB372B">
      <w:pPr>
        <w:widowControl w:val="0"/>
        <w:autoSpaceDE w:val="0"/>
        <w:autoSpaceDN w:val="0"/>
        <w:adjustRightInd w:val="0"/>
        <w:spacing w:after="0" w:line="240" w:lineRule="auto"/>
        <w:rPr>
          <w:sz w:val="20"/>
          <w:szCs w:val="20"/>
          <w:lang w:eastAsia="pt-BR"/>
        </w:rPr>
      </w:pPr>
      <w:r w:rsidRPr="00B0193F">
        <w:rPr>
          <w:sz w:val="20"/>
          <w:szCs w:val="20"/>
          <w:lang w:eastAsia="zh-CN"/>
        </w:rPr>
        <w:t>39</w:t>
      </w:r>
      <w:r w:rsidRPr="00B0193F">
        <w:rPr>
          <w:b/>
          <w:sz w:val="20"/>
          <w:szCs w:val="20"/>
          <w:lang w:eastAsia="zh-CN"/>
        </w:rPr>
        <w:t>.</w:t>
      </w:r>
      <w:r w:rsidRPr="00B0193F">
        <w:rPr>
          <w:sz w:val="20"/>
          <w:szCs w:val="20"/>
          <w:lang w:eastAsia="zh-CN"/>
        </w:rPr>
        <w:t xml:space="preserve"> (Fmp)  </w:t>
      </w:r>
      <w:r w:rsidR="00BB372B" w:rsidRPr="00BB372B">
        <w:rPr>
          <w:sz w:val="20"/>
          <w:szCs w:val="20"/>
          <w:lang w:eastAsia="pt-BR"/>
        </w:rPr>
        <w:t>O aumento na concentração plasmática de íons Cálcio estimula a produção de um hormô</w:t>
      </w:r>
      <w:r w:rsidR="00BB372B">
        <w:rPr>
          <w:sz w:val="20"/>
          <w:szCs w:val="20"/>
          <w:lang w:eastAsia="pt-BR"/>
        </w:rPr>
        <w:t xml:space="preserve">nio </w:t>
      </w:r>
      <w:r w:rsidR="00BB372B" w:rsidRPr="00BB372B">
        <w:rPr>
          <w:sz w:val="20"/>
          <w:szCs w:val="20"/>
          <w:lang w:eastAsia="pt-BR"/>
        </w:rPr>
        <w:t>peptídico que tem efeitos</w:t>
      </w:r>
      <w:r w:rsidR="00BB372B">
        <w:rPr>
          <w:sz w:val="20"/>
          <w:szCs w:val="20"/>
          <w:lang w:eastAsia="pt-BR"/>
        </w:rPr>
        <w:t xml:space="preserve"> </w:t>
      </w:r>
      <w:r w:rsidR="00BB372B" w:rsidRPr="00BB372B">
        <w:rPr>
          <w:sz w:val="20"/>
          <w:szCs w:val="20"/>
          <w:lang w:eastAsia="pt-BR"/>
        </w:rPr>
        <w:t>opostos aos do Paratormônio (PTH).</w:t>
      </w:r>
    </w:p>
    <w:p w:rsidR="00BB372B" w:rsidRDefault="00BB372B" w:rsidP="00BB372B">
      <w:pPr>
        <w:widowControl w:val="0"/>
        <w:autoSpaceDE w:val="0"/>
        <w:autoSpaceDN w:val="0"/>
        <w:adjustRightInd w:val="0"/>
        <w:spacing w:after="0" w:line="240" w:lineRule="auto"/>
        <w:rPr>
          <w:sz w:val="20"/>
          <w:szCs w:val="20"/>
          <w:lang w:eastAsia="pt-BR"/>
        </w:rPr>
      </w:pPr>
    </w:p>
    <w:p w:rsidR="00BB372B" w:rsidRDefault="00BB372B" w:rsidP="00A96407">
      <w:pPr>
        <w:widowControl w:val="0"/>
        <w:autoSpaceDE w:val="0"/>
        <w:autoSpaceDN w:val="0"/>
        <w:adjustRightInd w:val="0"/>
        <w:spacing w:after="0" w:line="240" w:lineRule="auto"/>
        <w:ind w:left="227" w:hanging="227"/>
        <w:rPr>
          <w:sz w:val="20"/>
          <w:szCs w:val="20"/>
          <w:lang w:eastAsia="pt-BR"/>
        </w:rPr>
      </w:pPr>
      <w:r w:rsidRPr="00BB372B">
        <w:rPr>
          <w:bCs/>
          <w:sz w:val="20"/>
          <w:szCs w:val="20"/>
          <w:lang w:eastAsia="pt-BR"/>
        </w:rPr>
        <w:t xml:space="preserve">a) </w:t>
      </w:r>
      <w:r w:rsidRPr="00BB372B">
        <w:rPr>
          <w:sz w:val="20"/>
          <w:szCs w:val="20"/>
          <w:lang w:eastAsia="pt-BR"/>
        </w:rPr>
        <w:t>Nomeie o hormônio que diminui a concentração de Cálcio no sangue e indique a glâ</w:t>
      </w:r>
      <w:r>
        <w:rPr>
          <w:sz w:val="20"/>
          <w:szCs w:val="20"/>
          <w:lang w:eastAsia="pt-BR"/>
        </w:rPr>
        <w:t xml:space="preserve">ndula </w:t>
      </w:r>
      <w:r w:rsidRPr="00BB372B">
        <w:rPr>
          <w:sz w:val="20"/>
          <w:szCs w:val="20"/>
          <w:lang w:eastAsia="pt-BR"/>
        </w:rPr>
        <w:t>endócrina responsável pela</w:t>
      </w:r>
      <w:r>
        <w:rPr>
          <w:sz w:val="20"/>
          <w:szCs w:val="20"/>
          <w:lang w:eastAsia="pt-BR"/>
        </w:rPr>
        <w:t xml:space="preserve"> </w:t>
      </w:r>
      <w:r w:rsidRPr="00BB372B">
        <w:rPr>
          <w:sz w:val="20"/>
          <w:szCs w:val="20"/>
          <w:lang w:eastAsia="pt-BR"/>
        </w:rPr>
        <w:t>sua produção.</w:t>
      </w:r>
    </w:p>
    <w:p w:rsidR="00A96407" w:rsidRDefault="00BB372B" w:rsidP="00A96407">
      <w:pPr>
        <w:widowControl w:val="0"/>
        <w:autoSpaceDE w:val="0"/>
        <w:autoSpaceDN w:val="0"/>
        <w:adjustRightInd w:val="0"/>
        <w:spacing w:after="0" w:line="240" w:lineRule="auto"/>
        <w:ind w:left="227" w:hanging="227"/>
        <w:rPr>
          <w:sz w:val="20"/>
          <w:szCs w:val="20"/>
          <w:lang w:eastAsia="pt-BR"/>
        </w:rPr>
      </w:pPr>
      <w:r>
        <w:rPr>
          <w:sz w:val="20"/>
          <w:szCs w:val="20"/>
          <w:lang w:eastAsia="pt-BR"/>
        </w:rPr>
        <w:t>b)</w:t>
      </w:r>
      <w:r w:rsidR="00A96407">
        <w:rPr>
          <w:sz w:val="20"/>
          <w:szCs w:val="20"/>
          <w:lang w:eastAsia="pt-BR"/>
        </w:rPr>
        <w:t xml:space="preserve"> </w:t>
      </w:r>
      <w:r w:rsidR="00A96407" w:rsidRPr="00A96407">
        <w:rPr>
          <w:sz w:val="20"/>
          <w:szCs w:val="20"/>
          <w:lang w:eastAsia="pt-BR"/>
        </w:rPr>
        <w:t>O PTH é inicialmente sintetizado nos ribossomos, sob a forma de pré-pró-hormônio, uma cadeia polipeptídica com</w:t>
      </w:r>
      <w:r w:rsidR="00A96407">
        <w:rPr>
          <w:sz w:val="20"/>
          <w:szCs w:val="20"/>
          <w:lang w:eastAsia="pt-BR"/>
        </w:rPr>
        <w:t xml:space="preserve"> </w:t>
      </w:r>
      <w:r w:rsidR="00A96407" w:rsidRPr="00A96407">
        <w:rPr>
          <w:sz w:val="20"/>
          <w:szCs w:val="20"/>
          <w:lang w:eastAsia="pt-BR"/>
        </w:rPr>
        <w:t>110 aminoácidos. Essa cadeia é clivada a um pró-hormônio com 90 aminoá</w:t>
      </w:r>
      <w:r w:rsidR="00A96407">
        <w:rPr>
          <w:sz w:val="20"/>
          <w:szCs w:val="20"/>
          <w:lang w:eastAsia="pt-BR"/>
        </w:rPr>
        <w:t xml:space="preserve">cidos e, a seguir, ao </w:t>
      </w:r>
      <w:r w:rsidR="00A96407" w:rsidRPr="00A96407">
        <w:rPr>
          <w:sz w:val="20"/>
          <w:szCs w:val="20"/>
          <w:lang w:eastAsia="pt-BR"/>
        </w:rPr>
        <w:t>próprio hormônio com</w:t>
      </w:r>
      <w:r w:rsidR="00A96407">
        <w:rPr>
          <w:sz w:val="20"/>
          <w:szCs w:val="20"/>
          <w:lang w:eastAsia="pt-BR"/>
        </w:rPr>
        <w:t xml:space="preserve"> </w:t>
      </w:r>
      <w:r w:rsidR="00A96407" w:rsidRPr="00A96407">
        <w:rPr>
          <w:sz w:val="20"/>
          <w:szCs w:val="20"/>
          <w:lang w:eastAsia="pt-BR"/>
        </w:rPr>
        <w:t>84 aminoácidos.</w:t>
      </w:r>
      <w:r w:rsidR="00A96407">
        <w:rPr>
          <w:sz w:val="20"/>
          <w:szCs w:val="20"/>
          <w:lang w:eastAsia="pt-BR"/>
        </w:rPr>
        <w:t xml:space="preserve"> </w:t>
      </w:r>
    </w:p>
    <w:p w:rsidR="00A96407" w:rsidRDefault="00A96407" w:rsidP="00A96407">
      <w:pPr>
        <w:widowControl w:val="0"/>
        <w:autoSpaceDE w:val="0"/>
        <w:autoSpaceDN w:val="0"/>
        <w:adjustRightInd w:val="0"/>
        <w:spacing w:after="0" w:line="240" w:lineRule="auto"/>
        <w:ind w:left="227"/>
        <w:rPr>
          <w:sz w:val="20"/>
          <w:szCs w:val="20"/>
          <w:lang w:eastAsia="pt-BR"/>
        </w:rPr>
      </w:pPr>
      <w:r w:rsidRPr="00A96407">
        <w:rPr>
          <w:sz w:val="20"/>
          <w:szCs w:val="20"/>
          <w:lang w:eastAsia="pt-BR"/>
        </w:rPr>
        <w:t>Qual é o número de nucleotídeos presentes no RNA mensageiro que irá</w:t>
      </w:r>
      <w:r>
        <w:rPr>
          <w:sz w:val="20"/>
          <w:szCs w:val="20"/>
          <w:lang w:eastAsia="pt-BR"/>
        </w:rPr>
        <w:t xml:space="preserve"> codificar o </w:t>
      </w:r>
      <w:r w:rsidRPr="00A96407">
        <w:rPr>
          <w:sz w:val="20"/>
          <w:szCs w:val="20"/>
          <w:lang w:eastAsia="pt-BR"/>
        </w:rPr>
        <w:t>pré-pró-hormônio com 110 aminoácidos?</w:t>
      </w:r>
      <w:r>
        <w:rPr>
          <w:sz w:val="20"/>
          <w:szCs w:val="20"/>
          <w:lang w:eastAsia="pt-BR"/>
        </w:rPr>
        <w:t xml:space="preserve"> </w:t>
      </w:r>
    </w:p>
    <w:p w:rsidR="00000000" w:rsidRDefault="00A96407" w:rsidP="00A96407">
      <w:pPr>
        <w:widowControl w:val="0"/>
        <w:autoSpaceDE w:val="0"/>
        <w:autoSpaceDN w:val="0"/>
        <w:adjustRightInd w:val="0"/>
        <w:spacing w:after="0" w:line="240" w:lineRule="auto"/>
        <w:ind w:left="227"/>
        <w:rPr>
          <w:lang w:eastAsia="pt-BR"/>
        </w:rPr>
      </w:pPr>
      <w:r w:rsidRPr="00A96407">
        <w:rPr>
          <w:sz w:val="20"/>
          <w:szCs w:val="20"/>
          <w:lang w:eastAsia="pt-BR"/>
        </w:rPr>
        <w:t>Justifique a resposta, explicando como esse número foi obtido.</w:t>
      </w:r>
      <w:r w:rsidR="00BB372B">
        <w:rPr>
          <w:sz w:val="20"/>
          <w:szCs w:val="20"/>
          <w:lang w:eastAsia="pt-BR"/>
        </w:rPr>
        <w:t xml:space="preserve"> </w:t>
      </w:r>
    </w:p>
    <w:p w:rsidR="00000000" w:rsidRDefault="0082063C" w:rsidP="00A96407">
      <w:pPr>
        <w:widowControl w:val="0"/>
        <w:autoSpaceDE w:val="0"/>
        <w:autoSpaceDN w:val="0"/>
        <w:adjustRightInd w:val="0"/>
        <w:spacing w:after="0" w:line="240" w:lineRule="auto"/>
        <w:ind w:left="227"/>
        <w:rPr>
          <w:lang w:eastAsia="pt-BR"/>
        </w:rPr>
      </w:pPr>
    </w:p>
    <w:p w:rsidR="00000000" w:rsidRDefault="0082063C" w:rsidP="00A96407">
      <w:pPr>
        <w:widowControl w:val="0"/>
        <w:autoSpaceDE w:val="0"/>
        <w:autoSpaceDN w:val="0"/>
        <w:adjustRightInd w:val="0"/>
        <w:spacing w:after="0" w:line="240" w:lineRule="auto"/>
        <w:ind w:left="227"/>
        <w:rPr>
          <w:lang w:eastAsia="pt-BR"/>
        </w:rPr>
      </w:pPr>
    </w:p>
    <w:p w:rsidR="00000000" w:rsidRDefault="0082063C" w:rsidP="00A96407">
      <w:pPr>
        <w:widowControl w:val="0"/>
        <w:autoSpaceDE w:val="0"/>
        <w:autoSpaceDN w:val="0"/>
        <w:adjustRightInd w:val="0"/>
        <w:spacing w:after="0" w:line="240" w:lineRule="auto"/>
        <w:ind w:left="227"/>
        <w:rPr>
          <w:b/>
          <w:lang w:eastAsia="pt-BR"/>
        </w:rPr>
      </w:pPr>
      <w:r>
        <w:rPr>
          <w:b/>
          <w:lang w:eastAsia="pt-BR"/>
        </w:rPr>
        <w:t>Respos</w:t>
      </w:r>
      <w:r>
        <w:rPr>
          <w:b/>
          <w:lang w:eastAsia="pt-BR"/>
        </w:rPr>
        <w:t>ta:</w:t>
      </w:r>
    </w:p>
    <w:p w:rsidR="00000000" w:rsidRDefault="0082063C" w:rsidP="00A96407">
      <w:pPr>
        <w:widowControl w:val="0"/>
        <w:autoSpaceDE w:val="0"/>
        <w:autoSpaceDN w:val="0"/>
        <w:adjustRightInd w:val="0"/>
        <w:spacing w:after="0" w:line="240" w:lineRule="auto"/>
        <w:ind w:left="227"/>
        <w:rPr>
          <w:b/>
          <w:lang w:eastAsia="pt-BR"/>
        </w:rPr>
      </w:pPr>
    </w:p>
    <w:p w:rsidR="00592A75" w:rsidRDefault="002838A9" w:rsidP="002838A9">
      <w:pPr>
        <w:widowControl w:val="0"/>
        <w:autoSpaceDE w:val="0"/>
        <w:autoSpaceDN w:val="0"/>
        <w:adjustRightInd w:val="0"/>
        <w:spacing w:after="0" w:line="240" w:lineRule="auto"/>
        <w:ind w:left="227" w:hanging="227"/>
        <w:rPr>
          <w:sz w:val="20"/>
          <w:szCs w:val="20"/>
          <w:lang w:eastAsia="pt-BR"/>
        </w:rPr>
      </w:pPr>
      <w:r>
        <w:rPr>
          <w:sz w:val="20"/>
          <w:szCs w:val="20"/>
          <w:lang w:eastAsia="pt-BR"/>
        </w:rPr>
        <w:t>a) Tireocalcitonina. Esse hormônio é produzido e secretado pela glândula tireoidea.</w:t>
      </w:r>
    </w:p>
    <w:p w:rsidR="002838A9" w:rsidRDefault="002838A9" w:rsidP="002838A9">
      <w:pPr>
        <w:widowControl w:val="0"/>
        <w:autoSpaceDE w:val="0"/>
        <w:autoSpaceDN w:val="0"/>
        <w:adjustRightInd w:val="0"/>
        <w:spacing w:after="0" w:line="240" w:lineRule="auto"/>
        <w:ind w:left="227" w:hanging="227"/>
        <w:rPr>
          <w:sz w:val="20"/>
          <w:szCs w:val="20"/>
          <w:lang w:eastAsia="pt-BR"/>
        </w:rPr>
      </w:pPr>
    </w:p>
    <w:p w:rsidR="00000000" w:rsidRDefault="002838A9" w:rsidP="002838A9">
      <w:pPr>
        <w:widowControl w:val="0"/>
        <w:autoSpaceDE w:val="0"/>
        <w:autoSpaceDN w:val="0"/>
        <w:adjustRightInd w:val="0"/>
        <w:spacing w:after="0" w:line="240" w:lineRule="auto"/>
        <w:ind w:left="227" w:hanging="227"/>
        <w:rPr>
          <w:lang w:eastAsia="pt-BR"/>
        </w:rPr>
      </w:pPr>
      <w:r>
        <w:rPr>
          <w:sz w:val="20"/>
          <w:szCs w:val="20"/>
          <w:lang w:eastAsia="pt-BR"/>
        </w:rPr>
        <w:t xml:space="preserve">b) A porção codificante do RNA mensageiro que irá determinar a produção do pré-pró-hormônio com 110 aminoácidos terá 330 nucleotídeos, pois são necessários três nucleotídeos para especificar cada aminoácido de uma proteína durante a tradução ribossômica. </w:t>
      </w:r>
    </w:p>
    <w:p w:rsidR="00000000" w:rsidRDefault="0082063C" w:rsidP="002838A9">
      <w:pPr>
        <w:widowControl w:val="0"/>
        <w:autoSpaceDE w:val="0"/>
        <w:autoSpaceDN w:val="0"/>
        <w:adjustRightInd w:val="0"/>
        <w:spacing w:after="0" w:line="240" w:lineRule="auto"/>
        <w:ind w:left="227" w:hanging="227"/>
        <w:rPr>
          <w:lang w:eastAsia="pt-BR"/>
        </w:rPr>
      </w:pPr>
    </w:p>
    <w:p w:rsidR="00000000" w:rsidRDefault="0082063C" w:rsidP="002838A9">
      <w:pPr>
        <w:widowControl w:val="0"/>
        <w:autoSpaceDE w:val="0"/>
        <w:autoSpaceDN w:val="0"/>
        <w:adjustRightInd w:val="0"/>
        <w:spacing w:after="0" w:line="240" w:lineRule="auto"/>
        <w:ind w:left="227" w:hanging="227"/>
        <w:rPr>
          <w:lang w:eastAsia="pt-BR"/>
        </w:rPr>
      </w:pPr>
    </w:p>
    <w:p w:rsidR="00000000" w:rsidRDefault="0082063C" w:rsidP="002838A9">
      <w:pPr>
        <w:widowControl w:val="0"/>
        <w:autoSpaceDE w:val="0"/>
        <w:autoSpaceDN w:val="0"/>
        <w:adjustRightInd w:val="0"/>
        <w:spacing w:after="0" w:line="240" w:lineRule="auto"/>
        <w:ind w:left="227" w:hanging="227"/>
        <w:rPr>
          <w:lang w:eastAsia="pt-BR"/>
        </w:rPr>
      </w:pPr>
    </w:p>
    <w:p w:rsidR="00000000" w:rsidRDefault="00A50CB2">
      <w:pPr>
        <w:spacing w:after="0" w:line="240" w:lineRule="auto"/>
        <w:rPr>
          <w:rFonts w:cs="Times New Roman"/>
          <w:sz w:val="24"/>
          <w:szCs w:val="24"/>
          <w:lang w:val="en-US" w:eastAsia="zh-CN"/>
        </w:rPr>
      </w:pPr>
      <w:r w:rsidRPr="00B0193F">
        <w:rPr>
          <w:sz w:val="20"/>
          <w:szCs w:val="20"/>
          <w:lang w:eastAsia="zh-CN"/>
        </w:rPr>
        <w:t xml:space="preserve"> </w:t>
      </w:r>
    </w:p>
    <w:p w:rsidR="00000000" w:rsidRDefault="00F948A1">
      <w:pPr>
        <w:spacing w:after="0" w:line="240" w:lineRule="auto"/>
        <w:rPr>
          <w:rFonts w:cs="Times New Roman"/>
          <w:sz w:val="24"/>
          <w:szCs w:val="24"/>
          <w:lang w:val="en-US" w:eastAsia="zh-CN"/>
        </w:rPr>
      </w:pPr>
      <w:r>
        <w:rPr>
          <w:sz w:val="18"/>
          <w:szCs w:val="18"/>
          <w:lang w:eastAsia="zh-CN"/>
        </w:rPr>
        <w:t>TEXTO PARA AS PRÓXIMAS 2 QUESTÕES:</w:t>
      </w:r>
      <w:r w:rsidR="00A50CB2" w:rsidRPr="00A86D58">
        <w:rPr>
          <w:sz w:val="18"/>
          <w:szCs w:val="18"/>
          <w:lang w:eastAsia="zh-CN"/>
        </w:rPr>
        <w:t xml:space="preserve"> </w:t>
      </w:r>
    </w:p>
    <w:p w:rsidR="00331591" w:rsidRPr="00331591" w:rsidRDefault="00331591" w:rsidP="00331591">
      <w:pPr>
        <w:spacing w:after="0" w:line="240" w:lineRule="auto"/>
        <w:rPr>
          <w:sz w:val="20"/>
          <w:szCs w:val="20"/>
          <w:lang w:eastAsia="pt-BR"/>
        </w:rPr>
      </w:pPr>
      <w:r>
        <w:rPr>
          <w:sz w:val="20"/>
          <w:szCs w:val="20"/>
          <w:lang w:eastAsia="pt-BR"/>
        </w:rPr>
        <w:t>Com os dados disponíveis na tabela abaixo, responda à(s) quest(ões) a seguir.</w:t>
      </w:r>
    </w:p>
    <w:p w:rsidR="00331591" w:rsidRDefault="00331591" w:rsidP="00331591">
      <w:pPr>
        <w:spacing w:after="0" w:line="240" w:lineRule="auto"/>
        <w:rPr>
          <w:sz w:val="20"/>
          <w:szCs w:val="20"/>
          <w:lang w:eastAsia="pt-BR"/>
        </w:rPr>
      </w:pPr>
    </w:p>
    <w:tbl>
      <w:tblPr>
        <w:tblStyle w:val="Cabealho"/>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684"/>
        <w:gridCol w:w="639"/>
        <w:gridCol w:w="628"/>
        <w:gridCol w:w="739"/>
        <w:gridCol w:w="1267"/>
      </w:tblGrid>
      <w:tr w:rsidR="00331591" w:rsidRPr="00331591" w:rsidTr="00331591">
        <w:trPr>
          <w:trHeight w:val="270"/>
        </w:trPr>
        <w:tc>
          <w:tcPr>
            <w:tcW w:w="5227" w:type="dxa"/>
            <w:gridSpan w:val="6"/>
            <w:tcBorders>
              <w:top w:val="nil"/>
              <w:left w:val="nil"/>
              <w:bottom w:val="nil"/>
              <w:right w:val="nil"/>
            </w:tcBorders>
            <w:vAlign w:val="center"/>
          </w:tcPr>
          <w:p w:rsidR="00331591" w:rsidRPr="00331591" w:rsidRDefault="00331591" w:rsidP="00331591">
            <w:pPr>
              <w:keepNext/>
              <w:tabs>
                <w:tab w:val="clear" w:pos="4252"/>
                <w:tab w:val="clear" w:pos="8504"/>
              </w:tabs>
              <w:autoSpaceDE w:val="0"/>
              <w:autoSpaceDN w:val="0"/>
              <w:adjustRightInd w:val="0"/>
              <w:jc w:val="center"/>
              <w:rPr>
                <w:b/>
                <w:sz w:val="20"/>
                <w:szCs w:val="20"/>
                <w:lang w:eastAsia="pt-BR"/>
              </w:rPr>
            </w:pPr>
            <w:r w:rsidRPr="00331591">
              <w:rPr>
                <w:b/>
                <w:sz w:val="20"/>
                <w:szCs w:val="20"/>
                <w:lang w:eastAsia="pt-BR"/>
              </w:rPr>
              <w:t>Tabela dos códons do RNA mensageiro</w:t>
            </w:r>
          </w:p>
          <w:p w:rsidR="00331591" w:rsidRPr="00331591" w:rsidRDefault="00331591" w:rsidP="00331591">
            <w:pPr>
              <w:keepNext/>
              <w:tabs>
                <w:tab w:val="clear" w:pos="4252"/>
                <w:tab w:val="clear" w:pos="8504"/>
              </w:tabs>
              <w:autoSpaceDE w:val="0"/>
              <w:autoSpaceDN w:val="0"/>
              <w:adjustRightInd w:val="0"/>
              <w:jc w:val="center"/>
              <w:rPr>
                <w:sz w:val="20"/>
                <w:szCs w:val="20"/>
                <w:lang w:eastAsia="pt-BR"/>
              </w:rPr>
            </w:pPr>
          </w:p>
        </w:tc>
      </w:tr>
      <w:tr w:rsidR="008C6B5E" w:rsidRPr="00331591" w:rsidTr="00331591">
        <w:trPr>
          <w:trHeight w:val="270"/>
        </w:trPr>
        <w:tc>
          <w:tcPr>
            <w:tcW w:w="1270" w:type="dxa"/>
            <w:vMerge w:val="restart"/>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1ª Posição</w:t>
            </w:r>
          </w:p>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position w:val="-6"/>
                <w:sz w:val="20"/>
                <w:szCs w:val="20"/>
                <w:lang w:eastAsia="pt-BR"/>
              </w:rPr>
              <w:object w:dxaOrig="200" w:dyaOrig="279">
                <v:shape id="_x0000_i1219" type="#_x0000_t75" style="width:9.75pt;height:14.25pt" o:ole="">
                  <v:imagedata r:id="rId365" o:title=""/>
                </v:shape>
                <o:OLEObject Type="Embed" ProgID="Equation.DSMT4" ShapeID="_x0000_i1219" DrawAspect="Content" ObjectID="_1626414527" r:id="rId366"/>
              </w:object>
            </w:r>
          </w:p>
        </w:tc>
        <w:tc>
          <w:tcPr>
            <w:tcW w:w="2690" w:type="dxa"/>
            <w:gridSpan w:val="4"/>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2ª Posição</w:t>
            </w:r>
          </w:p>
        </w:tc>
        <w:tc>
          <w:tcPr>
            <w:tcW w:w="1267" w:type="dxa"/>
            <w:vMerge w:val="restart"/>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3ª Posição</w:t>
            </w:r>
          </w:p>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object w:dxaOrig="200" w:dyaOrig="279">
                <v:shape id="_x0000_i1220" type="#_x0000_t75" style="width:9.75pt;height:14.25pt" o:ole="">
                  <v:imagedata r:id="rId365" o:title=""/>
                </v:shape>
                <o:OLEObject Type="Embed" ProgID="Equation.DSMT4" ShapeID="_x0000_i1220" DrawAspect="Content" ObjectID="_1626414528" r:id="rId367"/>
              </w:object>
            </w:r>
          </w:p>
        </w:tc>
      </w:tr>
      <w:tr w:rsidR="008C6B5E" w:rsidRPr="00331591" w:rsidTr="00331591">
        <w:trPr>
          <w:trHeight w:val="240"/>
        </w:trPr>
        <w:tc>
          <w:tcPr>
            <w:tcW w:w="1270" w:type="dxa"/>
            <w:vMerge/>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p>
        </w:tc>
        <w:tc>
          <w:tcPr>
            <w:tcW w:w="684" w:type="dxa"/>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U</w:t>
            </w:r>
          </w:p>
        </w:tc>
        <w:tc>
          <w:tcPr>
            <w:tcW w:w="639" w:type="dxa"/>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C</w:t>
            </w:r>
          </w:p>
        </w:tc>
        <w:tc>
          <w:tcPr>
            <w:tcW w:w="628" w:type="dxa"/>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A</w:t>
            </w:r>
          </w:p>
        </w:tc>
        <w:tc>
          <w:tcPr>
            <w:tcW w:w="739" w:type="dxa"/>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G</w:t>
            </w:r>
          </w:p>
        </w:tc>
        <w:tc>
          <w:tcPr>
            <w:tcW w:w="1267" w:type="dxa"/>
            <w:vMerge/>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p>
        </w:tc>
      </w:tr>
      <w:tr w:rsidR="008C6B5E" w:rsidRPr="00331591" w:rsidTr="00331591">
        <w:trPr>
          <w:trHeight w:val="255"/>
        </w:trPr>
        <w:tc>
          <w:tcPr>
            <w:tcW w:w="1270" w:type="dxa"/>
            <w:vMerge w:val="restart"/>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U</w:t>
            </w:r>
          </w:p>
        </w:tc>
        <w:tc>
          <w:tcPr>
            <w:tcW w:w="684" w:type="dxa"/>
            <w:tcBorders>
              <w:bottom w:val="nil"/>
              <w:right w:val="nil"/>
            </w:tcBorders>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Phe</w:t>
            </w:r>
          </w:p>
        </w:tc>
        <w:tc>
          <w:tcPr>
            <w:tcW w:w="639" w:type="dxa"/>
            <w:tcBorders>
              <w:left w:val="nil"/>
              <w:bottom w:val="nil"/>
              <w:right w:val="nil"/>
            </w:tcBorders>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Ser</w:t>
            </w:r>
          </w:p>
        </w:tc>
        <w:tc>
          <w:tcPr>
            <w:tcW w:w="628" w:type="dxa"/>
            <w:tcBorders>
              <w:left w:val="nil"/>
              <w:bottom w:val="nil"/>
              <w:right w:val="nil"/>
            </w:tcBorders>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Tyr</w:t>
            </w:r>
          </w:p>
        </w:tc>
        <w:tc>
          <w:tcPr>
            <w:tcW w:w="739" w:type="dxa"/>
            <w:tcBorders>
              <w:left w:val="nil"/>
              <w:bottom w:val="nil"/>
              <w:right w:val="nil"/>
            </w:tcBorders>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Cys</w:t>
            </w:r>
          </w:p>
        </w:tc>
        <w:tc>
          <w:tcPr>
            <w:tcW w:w="1267" w:type="dxa"/>
            <w:tcBorders>
              <w:left w:val="nil"/>
              <w:bottom w:val="nil"/>
            </w:tcBorders>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U</w:t>
            </w:r>
          </w:p>
        </w:tc>
      </w:tr>
      <w:tr w:rsidR="008C6B5E" w:rsidRPr="00331591" w:rsidTr="00331591">
        <w:trPr>
          <w:trHeight w:val="270"/>
        </w:trPr>
        <w:tc>
          <w:tcPr>
            <w:tcW w:w="1270" w:type="dxa"/>
            <w:vMerge/>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p>
        </w:tc>
        <w:tc>
          <w:tcPr>
            <w:tcW w:w="684" w:type="dxa"/>
            <w:tcBorders>
              <w:top w:val="nil"/>
              <w:bottom w:val="nil"/>
              <w:right w:val="nil"/>
            </w:tcBorders>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Phe</w:t>
            </w:r>
          </w:p>
        </w:tc>
        <w:tc>
          <w:tcPr>
            <w:tcW w:w="639" w:type="dxa"/>
            <w:tcBorders>
              <w:top w:val="nil"/>
              <w:left w:val="nil"/>
              <w:bottom w:val="nil"/>
              <w:right w:val="nil"/>
            </w:tcBorders>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Ser</w:t>
            </w:r>
          </w:p>
        </w:tc>
        <w:tc>
          <w:tcPr>
            <w:tcW w:w="628" w:type="dxa"/>
            <w:tcBorders>
              <w:top w:val="nil"/>
              <w:left w:val="nil"/>
              <w:bottom w:val="nil"/>
              <w:right w:val="nil"/>
            </w:tcBorders>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Tyr</w:t>
            </w:r>
          </w:p>
        </w:tc>
        <w:tc>
          <w:tcPr>
            <w:tcW w:w="739" w:type="dxa"/>
            <w:tcBorders>
              <w:top w:val="nil"/>
              <w:left w:val="nil"/>
              <w:bottom w:val="nil"/>
              <w:right w:val="nil"/>
            </w:tcBorders>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Cys</w:t>
            </w:r>
          </w:p>
        </w:tc>
        <w:tc>
          <w:tcPr>
            <w:tcW w:w="1267" w:type="dxa"/>
            <w:tcBorders>
              <w:top w:val="nil"/>
              <w:left w:val="nil"/>
              <w:bottom w:val="nil"/>
            </w:tcBorders>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C</w:t>
            </w:r>
          </w:p>
        </w:tc>
      </w:tr>
      <w:tr w:rsidR="008C6B5E" w:rsidRPr="00331591" w:rsidTr="00331591">
        <w:trPr>
          <w:trHeight w:val="220"/>
        </w:trPr>
        <w:tc>
          <w:tcPr>
            <w:tcW w:w="1270" w:type="dxa"/>
            <w:vMerge/>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p>
        </w:tc>
        <w:tc>
          <w:tcPr>
            <w:tcW w:w="684" w:type="dxa"/>
            <w:tcBorders>
              <w:top w:val="nil"/>
              <w:bottom w:val="nil"/>
              <w:right w:val="nil"/>
            </w:tcBorders>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Leu</w:t>
            </w:r>
          </w:p>
        </w:tc>
        <w:tc>
          <w:tcPr>
            <w:tcW w:w="639" w:type="dxa"/>
            <w:tcBorders>
              <w:top w:val="nil"/>
              <w:left w:val="nil"/>
              <w:bottom w:val="nil"/>
              <w:right w:val="nil"/>
            </w:tcBorders>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Ser</w:t>
            </w:r>
          </w:p>
        </w:tc>
        <w:tc>
          <w:tcPr>
            <w:tcW w:w="628" w:type="dxa"/>
            <w:tcBorders>
              <w:top w:val="nil"/>
              <w:left w:val="nil"/>
              <w:bottom w:val="nil"/>
              <w:right w:val="nil"/>
            </w:tcBorders>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Stop</w:t>
            </w:r>
          </w:p>
        </w:tc>
        <w:tc>
          <w:tcPr>
            <w:tcW w:w="739" w:type="dxa"/>
            <w:tcBorders>
              <w:top w:val="nil"/>
              <w:left w:val="nil"/>
              <w:bottom w:val="nil"/>
              <w:right w:val="nil"/>
            </w:tcBorders>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Stop</w:t>
            </w:r>
          </w:p>
        </w:tc>
        <w:tc>
          <w:tcPr>
            <w:tcW w:w="1267" w:type="dxa"/>
            <w:tcBorders>
              <w:top w:val="nil"/>
              <w:left w:val="nil"/>
              <w:bottom w:val="nil"/>
            </w:tcBorders>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A</w:t>
            </w:r>
          </w:p>
        </w:tc>
      </w:tr>
      <w:tr w:rsidR="008C6B5E" w:rsidRPr="00331591" w:rsidTr="00331591">
        <w:trPr>
          <w:trHeight w:val="225"/>
        </w:trPr>
        <w:tc>
          <w:tcPr>
            <w:tcW w:w="1270" w:type="dxa"/>
            <w:vMerge/>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p>
        </w:tc>
        <w:tc>
          <w:tcPr>
            <w:tcW w:w="684" w:type="dxa"/>
            <w:tcBorders>
              <w:top w:val="nil"/>
              <w:right w:val="nil"/>
            </w:tcBorders>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Leu</w:t>
            </w:r>
          </w:p>
        </w:tc>
        <w:tc>
          <w:tcPr>
            <w:tcW w:w="639" w:type="dxa"/>
            <w:tcBorders>
              <w:top w:val="nil"/>
              <w:left w:val="nil"/>
              <w:right w:val="nil"/>
            </w:tcBorders>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Ser</w:t>
            </w:r>
          </w:p>
        </w:tc>
        <w:tc>
          <w:tcPr>
            <w:tcW w:w="628" w:type="dxa"/>
            <w:tcBorders>
              <w:top w:val="nil"/>
              <w:left w:val="nil"/>
              <w:right w:val="nil"/>
            </w:tcBorders>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Stop</w:t>
            </w:r>
          </w:p>
        </w:tc>
        <w:tc>
          <w:tcPr>
            <w:tcW w:w="739" w:type="dxa"/>
            <w:tcBorders>
              <w:top w:val="nil"/>
              <w:left w:val="nil"/>
              <w:right w:val="nil"/>
            </w:tcBorders>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Trp</w:t>
            </w:r>
          </w:p>
        </w:tc>
        <w:tc>
          <w:tcPr>
            <w:tcW w:w="1267" w:type="dxa"/>
            <w:tcBorders>
              <w:top w:val="nil"/>
              <w:left w:val="nil"/>
            </w:tcBorders>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G</w:t>
            </w:r>
          </w:p>
        </w:tc>
      </w:tr>
      <w:tr w:rsidR="008C6B5E" w:rsidRPr="00331591" w:rsidTr="00331591">
        <w:tc>
          <w:tcPr>
            <w:tcW w:w="1270" w:type="dxa"/>
            <w:vMerge w:val="restart"/>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C</w:t>
            </w:r>
          </w:p>
        </w:tc>
        <w:tc>
          <w:tcPr>
            <w:tcW w:w="684" w:type="dxa"/>
            <w:tcBorders>
              <w:bottom w:val="nil"/>
              <w:right w:val="nil"/>
            </w:tcBorders>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Leu</w:t>
            </w:r>
          </w:p>
        </w:tc>
        <w:tc>
          <w:tcPr>
            <w:tcW w:w="639" w:type="dxa"/>
            <w:tcBorders>
              <w:left w:val="nil"/>
              <w:bottom w:val="nil"/>
              <w:right w:val="nil"/>
            </w:tcBorders>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Pro</w:t>
            </w:r>
          </w:p>
        </w:tc>
        <w:tc>
          <w:tcPr>
            <w:tcW w:w="628" w:type="dxa"/>
            <w:tcBorders>
              <w:left w:val="nil"/>
              <w:bottom w:val="nil"/>
              <w:right w:val="nil"/>
            </w:tcBorders>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His</w:t>
            </w:r>
          </w:p>
        </w:tc>
        <w:tc>
          <w:tcPr>
            <w:tcW w:w="739" w:type="dxa"/>
            <w:tcBorders>
              <w:left w:val="nil"/>
              <w:bottom w:val="nil"/>
              <w:right w:val="nil"/>
            </w:tcBorders>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Arg</w:t>
            </w:r>
          </w:p>
        </w:tc>
        <w:tc>
          <w:tcPr>
            <w:tcW w:w="1267" w:type="dxa"/>
            <w:tcBorders>
              <w:left w:val="nil"/>
              <w:bottom w:val="nil"/>
            </w:tcBorders>
            <w:vAlign w:val="center"/>
          </w:tcPr>
          <w:p w:rsidR="008C6B5E"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U</w:t>
            </w:r>
          </w:p>
        </w:tc>
      </w:tr>
      <w:tr w:rsidR="008C6B5E" w:rsidRPr="00331591" w:rsidTr="00331591">
        <w:tc>
          <w:tcPr>
            <w:tcW w:w="1270" w:type="dxa"/>
            <w:vMerge/>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p>
        </w:tc>
        <w:tc>
          <w:tcPr>
            <w:tcW w:w="684" w:type="dxa"/>
            <w:tcBorders>
              <w:top w:val="nil"/>
              <w:bottom w:val="nil"/>
              <w:right w:val="nil"/>
            </w:tcBorders>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Leu</w:t>
            </w:r>
          </w:p>
        </w:tc>
        <w:tc>
          <w:tcPr>
            <w:tcW w:w="639" w:type="dxa"/>
            <w:tcBorders>
              <w:top w:val="nil"/>
              <w:left w:val="nil"/>
              <w:bottom w:val="nil"/>
              <w:right w:val="nil"/>
            </w:tcBorders>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Pro</w:t>
            </w:r>
          </w:p>
        </w:tc>
        <w:tc>
          <w:tcPr>
            <w:tcW w:w="628" w:type="dxa"/>
            <w:tcBorders>
              <w:top w:val="nil"/>
              <w:left w:val="nil"/>
              <w:bottom w:val="nil"/>
              <w:right w:val="nil"/>
            </w:tcBorders>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His</w:t>
            </w:r>
          </w:p>
        </w:tc>
        <w:tc>
          <w:tcPr>
            <w:tcW w:w="739" w:type="dxa"/>
            <w:tcBorders>
              <w:top w:val="nil"/>
              <w:left w:val="nil"/>
              <w:bottom w:val="nil"/>
              <w:right w:val="nil"/>
            </w:tcBorders>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Arg</w:t>
            </w:r>
          </w:p>
        </w:tc>
        <w:tc>
          <w:tcPr>
            <w:tcW w:w="1267" w:type="dxa"/>
            <w:tcBorders>
              <w:top w:val="nil"/>
              <w:left w:val="nil"/>
              <w:bottom w:val="nil"/>
            </w:tcBorders>
            <w:vAlign w:val="center"/>
          </w:tcPr>
          <w:p w:rsidR="008C6B5E"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C</w:t>
            </w:r>
          </w:p>
        </w:tc>
      </w:tr>
      <w:tr w:rsidR="008C6B5E" w:rsidRPr="00331591" w:rsidTr="00331591">
        <w:tc>
          <w:tcPr>
            <w:tcW w:w="1270" w:type="dxa"/>
            <w:vMerge/>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p>
        </w:tc>
        <w:tc>
          <w:tcPr>
            <w:tcW w:w="684" w:type="dxa"/>
            <w:tcBorders>
              <w:top w:val="nil"/>
              <w:bottom w:val="nil"/>
              <w:right w:val="nil"/>
            </w:tcBorders>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Leu</w:t>
            </w:r>
          </w:p>
        </w:tc>
        <w:tc>
          <w:tcPr>
            <w:tcW w:w="639" w:type="dxa"/>
            <w:tcBorders>
              <w:top w:val="nil"/>
              <w:left w:val="nil"/>
              <w:bottom w:val="nil"/>
              <w:right w:val="nil"/>
            </w:tcBorders>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Pro</w:t>
            </w:r>
          </w:p>
        </w:tc>
        <w:tc>
          <w:tcPr>
            <w:tcW w:w="628" w:type="dxa"/>
            <w:tcBorders>
              <w:top w:val="nil"/>
              <w:left w:val="nil"/>
              <w:bottom w:val="nil"/>
              <w:right w:val="nil"/>
            </w:tcBorders>
            <w:vAlign w:val="center"/>
          </w:tcPr>
          <w:p w:rsidR="008C6B5E" w:rsidRPr="00331591" w:rsidRDefault="008C6B5E" w:rsidP="00331591">
            <w:pPr>
              <w:keepNext/>
              <w:tabs>
                <w:tab w:val="clear" w:pos="4252"/>
                <w:tab w:val="clear" w:pos="8504"/>
              </w:tabs>
              <w:autoSpaceDE w:val="0"/>
              <w:autoSpaceDN w:val="0"/>
              <w:adjustRightInd w:val="0"/>
              <w:jc w:val="center"/>
              <w:rPr>
                <w:rStyle w:val="CabealhoChar"/>
                <w:color w:val="000000"/>
                <w:sz w:val="20"/>
                <w:szCs w:val="20"/>
                <w:lang w:eastAsia="pt-BR"/>
              </w:rPr>
            </w:pPr>
            <w:r w:rsidRPr="00331591">
              <w:rPr>
                <w:rStyle w:val="CabealhoChar"/>
                <w:color w:val="000000"/>
                <w:sz w:val="20"/>
                <w:szCs w:val="20"/>
                <w:lang w:eastAsia="pt-BR"/>
              </w:rPr>
              <w:t>Gln</w:t>
            </w:r>
          </w:p>
        </w:tc>
        <w:tc>
          <w:tcPr>
            <w:tcW w:w="739" w:type="dxa"/>
            <w:tcBorders>
              <w:top w:val="nil"/>
              <w:left w:val="nil"/>
              <w:bottom w:val="nil"/>
              <w:right w:val="nil"/>
            </w:tcBorders>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Arg</w:t>
            </w:r>
          </w:p>
        </w:tc>
        <w:tc>
          <w:tcPr>
            <w:tcW w:w="1267" w:type="dxa"/>
            <w:tcBorders>
              <w:top w:val="nil"/>
              <w:left w:val="nil"/>
              <w:bottom w:val="nil"/>
            </w:tcBorders>
            <w:vAlign w:val="center"/>
          </w:tcPr>
          <w:p w:rsidR="008C6B5E"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A</w:t>
            </w:r>
          </w:p>
        </w:tc>
      </w:tr>
      <w:tr w:rsidR="008C6B5E" w:rsidRPr="00331591" w:rsidTr="00331591">
        <w:tc>
          <w:tcPr>
            <w:tcW w:w="1270" w:type="dxa"/>
            <w:vMerge/>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p>
        </w:tc>
        <w:tc>
          <w:tcPr>
            <w:tcW w:w="684" w:type="dxa"/>
            <w:tcBorders>
              <w:top w:val="nil"/>
              <w:right w:val="nil"/>
            </w:tcBorders>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Leu</w:t>
            </w:r>
          </w:p>
        </w:tc>
        <w:tc>
          <w:tcPr>
            <w:tcW w:w="639" w:type="dxa"/>
            <w:tcBorders>
              <w:top w:val="nil"/>
              <w:left w:val="nil"/>
              <w:right w:val="nil"/>
            </w:tcBorders>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Pro</w:t>
            </w:r>
          </w:p>
        </w:tc>
        <w:tc>
          <w:tcPr>
            <w:tcW w:w="628" w:type="dxa"/>
            <w:tcBorders>
              <w:top w:val="nil"/>
              <w:left w:val="nil"/>
              <w:right w:val="nil"/>
            </w:tcBorders>
            <w:vAlign w:val="center"/>
          </w:tcPr>
          <w:p w:rsidR="008C6B5E" w:rsidRPr="00331591" w:rsidRDefault="008C6B5E" w:rsidP="00331591">
            <w:pPr>
              <w:keepNext/>
              <w:tabs>
                <w:tab w:val="clear" w:pos="4252"/>
                <w:tab w:val="clear" w:pos="8504"/>
              </w:tabs>
              <w:autoSpaceDE w:val="0"/>
              <w:autoSpaceDN w:val="0"/>
              <w:adjustRightInd w:val="0"/>
              <w:jc w:val="center"/>
              <w:rPr>
                <w:rStyle w:val="CabealhoChar"/>
                <w:color w:val="000000"/>
                <w:sz w:val="20"/>
                <w:szCs w:val="20"/>
                <w:lang w:eastAsia="pt-BR"/>
              </w:rPr>
            </w:pPr>
            <w:r w:rsidRPr="00331591">
              <w:rPr>
                <w:rStyle w:val="CabealhoChar"/>
                <w:color w:val="000000"/>
                <w:sz w:val="20"/>
                <w:szCs w:val="20"/>
                <w:lang w:eastAsia="pt-BR"/>
              </w:rPr>
              <w:t>Gln</w:t>
            </w:r>
          </w:p>
        </w:tc>
        <w:tc>
          <w:tcPr>
            <w:tcW w:w="739" w:type="dxa"/>
            <w:tcBorders>
              <w:top w:val="nil"/>
              <w:left w:val="nil"/>
              <w:right w:val="nil"/>
            </w:tcBorders>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Arg</w:t>
            </w:r>
          </w:p>
        </w:tc>
        <w:tc>
          <w:tcPr>
            <w:tcW w:w="1267" w:type="dxa"/>
            <w:tcBorders>
              <w:top w:val="nil"/>
              <w:left w:val="nil"/>
            </w:tcBorders>
            <w:vAlign w:val="center"/>
          </w:tcPr>
          <w:p w:rsidR="008C6B5E"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G</w:t>
            </w:r>
          </w:p>
        </w:tc>
      </w:tr>
      <w:tr w:rsidR="008C6B5E" w:rsidRPr="00331591" w:rsidTr="00331591">
        <w:tc>
          <w:tcPr>
            <w:tcW w:w="1270" w:type="dxa"/>
            <w:vMerge w:val="restart"/>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A</w:t>
            </w:r>
          </w:p>
        </w:tc>
        <w:tc>
          <w:tcPr>
            <w:tcW w:w="684" w:type="dxa"/>
            <w:tcBorders>
              <w:bottom w:val="nil"/>
              <w:right w:val="nil"/>
            </w:tcBorders>
            <w:vAlign w:val="center"/>
          </w:tcPr>
          <w:p w:rsidR="008C6B5E" w:rsidRPr="00331591" w:rsidRDefault="008C6B5E" w:rsidP="00331591">
            <w:pPr>
              <w:keepNext/>
              <w:tabs>
                <w:tab w:val="clear" w:pos="4252"/>
                <w:tab w:val="clear" w:pos="8504"/>
              </w:tabs>
              <w:autoSpaceDE w:val="0"/>
              <w:autoSpaceDN w:val="0"/>
              <w:adjustRightInd w:val="0"/>
              <w:jc w:val="center"/>
              <w:rPr>
                <w:rStyle w:val="CabealhoChar"/>
                <w:color w:val="000000"/>
                <w:sz w:val="20"/>
                <w:szCs w:val="20"/>
                <w:lang w:eastAsia="pt-BR"/>
              </w:rPr>
            </w:pPr>
            <w:r w:rsidRPr="00331591">
              <w:rPr>
                <w:rStyle w:val="CabealhoChar"/>
                <w:color w:val="000000"/>
                <w:sz w:val="20"/>
                <w:szCs w:val="20"/>
                <w:lang w:eastAsia="pt-BR"/>
              </w:rPr>
              <w:t>Ile</w:t>
            </w:r>
          </w:p>
        </w:tc>
        <w:tc>
          <w:tcPr>
            <w:tcW w:w="639" w:type="dxa"/>
            <w:tcBorders>
              <w:left w:val="nil"/>
              <w:bottom w:val="nil"/>
              <w:right w:val="nil"/>
            </w:tcBorders>
            <w:vAlign w:val="center"/>
          </w:tcPr>
          <w:p w:rsidR="008C6B5E"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Thr</w:t>
            </w:r>
          </w:p>
        </w:tc>
        <w:tc>
          <w:tcPr>
            <w:tcW w:w="628" w:type="dxa"/>
            <w:tcBorders>
              <w:left w:val="nil"/>
              <w:bottom w:val="nil"/>
              <w:right w:val="nil"/>
            </w:tcBorders>
            <w:vAlign w:val="center"/>
          </w:tcPr>
          <w:p w:rsidR="008C6B5E"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Asn</w:t>
            </w:r>
          </w:p>
        </w:tc>
        <w:tc>
          <w:tcPr>
            <w:tcW w:w="739" w:type="dxa"/>
            <w:tcBorders>
              <w:left w:val="nil"/>
              <w:bottom w:val="nil"/>
              <w:right w:val="nil"/>
            </w:tcBorders>
            <w:vAlign w:val="center"/>
          </w:tcPr>
          <w:p w:rsidR="008C6B5E"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Ser</w:t>
            </w:r>
          </w:p>
        </w:tc>
        <w:tc>
          <w:tcPr>
            <w:tcW w:w="1267" w:type="dxa"/>
            <w:tcBorders>
              <w:left w:val="nil"/>
              <w:bottom w:val="nil"/>
            </w:tcBorders>
            <w:vAlign w:val="center"/>
          </w:tcPr>
          <w:p w:rsidR="008C6B5E"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U</w:t>
            </w:r>
          </w:p>
        </w:tc>
      </w:tr>
      <w:tr w:rsidR="008C6B5E" w:rsidRPr="00331591" w:rsidTr="00331591">
        <w:tc>
          <w:tcPr>
            <w:tcW w:w="1270" w:type="dxa"/>
            <w:vMerge/>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p>
        </w:tc>
        <w:tc>
          <w:tcPr>
            <w:tcW w:w="684" w:type="dxa"/>
            <w:tcBorders>
              <w:top w:val="nil"/>
              <w:bottom w:val="nil"/>
              <w:right w:val="nil"/>
            </w:tcBorders>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Ile</w:t>
            </w:r>
          </w:p>
        </w:tc>
        <w:tc>
          <w:tcPr>
            <w:tcW w:w="639" w:type="dxa"/>
            <w:tcBorders>
              <w:top w:val="nil"/>
              <w:left w:val="nil"/>
              <w:bottom w:val="nil"/>
              <w:right w:val="nil"/>
            </w:tcBorders>
            <w:vAlign w:val="center"/>
          </w:tcPr>
          <w:p w:rsidR="008C6B5E"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Thr</w:t>
            </w:r>
          </w:p>
        </w:tc>
        <w:tc>
          <w:tcPr>
            <w:tcW w:w="628" w:type="dxa"/>
            <w:tcBorders>
              <w:top w:val="nil"/>
              <w:left w:val="nil"/>
              <w:bottom w:val="nil"/>
              <w:right w:val="nil"/>
            </w:tcBorders>
            <w:vAlign w:val="center"/>
          </w:tcPr>
          <w:p w:rsidR="008C6B5E"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Asn</w:t>
            </w:r>
          </w:p>
        </w:tc>
        <w:tc>
          <w:tcPr>
            <w:tcW w:w="739" w:type="dxa"/>
            <w:tcBorders>
              <w:top w:val="nil"/>
              <w:left w:val="nil"/>
              <w:bottom w:val="nil"/>
              <w:right w:val="nil"/>
            </w:tcBorders>
            <w:vAlign w:val="center"/>
          </w:tcPr>
          <w:p w:rsidR="008C6B5E"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Ser</w:t>
            </w:r>
          </w:p>
        </w:tc>
        <w:tc>
          <w:tcPr>
            <w:tcW w:w="1267" w:type="dxa"/>
            <w:tcBorders>
              <w:top w:val="nil"/>
              <w:left w:val="nil"/>
              <w:bottom w:val="nil"/>
            </w:tcBorders>
            <w:vAlign w:val="center"/>
          </w:tcPr>
          <w:p w:rsidR="008C6B5E"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C</w:t>
            </w:r>
          </w:p>
        </w:tc>
      </w:tr>
      <w:tr w:rsidR="008C6B5E" w:rsidRPr="00331591" w:rsidTr="00331591">
        <w:tc>
          <w:tcPr>
            <w:tcW w:w="1270" w:type="dxa"/>
            <w:vMerge/>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p>
        </w:tc>
        <w:tc>
          <w:tcPr>
            <w:tcW w:w="684" w:type="dxa"/>
            <w:tcBorders>
              <w:top w:val="nil"/>
              <w:bottom w:val="nil"/>
              <w:right w:val="nil"/>
            </w:tcBorders>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Ile</w:t>
            </w:r>
          </w:p>
        </w:tc>
        <w:tc>
          <w:tcPr>
            <w:tcW w:w="639" w:type="dxa"/>
            <w:tcBorders>
              <w:top w:val="nil"/>
              <w:left w:val="nil"/>
              <w:bottom w:val="nil"/>
              <w:right w:val="nil"/>
            </w:tcBorders>
            <w:vAlign w:val="center"/>
          </w:tcPr>
          <w:p w:rsidR="008C6B5E"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Thr</w:t>
            </w:r>
          </w:p>
        </w:tc>
        <w:tc>
          <w:tcPr>
            <w:tcW w:w="628" w:type="dxa"/>
            <w:tcBorders>
              <w:top w:val="nil"/>
              <w:left w:val="nil"/>
              <w:bottom w:val="nil"/>
              <w:right w:val="nil"/>
            </w:tcBorders>
            <w:vAlign w:val="center"/>
          </w:tcPr>
          <w:p w:rsidR="008C6B5E"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Lys</w:t>
            </w:r>
          </w:p>
        </w:tc>
        <w:tc>
          <w:tcPr>
            <w:tcW w:w="739" w:type="dxa"/>
            <w:tcBorders>
              <w:top w:val="nil"/>
              <w:left w:val="nil"/>
              <w:bottom w:val="nil"/>
              <w:right w:val="nil"/>
            </w:tcBorders>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Arg</w:t>
            </w:r>
          </w:p>
        </w:tc>
        <w:tc>
          <w:tcPr>
            <w:tcW w:w="1267" w:type="dxa"/>
            <w:tcBorders>
              <w:top w:val="nil"/>
              <w:left w:val="nil"/>
              <w:bottom w:val="nil"/>
            </w:tcBorders>
            <w:vAlign w:val="center"/>
          </w:tcPr>
          <w:p w:rsidR="008C6B5E"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A</w:t>
            </w:r>
          </w:p>
        </w:tc>
      </w:tr>
      <w:tr w:rsidR="008C6B5E" w:rsidRPr="00331591" w:rsidTr="00331591">
        <w:tc>
          <w:tcPr>
            <w:tcW w:w="1270" w:type="dxa"/>
            <w:vMerge/>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p>
        </w:tc>
        <w:tc>
          <w:tcPr>
            <w:tcW w:w="684" w:type="dxa"/>
            <w:tcBorders>
              <w:top w:val="nil"/>
              <w:right w:val="nil"/>
            </w:tcBorders>
            <w:vAlign w:val="center"/>
          </w:tcPr>
          <w:p w:rsidR="008C6B5E"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Met</w:t>
            </w:r>
          </w:p>
        </w:tc>
        <w:tc>
          <w:tcPr>
            <w:tcW w:w="639" w:type="dxa"/>
            <w:tcBorders>
              <w:top w:val="nil"/>
              <w:left w:val="nil"/>
              <w:right w:val="nil"/>
            </w:tcBorders>
            <w:vAlign w:val="center"/>
          </w:tcPr>
          <w:p w:rsidR="008C6B5E"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Thr</w:t>
            </w:r>
          </w:p>
        </w:tc>
        <w:tc>
          <w:tcPr>
            <w:tcW w:w="628" w:type="dxa"/>
            <w:tcBorders>
              <w:top w:val="nil"/>
              <w:left w:val="nil"/>
              <w:right w:val="nil"/>
            </w:tcBorders>
            <w:vAlign w:val="center"/>
          </w:tcPr>
          <w:p w:rsidR="008C6B5E"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Lys</w:t>
            </w:r>
          </w:p>
        </w:tc>
        <w:tc>
          <w:tcPr>
            <w:tcW w:w="739" w:type="dxa"/>
            <w:tcBorders>
              <w:top w:val="nil"/>
              <w:left w:val="nil"/>
              <w:right w:val="nil"/>
            </w:tcBorders>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Arg</w:t>
            </w:r>
          </w:p>
        </w:tc>
        <w:tc>
          <w:tcPr>
            <w:tcW w:w="1267" w:type="dxa"/>
            <w:tcBorders>
              <w:top w:val="nil"/>
              <w:left w:val="nil"/>
            </w:tcBorders>
            <w:vAlign w:val="center"/>
          </w:tcPr>
          <w:p w:rsidR="008C6B5E"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G</w:t>
            </w:r>
          </w:p>
        </w:tc>
      </w:tr>
      <w:tr w:rsidR="008C6B5E" w:rsidRPr="00331591" w:rsidTr="00331591">
        <w:tc>
          <w:tcPr>
            <w:tcW w:w="1270" w:type="dxa"/>
            <w:vMerge w:val="restart"/>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G</w:t>
            </w:r>
          </w:p>
        </w:tc>
        <w:tc>
          <w:tcPr>
            <w:tcW w:w="684" w:type="dxa"/>
            <w:tcBorders>
              <w:bottom w:val="nil"/>
              <w:right w:val="nil"/>
            </w:tcBorders>
            <w:vAlign w:val="center"/>
          </w:tcPr>
          <w:p w:rsidR="008C6B5E"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Val</w:t>
            </w:r>
          </w:p>
        </w:tc>
        <w:tc>
          <w:tcPr>
            <w:tcW w:w="639" w:type="dxa"/>
            <w:tcBorders>
              <w:left w:val="nil"/>
              <w:bottom w:val="nil"/>
              <w:right w:val="nil"/>
            </w:tcBorders>
            <w:vAlign w:val="center"/>
          </w:tcPr>
          <w:p w:rsidR="008C6B5E"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Ala</w:t>
            </w:r>
          </w:p>
        </w:tc>
        <w:tc>
          <w:tcPr>
            <w:tcW w:w="628" w:type="dxa"/>
            <w:tcBorders>
              <w:left w:val="nil"/>
              <w:bottom w:val="nil"/>
              <w:right w:val="nil"/>
            </w:tcBorders>
            <w:vAlign w:val="center"/>
          </w:tcPr>
          <w:p w:rsidR="008C6B5E"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Asp</w:t>
            </w:r>
          </w:p>
        </w:tc>
        <w:tc>
          <w:tcPr>
            <w:tcW w:w="739" w:type="dxa"/>
            <w:tcBorders>
              <w:left w:val="nil"/>
              <w:bottom w:val="nil"/>
              <w:right w:val="nil"/>
            </w:tcBorders>
            <w:vAlign w:val="center"/>
          </w:tcPr>
          <w:p w:rsidR="008C6B5E"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Gly</w:t>
            </w:r>
          </w:p>
        </w:tc>
        <w:tc>
          <w:tcPr>
            <w:tcW w:w="1267" w:type="dxa"/>
            <w:tcBorders>
              <w:left w:val="nil"/>
              <w:bottom w:val="nil"/>
            </w:tcBorders>
            <w:vAlign w:val="center"/>
          </w:tcPr>
          <w:p w:rsidR="008C6B5E"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U</w:t>
            </w:r>
          </w:p>
        </w:tc>
      </w:tr>
      <w:tr w:rsidR="008C6B5E" w:rsidRPr="00331591" w:rsidTr="00331591">
        <w:tc>
          <w:tcPr>
            <w:tcW w:w="1270" w:type="dxa"/>
            <w:vMerge/>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p>
        </w:tc>
        <w:tc>
          <w:tcPr>
            <w:tcW w:w="684" w:type="dxa"/>
            <w:tcBorders>
              <w:top w:val="nil"/>
              <w:bottom w:val="nil"/>
              <w:right w:val="nil"/>
            </w:tcBorders>
            <w:vAlign w:val="center"/>
          </w:tcPr>
          <w:p w:rsidR="008C6B5E"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Val</w:t>
            </w:r>
          </w:p>
        </w:tc>
        <w:tc>
          <w:tcPr>
            <w:tcW w:w="639" w:type="dxa"/>
            <w:tcBorders>
              <w:top w:val="nil"/>
              <w:left w:val="nil"/>
              <w:bottom w:val="nil"/>
              <w:right w:val="nil"/>
            </w:tcBorders>
            <w:vAlign w:val="center"/>
          </w:tcPr>
          <w:p w:rsidR="008C6B5E"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Ala</w:t>
            </w:r>
          </w:p>
        </w:tc>
        <w:tc>
          <w:tcPr>
            <w:tcW w:w="628" w:type="dxa"/>
            <w:tcBorders>
              <w:top w:val="nil"/>
              <w:left w:val="nil"/>
              <w:bottom w:val="nil"/>
              <w:right w:val="nil"/>
            </w:tcBorders>
            <w:vAlign w:val="center"/>
          </w:tcPr>
          <w:p w:rsidR="008C6B5E"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Asp</w:t>
            </w:r>
          </w:p>
        </w:tc>
        <w:tc>
          <w:tcPr>
            <w:tcW w:w="739" w:type="dxa"/>
            <w:tcBorders>
              <w:top w:val="nil"/>
              <w:left w:val="nil"/>
              <w:bottom w:val="nil"/>
              <w:right w:val="nil"/>
            </w:tcBorders>
            <w:vAlign w:val="center"/>
          </w:tcPr>
          <w:p w:rsidR="008C6B5E"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Gly</w:t>
            </w:r>
          </w:p>
        </w:tc>
        <w:tc>
          <w:tcPr>
            <w:tcW w:w="1267" w:type="dxa"/>
            <w:tcBorders>
              <w:top w:val="nil"/>
              <w:left w:val="nil"/>
              <w:bottom w:val="nil"/>
            </w:tcBorders>
            <w:vAlign w:val="center"/>
          </w:tcPr>
          <w:p w:rsidR="008C6B5E"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C</w:t>
            </w:r>
          </w:p>
        </w:tc>
      </w:tr>
      <w:tr w:rsidR="008C6B5E" w:rsidRPr="00331591" w:rsidTr="00331591">
        <w:tc>
          <w:tcPr>
            <w:tcW w:w="1270" w:type="dxa"/>
            <w:vMerge/>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p>
        </w:tc>
        <w:tc>
          <w:tcPr>
            <w:tcW w:w="684" w:type="dxa"/>
            <w:tcBorders>
              <w:top w:val="nil"/>
              <w:bottom w:val="nil"/>
              <w:right w:val="nil"/>
            </w:tcBorders>
            <w:vAlign w:val="center"/>
          </w:tcPr>
          <w:p w:rsidR="008C6B5E"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Val</w:t>
            </w:r>
          </w:p>
        </w:tc>
        <w:tc>
          <w:tcPr>
            <w:tcW w:w="639" w:type="dxa"/>
            <w:tcBorders>
              <w:top w:val="nil"/>
              <w:left w:val="nil"/>
              <w:bottom w:val="nil"/>
              <w:right w:val="nil"/>
            </w:tcBorders>
            <w:vAlign w:val="center"/>
          </w:tcPr>
          <w:p w:rsidR="008C6B5E"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Ala</w:t>
            </w:r>
          </w:p>
        </w:tc>
        <w:tc>
          <w:tcPr>
            <w:tcW w:w="628" w:type="dxa"/>
            <w:tcBorders>
              <w:top w:val="nil"/>
              <w:left w:val="nil"/>
              <w:bottom w:val="nil"/>
              <w:right w:val="nil"/>
            </w:tcBorders>
            <w:vAlign w:val="center"/>
          </w:tcPr>
          <w:p w:rsidR="008C6B5E"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Glu</w:t>
            </w:r>
          </w:p>
        </w:tc>
        <w:tc>
          <w:tcPr>
            <w:tcW w:w="739" w:type="dxa"/>
            <w:tcBorders>
              <w:top w:val="nil"/>
              <w:left w:val="nil"/>
              <w:bottom w:val="nil"/>
              <w:right w:val="nil"/>
            </w:tcBorders>
            <w:vAlign w:val="center"/>
          </w:tcPr>
          <w:p w:rsidR="008C6B5E"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Gly</w:t>
            </w:r>
          </w:p>
        </w:tc>
        <w:tc>
          <w:tcPr>
            <w:tcW w:w="1267" w:type="dxa"/>
            <w:tcBorders>
              <w:top w:val="nil"/>
              <w:left w:val="nil"/>
              <w:bottom w:val="nil"/>
            </w:tcBorders>
            <w:vAlign w:val="center"/>
          </w:tcPr>
          <w:p w:rsidR="008C6B5E"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A</w:t>
            </w:r>
          </w:p>
        </w:tc>
      </w:tr>
      <w:tr w:rsidR="008C6B5E" w:rsidRPr="00331591" w:rsidTr="00331591">
        <w:tc>
          <w:tcPr>
            <w:tcW w:w="1270" w:type="dxa"/>
            <w:vMerge/>
            <w:vAlign w:val="center"/>
          </w:tcPr>
          <w:p w:rsidR="008C6B5E" w:rsidRPr="00331591" w:rsidRDefault="008C6B5E" w:rsidP="00331591">
            <w:pPr>
              <w:keepNext/>
              <w:tabs>
                <w:tab w:val="clear" w:pos="4252"/>
                <w:tab w:val="clear" w:pos="8504"/>
              </w:tabs>
              <w:autoSpaceDE w:val="0"/>
              <w:autoSpaceDN w:val="0"/>
              <w:adjustRightInd w:val="0"/>
              <w:jc w:val="center"/>
              <w:rPr>
                <w:sz w:val="20"/>
                <w:szCs w:val="20"/>
                <w:lang w:eastAsia="pt-BR"/>
              </w:rPr>
            </w:pPr>
          </w:p>
        </w:tc>
        <w:tc>
          <w:tcPr>
            <w:tcW w:w="684" w:type="dxa"/>
            <w:tcBorders>
              <w:top w:val="nil"/>
              <w:right w:val="nil"/>
            </w:tcBorders>
            <w:vAlign w:val="center"/>
          </w:tcPr>
          <w:p w:rsidR="008C6B5E"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Val</w:t>
            </w:r>
          </w:p>
        </w:tc>
        <w:tc>
          <w:tcPr>
            <w:tcW w:w="639" w:type="dxa"/>
            <w:tcBorders>
              <w:top w:val="nil"/>
              <w:left w:val="nil"/>
              <w:right w:val="nil"/>
            </w:tcBorders>
            <w:vAlign w:val="center"/>
          </w:tcPr>
          <w:p w:rsidR="008C6B5E"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Ala</w:t>
            </w:r>
          </w:p>
        </w:tc>
        <w:tc>
          <w:tcPr>
            <w:tcW w:w="628" w:type="dxa"/>
            <w:tcBorders>
              <w:top w:val="nil"/>
              <w:left w:val="nil"/>
              <w:right w:val="nil"/>
            </w:tcBorders>
            <w:vAlign w:val="center"/>
          </w:tcPr>
          <w:p w:rsidR="008C6B5E"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Glu</w:t>
            </w:r>
          </w:p>
        </w:tc>
        <w:tc>
          <w:tcPr>
            <w:tcW w:w="739" w:type="dxa"/>
            <w:tcBorders>
              <w:top w:val="nil"/>
              <w:left w:val="nil"/>
              <w:right w:val="nil"/>
            </w:tcBorders>
            <w:vAlign w:val="center"/>
          </w:tcPr>
          <w:p w:rsidR="008C6B5E"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Gly</w:t>
            </w:r>
          </w:p>
        </w:tc>
        <w:tc>
          <w:tcPr>
            <w:tcW w:w="1267" w:type="dxa"/>
            <w:tcBorders>
              <w:top w:val="nil"/>
              <w:left w:val="nil"/>
            </w:tcBorders>
            <w:vAlign w:val="center"/>
          </w:tcPr>
          <w:p w:rsidR="008C6B5E"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G</w:t>
            </w:r>
          </w:p>
        </w:tc>
      </w:tr>
    </w:tbl>
    <w:p w:rsidR="00592A75" w:rsidRPr="00331591" w:rsidRDefault="00592A75" w:rsidP="00331591">
      <w:pPr>
        <w:widowControl w:val="0"/>
        <w:autoSpaceDE w:val="0"/>
        <w:autoSpaceDN w:val="0"/>
        <w:adjustRightInd w:val="0"/>
        <w:spacing w:after="0" w:line="240" w:lineRule="auto"/>
        <w:rPr>
          <w:sz w:val="20"/>
          <w:szCs w:val="20"/>
          <w:lang w:eastAsia="pt-BR"/>
        </w:rPr>
      </w:pPr>
    </w:p>
    <w:tbl>
      <w:tblPr>
        <w:tblStyle w:val="Cabealho"/>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1784"/>
        <w:gridCol w:w="661"/>
        <w:gridCol w:w="1239"/>
        <w:gridCol w:w="639"/>
        <w:gridCol w:w="1228"/>
      </w:tblGrid>
      <w:tr w:rsidR="00331591" w:rsidRPr="00331591" w:rsidTr="00331591">
        <w:tc>
          <w:tcPr>
            <w:tcW w:w="684" w:type="dxa"/>
            <w:vAlign w:val="center"/>
          </w:tcPr>
          <w:p w:rsidR="00331591"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Ala</w:t>
            </w:r>
          </w:p>
        </w:tc>
        <w:tc>
          <w:tcPr>
            <w:tcW w:w="1784" w:type="dxa"/>
            <w:vAlign w:val="center"/>
          </w:tcPr>
          <w:p w:rsidR="00331591"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Alanina</w:t>
            </w:r>
          </w:p>
        </w:tc>
        <w:tc>
          <w:tcPr>
            <w:tcW w:w="661" w:type="dxa"/>
            <w:vAlign w:val="center"/>
          </w:tcPr>
          <w:p w:rsidR="00331591"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Gly</w:t>
            </w:r>
          </w:p>
        </w:tc>
        <w:tc>
          <w:tcPr>
            <w:tcW w:w="1239" w:type="dxa"/>
            <w:vAlign w:val="center"/>
          </w:tcPr>
          <w:p w:rsidR="00331591"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Glicina</w:t>
            </w:r>
          </w:p>
        </w:tc>
        <w:tc>
          <w:tcPr>
            <w:tcW w:w="639" w:type="dxa"/>
            <w:vAlign w:val="center"/>
          </w:tcPr>
          <w:p w:rsidR="00331591"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Pro</w:t>
            </w:r>
          </w:p>
        </w:tc>
        <w:tc>
          <w:tcPr>
            <w:tcW w:w="1228" w:type="dxa"/>
            <w:vAlign w:val="center"/>
          </w:tcPr>
          <w:p w:rsidR="00331591"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Prolina</w:t>
            </w:r>
          </w:p>
        </w:tc>
      </w:tr>
      <w:tr w:rsidR="00331591" w:rsidRPr="00331591" w:rsidTr="00331591">
        <w:tc>
          <w:tcPr>
            <w:tcW w:w="684" w:type="dxa"/>
            <w:vAlign w:val="center"/>
          </w:tcPr>
          <w:p w:rsidR="00331591"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Asp</w:t>
            </w:r>
          </w:p>
        </w:tc>
        <w:tc>
          <w:tcPr>
            <w:tcW w:w="1784" w:type="dxa"/>
            <w:vAlign w:val="center"/>
          </w:tcPr>
          <w:p w:rsidR="00331591"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Ácido Aspártico</w:t>
            </w:r>
          </w:p>
        </w:tc>
        <w:tc>
          <w:tcPr>
            <w:tcW w:w="661" w:type="dxa"/>
            <w:vAlign w:val="center"/>
          </w:tcPr>
          <w:p w:rsidR="00331591"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Gln</w:t>
            </w:r>
          </w:p>
        </w:tc>
        <w:tc>
          <w:tcPr>
            <w:tcW w:w="1239" w:type="dxa"/>
            <w:vAlign w:val="center"/>
          </w:tcPr>
          <w:p w:rsidR="00331591"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Glutamina</w:t>
            </w:r>
          </w:p>
        </w:tc>
        <w:tc>
          <w:tcPr>
            <w:tcW w:w="639" w:type="dxa"/>
            <w:vAlign w:val="center"/>
          </w:tcPr>
          <w:p w:rsidR="00331591"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Ser</w:t>
            </w:r>
          </w:p>
        </w:tc>
        <w:tc>
          <w:tcPr>
            <w:tcW w:w="1228" w:type="dxa"/>
            <w:vAlign w:val="center"/>
          </w:tcPr>
          <w:p w:rsidR="00331591"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Serina</w:t>
            </w:r>
          </w:p>
        </w:tc>
      </w:tr>
      <w:tr w:rsidR="00331591" w:rsidRPr="00331591" w:rsidTr="00331591">
        <w:tc>
          <w:tcPr>
            <w:tcW w:w="684" w:type="dxa"/>
            <w:vAlign w:val="center"/>
          </w:tcPr>
          <w:p w:rsidR="00331591"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Glu</w:t>
            </w:r>
          </w:p>
        </w:tc>
        <w:tc>
          <w:tcPr>
            <w:tcW w:w="1784" w:type="dxa"/>
            <w:vAlign w:val="center"/>
          </w:tcPr>
          <w:p w:rsidR="00331591"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Ácido Glutâmico</w:t>
            </w:r>
          </w:p>
        </w:tc>
        <w:tc>
          <w:tcPr>
            <w:tcW w:w="661" w:type="dxa"/>
            <w:vAlign w:val="center"/>
          </w:tcPr>
          <w:p w:rsidR="00331591"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His</w:t>
            </w:r>
          </w:p>
        </w:tc>
        <w:tc>
          <w:tcPr>
            <w:tcW w:w="1239" w:type="dxa"/>
            <w:vAlign w:val="center"/>
          </w:tcPr>
          <w:p w:rsidR="00331591"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Histidina</w:t>
            </w:r>
          </w:p>
        </w:tc>
        <w:tc>
          <w:tcPr>
            <w:tcW w:w="639" w:type="dxa"/>
            <w:vAlign w:val="center"/>
          </w:tcPr>
          <w:p w:rsidR="00331591"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Tyr</w:t>
            </w:r>
          </w:p>
        </w:tc>
        <w:tc>
          <w:tcPr>
            <w:tcW w:w="1228" w:type="dxa"/>
            <w:vAlign w:val="center"/>
          </w:tcPr>
          <w:p w:rsidR="00331591"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Tirosina</w:t>
            </w:r>
          </w:p>
        </w:tc>
      </w:tr>
      <w:tr w:rsidR="00331591" w:rsidRPr="00331591" w:rsidTr="00331591">
        <w:tc>
          <w:tcPr>
            <w:tcW w:w="684" w:type="dxa"/>
            <w:vAlign w:val="center"/>
          </w:tcPr>
          <w:p w:rsidR="00331591"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Arg</w:t>
            </w:r>
          </w:p>
        </w:tc>
        <w:tc>
          <w:tcPr>
            <w:tcW w:w="1784" w:type="dxa"/>
            <w:vAlign w:val="center"/>
          </w:tcPr>
          <w:p w:rsidR="00331591"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Arginina</w:t>
            </w:r>
          </w:p>
        </w:tc>
        <w:tc>
          <w:tcPr>
            <w:tcW w:w="661" w:type="dxa"/>
            <w:vAlign w:val="center"/>
          </w:tcPr>
          <w:p w:rsidR="00331591"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Ile</w:t>
            </w:r>
          </w:p>
        </w:tc>
        <w:tc>
          <w:tcPr>
            <w:tcW w:w="1239" w:type="dxa"/>
            <w:vAlign w:val="center"/>
          </w:tcPr>
          <w:p w:rsidR="00331591"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Isoleucina</w:t>
            </w:r>
          </w:p>
        </w:tc>
        <w:tc>
          <w:tcPr>
            <w:tcW w:w="639" w:type="dxa"/>
            <w:vAlign w:val="center"/>
          </w:tcPr>
          <w:p w:rsidR="00331591"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Thr</w:t>
            </w:r>
          </w:p>
        </w:tc>
        <w:tc>
          <w:tcPr>
            <w:tcW w:w="1228" w:type="dxa"/>
            <w:vAlign w:val="center"/>
          </w:tcPr>
          <w:p w:rsidR="00331591"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Treonina</w:t>
            </w:r>
          </w:p>
        </w:tc>
      </w:tr>
      <w:tr w:rsidR="00331591" w:rsidRPr="00331591" w:rsidTr="00331591">
        <w:tc>
          <w:tcPr>
            <w:tcW w:w="684" w:type="dxa"/>
            <w:vAlign w:val="center"/>
          </w:tcPr>
          <w:p w:rsidR="00331591"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Asn</w:t>
            </w:r>
          </w:p>
        </w:tc>
        <w:tc>
          <w:tcPr>
            <w:tcW w:w="1784" w:type="dxa"/>
            <w:vAlign w:val="center"/>
          </w:tcPr>
          <w:p w:rsidR="00331591"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Asparagina</w:t>
            </w:r>
          </w:p>
        </w:tc>
        <w:tc>
          <w:tcPr>
            <w:tcW w:w="661" w:type="dxa"/>
            <w:vAlign w:val="center"/>
          </w:tcPr>
          <w:p w:rsidR="00331591"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Leu</w:t>
            </w:r>
          </w:p>
        </w:tc>
        <w:tc>
          <w:tcPr>
            <w:tcW w:w="1239" w:type="dxa"/>
            <w:vAlign w:val="center"/>
          </w:tcPr>
          <w:p w:rsidR="00331591"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Leucina</w:t>
            </w:r>
          </w:p>
        </w:tc>
        <w:tc>
          <w:tcPr>
            <w:tcW w:w="639" w:type="dxa"/>
            <w:vAlign w:val="center"/>
          </w:tcPr>
          <w:p w:rsidR="00331591"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Trp</w:t>
            </w:r>
          </w:p>
        </w:tc>
        <w:tc>
          <w:tcPr>
            <w:tcW w:w="1228" w:type="dxa"/>
            <w:vAlign w:val="center"/>
          </w:tcPr>
          <w:p w:rsidR="00331591"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Triptofano</w:t>
            </w:r>
          </w:p>
        </w:tc>
      </w:tr>
      <w:tr w:rsidR="00331591" w:rsidRPr="00331591" w:rsidTr="00331591">
        <w:tc>
          <w:tcPr>
            <w:tcW w:w="684" w:type="dxa"/>
            <w:vAlign w:val="center"/>
          </w:tcPr>
          <w:p w:rsidR="00331591"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Cys</w:t>
            </w:r>
          </w:p>
        </w:tc>
        <w:tc>
          <w:tcPr>
            <w:tcW w:w="1784" w:type="dxa"/>
            <w:vAlign w:val="center"/>
          </w:tcPr>
          <w:p w:rsidR="00331591"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Cisteína</w:t>
            </w:r>
          </w:p>
        </w:tc>
        <w:tc>
          <w:tcPr>
            <w:tcW w:w="661" w:type="dxa"/>
            <w:vAlign w:val="center"/>
          </w:tcPr>
          <w:p w:rsidR="00331591"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Lys</w:t>
            </w:r>
          </w:p>
        </w:tc>
        <w:tc>
          <w:tcPr>
            <w:tcW w:w="1239" w:type="dxa"/>
            <w:vAlign w:val="center"/>
          </w:tcPr>
          <w:p w:rsidR="00331591"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Lisina</w:t>
            </w:r>
          </w:p>
        </w:tc>
        <w:tc>
          <w:tcPr>
            <w:tcW w:w="639" w:type="dxa"/>
            <w:vAlign w:val="center"/>
          </w:tcPr>
          <w:p w:rsidR="00331591"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Val</w:t>
            </w:r>
          </w:p>
        </w:tc>
        <w:tc>
          <w:tcPr>
            <w:tcW w:w="1228" w:type="dxa"/>
            <w:vAlign w:val="center"/>
          </w:tcPr>
          <w:p w:rsidR="00331591"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Valina</w:t>
            </w:r>
          </w:p>
        </w:tc>
      </w:tr>
      <w:tr w:rsidR="00331591" w:rsidRPr="00331591" w:rsidTr="00331591">
        <w:tc>
          <w:tcPr>
            <w:tcW w:w="684" w:type="dxa"/>
            <w:vAlign w:val="center"/>
          </w:tcPr>
          <w:p w:rsidR="00331591"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Phe</w:t>
            </w:r>
          </w:p>
        </w:tc>
        <w:tc>
          <w:tcPr>
            <w:tcW w:w="1784" w:type="dxa"/>
            <w:vAlign w:val="center"/>
          </w:tcPr>
          <w:p w:rsidR="00331591"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Fenilalanina</w:t>
            </w:r>
          </w:p>
        </w:tc>
        <w:tc>
          <w:tcPr>
            <w:tcW w:w="661" w:type="dxa"/>
            <w:vAlign w:val="center"/>
          </w:tcPr>
          <w:p w:rsidR="00331591"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Met</w:t>
            </w:r>
          </w:p>
        </w:tc>
        <w:tc>
          <w:tcPr>
            <w:tcW w:w="1239" w:type="dxa"/>
            <w:vAlign w:val="center"/>
          </w:tcPr>
          <w:p w:rsidR="00331591" w:rsidRPr="00331591" w:rsidRDefault="00331591" w:rsidP="00331591">
            <w:pPr>
              <w:keepNext/>
              <w:tabs>
                <w:tab w:val="clear" w:pos="4252"/>
                <w:tab w:val="clear" w:pos="8504"/>
              </w:tabs>
              <w:autoSpaceDE w:val="0"/>
              <w:autoSpaceDN w:val="0"/>
              <w:adjustRightInd w:val="0"/>
              <w:jc w:val="center"/>
              <w:rPr>
                <w:sz w:val="20"/>
                <w:szCs w:val="20"/>
                <w:lang w:eastAsia="pt-BR"/>
              </w:rPr>
            </w:pPr>
            <w:r w:rsidRPr="00331591">
              <w:rPr>
                <w:sz w:val="20"/>
                <w:szCs w:val="20"/>
                <w:lang w:eastAsia="pt-BR"/>
              </w:rPr>
              <w:t>Metionina</w:t>
            </w:r>
          </w:p>
        </w:tc>
        <w:tc>
          <w:tcPr>
            <w:tcW w:w="639" w:type="dxa"/>
            <w:vAlign w:val="center"/>
          </w:tcPr>
          <w:p w:rsidR="00331591" w:rsidRPr="00331591" w:rsidRDefault="00331591" w:rsidP="00331591">
            <w:pPr>
              <w:keepNext/>
              <w:tabs>
                <w:tab w:val="clear" w:pos="4252"/>
                <w:tab w:val="clear" w:pos="8504"/>
              </w:tabs>
              <w:autoSpaceDE w:val="0"/>
              <w:autoSpaceDN w:val="0"/>
              <w:adjustRightInd w:val="0"/>
              <w:jc w:val="center"/>
              <w:rPr>
                <w:sz w:val="20"/>
                <w:szCs w:val="20"/>
                <w:lang w:eastAsia="pt-BR"/>
              </w:rPr>
            </w:pPr>
          </w:p>
        </w:tc>
        <w:tc>
          <w:tcPr>
            <w:tcW w:w="1228" w:type="dxa"/>
            <w:vAlign w:val="center"/>
          </w:tcPr>
          <w:p w:rsidR="00331591" w:rsidRPr="00331591" w:rsidRDefault="00331591" w:rsidP="00331591">
            <w:pPr>
              <w:keepNext/>
              <w:tabs>
                <w:tab w:val="clear" w:pos="4252"/>
                <w:tab w:val="clear" w:pos="8504"/>
              </w:tabs>
              <w:autoSpaceDE w:val="0"/>
              <w:autoSpaceDN w:val="0"/>
              <w:adjustRightInd w:val="0"/>
              <w:jc w:val="center"/>
              <w:rPr>
                <w:sz w:val="20"/>
                <w:szCs w:val="20"/>
                <w:lang w:eastAsia="pt-BR"/>
              </w:rPr>
            </w:pPr>
          </w:p>
        </w:tc>
      </w:tr>
    </w:tbl>
    <w:p w:rsidR="00331591" w:rsidRPr="00331591" w:rsidRDefault="00331591" w:rsidP="00331591">
      <w:pPr>
        <w:widowControl w:val="0"/>
        <w:autoSpaceDE w:val="0"/>
        <w:autoSpaceDN w:val="0"/>
        <w:adjustRightInd w:val="0"/>
        <w:spacing w:after="0" w:line="240" w:lineRule="auto"/>
        <w:rPr>
          <w:sz w:val="20"/>
          <w:szCs w:val="20"/>
          <w:lang w:eastAsia="pt-BR"/>
        </w:rPr>
      </w:pPr>
    </w:p>
    <w:p w:rsidR="00000000" w:rsidRDefault="00474B44" w:rsidP="00331591">
      <w:pPr>
        <w:widowControl w:val="0"/>
        <w:autoSpaceDE w:val="0"/>
        <w:autoSpaceDN w:val="0"/>
        <w:adjustRightInd w:val="0"/>
        <w:spacing w:after="0" w:line="240" w:lineRule="auto"/>
        <w:rPr>
          <w:lang w:eastAsia="pt-BR"/>
        </w:rPr>
      </w:pPr>
      <w:r w:rsidRPr="00331591">
        <w:rPr>
          <w:sz w:val="20"/>
          <w:szCs w:val="20"/>
          <w:lang w:eastAsia="pt-BR"/>
        </w:rPr>
        <w:t xml:space="preserve"> </w:t>
      </w:r>
    </w:p>
    <w:p w:rsidR="00000000" w:rsidRDefault="0082063C" w:rsidP="00331591">
      <w:pPr>
        <w:widowControl w:val="0"/>
        <w:autoSpaceDE w:val="0"/>
        <w:autoSpaceDN w:val="0"/>
        <w:adjustRightInd w:val="0"/>
        <w:spacing w:after="0" w:line="240" w:lineRule="auto"/>
        <w:rPr>
          <w:lang w:eastAsia="pt-BR"/>
        </w:rPr>
      </w:pPr>
    </w:p>
    <w:p w:rsidR="00B75DAB" w:rsidRPr="008828F9" w:rsidRDefault="00B75DAB">
      <w:pPr>
        <w:spacing w:after="0" w:line="240" w:lineRule="auto"/>
        <w:rPr>
          <w:lang w:eastAsia="zh-CN"/>
        </w:rPr>
      </w:pPr>
    </w:p>
    <w:p w:rsidR="00592A75" w:rsidRPr="00D923E0" w:rsidRDefault="000D1869">
      <w:pPr>
        <w:widowControl w:val="0"/>
        <w:autoSpaceDE w:val="0"/>
        <w:autoSpaceDN w:val="0"/>
        <w:adjustRightInd w:val="0"/>
        <w:spacing w:after="0" w:line="240" w:lineRule="auto"/>
        <w:rPr>
          <w:sz w:val="20"/>
          <w:szCs w:val="20"/>
          <w:lang w:eastAsia="pt-BR"/>
        </w:rPr>
      </w:pPr>
      <w:r w:rsidRPr="00B0193F">
        <w:rPr>
          <w:sz w:val="20"/>
          <w:szCs w:val="20"/>
          <w:lang w:eastAsia="zh-CN"/>
        </w:rPr>
        <w:t>40</w:t>
      </w:r>
      <w:r w:rsidRPr="00B0193F">
        <w:rPr>
          <w:b/>
          <w:sz w:val="20"/>
          <w:szCs w:val="20"/>
          <w:lang w:eastAsia="zh-CN"/>
        </w:rPr>
        <w:t>.</w:t>
      </w:r>
      <w:r w:rsidRPr="00B0193F">
        <w:rPr>
          <w:sz w:val="20"/>
          <w:szCs w:val="20"/>
          <w:lang w:eastAsia="zh-CN"/>
        </w:rPr>
        <w:t xml:space="preserve"> (Udesc)  </w:t>
      </w:r>
      <w:r w:rsidR="0009381E" w:rsidRPr="00D923E0">
        <w:rPr>
          <w:sz w:val="20"/>
          <w:szCs w:val="20"/>
          <w:lang w:eastAsia="pt-BR"/>
        </w:rPr>
        <w:t>Considere a seguinte sequência de aminoácidos:</w:t>
      </w:r>
    </w:p>
    <w:p w:rsidR="0009381E" w:rsidRPr="00D923E0" w:rsidRDefault="0009381E">
      <w:pPr>
        <w:widowControl w:val="0"/>
        <w:autoSpaceDE w:val="0"/>
        <w:autoSpaceDN w:val="0"/>
        <w:adjustRightInd w:val="0"/>
        <w:spacing w:after="0" w:line="240" w:lineRule="auto"/>
        <w:rPr>
          <w:sz w:val="20"/>
          <w:szCs w:val="20"/>
          <w:lang w:eastAsia="pt-BR"/>
        </w:rPr>
      </w:pPr>
    </w:p>
    <w:p w:rsidR="0009381E" w:rsidRPr="00D923E0" w:rsidRDefault="0009381E" w:rsidP="0009381E">
      <w:pPr>
        <w:widowControl w:val="0"/>
        <w:autoSpaceDE w:val="0"/>
        <w:autoSpaceDN w:val="0"/>
        <w:adjustRightInd w:val="0"/>
        <w:spacing w:after="0" w:line="240" w:lineRule="auto"/>
        <w:rPr>
          <w:sz w:val="20"/>
          <w:szCs w:val="20"/>
          <w:lang w:eastAsia="pt-BR"/>
        </w:rPr>
      </w:pPr>
      <w:r w:rsidRPr="00D923E0">
        <w:rPr>
          <w:b/>
          <w:bCs/>
          <w:sz w:val="20"/>
          <w:szCs w:val="20"/>
          <w:lang w:eastAsia="pt-BR"/>
        </w:rPr>
        <w:t xml:space="preserve">METIONINA – VALINA – ARGININA – TRIPTOFANO – ISOLEUCINA </w:t>
      </w:r>
    </w:p>
    <w:p w:rsidR="0009381E" w:rsidRPr="00D923E0" w:rsidRDefault="0009381E" w:rsidP="0009381E">
      <w:pPr>
        <w:widowControl w:val="0"/>
        <w:autoSpaceDE w:val="0"/>
        <w:autoSpaceDN w:val="0"/>
        <w:adjustRightInd w:val="0"/>
        <w:spacing w:after="0" w:line="240" w:lineRule="auto"/>
        <w:rPr>
          <w:sz w:val="20"/>
          <w:szCs w:val="20"/>
          <w:lang w:eastAsia="pt-BR"/>
        </w:rPr>
      </w:pPr>
    </w:p>
    <w:p w:rsidR="00000000" w:rsidRDefault="0009381E">
      <w:pPr>
        <w:widowControl w:val="0"/>
        <w:autoSpaceDE w:val="0"/>
        <w:autoSpaceDN w:val="0"/>
        <w:adjustRightInd w:val="0"/>
        <w:spacing w:after="0" w:line="240" w:lineRule="auto"/>
        <w:rPr>
          <w:lang w:eastAsia="pt-BR"/>
        </w:rPr>
      </w:pPr>
      <w:r w:rsidRPr="00D923E0">
        <w:rPr>
          <w:sz w:val="20"/>
          <w:szCs w:val="20"/>
          <w:lang w:eastAsia="pt-BR"/>
        </w:rPr>
        <w:t>Assinale a alternativa que indica o número de RNA mensageiros que podem formar a cadeia polipeptídica acima.</w:t>
      </w:r>
      <w:r w:rsidR="00474B44" w:rsidRPr="00D923E0">
        <w:rPr>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9B6C68" w:rsidRPr="008D0147">
        <w:rPr>
          <w:position w:val="-4"/>
          <w:sz w:val="20"/>
          <w:szCs w:val="20"/>
          <w:lang w:eastAsia="pt-BR"/>
        </w:rPr>
        <w:object w:dxaOrig="279" w:dyaOrig="240">
          <v:shape id="_x0000_i1221" type="#_x0000_t75" style="width:14.25pt;height:12pt" o:ole="">
            <v:imagedata r:id="rId368" o:title=""/>
          </v:shape>
          <o:OLEObject Type="Embed" ProgID="Equation.DSMT4" ShapeID="_x0000_i1221" DrawAspect="Content" ObjectID="_1626414529" r:id="rId369"/>
        </w:object>
      </w:r>
      <w:r w:rsidR="00474B44" w:rsidRPr="008D0147">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EF517B" w:rsidRPr="00FE69DE">
        <w:rPr>
          <w:position w:val="-6"/>
          <w:sz w:val="20"/>
          <w:szCs w:val="20"/>
          <w:lang w:eastAsia="pt-BR"/>
        </w:rPr>
        <w:object w:dxaOrig="279" w:dyaOrig="260">
          <v:shape id="_x0000_i1222" type="#_x0000_t75" style="width:14.25pt;height:12.75pt" o:ole="">
            <v:imagedata r:id="rId370" o:title=""/>
          </v:shape>
          <o:OLEObject Type="Embed" ProgID="Equation.DSMT4" ShapeID="_x0000_i1222" DrawAspect="Content" ObjectID="_1626414530" r:id="rId371"/>
        </w:object>
      </w:r>
      <w:r w:rsidR="00474B44" w:rsidRPr="00FE69DE">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122852" w:rsidRPr="00BA7698">
        <w:rPr>
          <w:position w:val="-4"/>
          <w:sz w:val="20"/>
          <w:szCs w:val="20"/>
          <w:lang w:eastAsia="pt-BR"/>
        </w:rPr>
        <w:object w:dxaOrig="300" w:dyaOrig="240">
          <v:shape id="_x0000_i1223" type="#_x0000_t75" style="width:15pt;height:12pt" o:ole="">
            <v:imagedata r:id="rId372" o:title=""/>
          </v:shape>
          <o:OLEObject Type="Embed" ProgID="Equation.DSMT4" ShapeID="_x0000_i1223" DrawAspect="Content" ObjectID="_1626414531" r:id="rId373"/>
        </w:object>
      </w:r>
      <w:r w:rsidR="00474B44" w:rsidRPr="00BA7698">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F82D40" w:rsidRPr="008E4200">
        <w:rPr>
          <w:position w:val="-6"/>
          <w:sz w:val="20"/>
          <w:szCs w:val="20"/>
          <w:lang w:eastAsia="pt-BR"/>
        </w:rPr>
        <w:object w:dxaOrig="300" w:dyaOrig="260">
          <v:shape id="_x0000_i1224" type="#_x0000_t75" style="width:15pt;height:12.75pt" o:ole="">
            <v:imagedata r:id="rId374" o:title=""/>
          </v:shape>
          <o:OLEObject Type="Embed" ProgID="Equation.DSMT4" ShapeID="_x0000_i1224" DrawAspect="Content" ObjectID="_1626414532" r:id="rId375"/>
        </w:object>
      </w:r>
      <w:r w:rsidR="00474B44" w:rsidRPr="008E4200">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1F3CF9" w:rsidRPr="00A36CC5">
        <w:rPr>
          <w:position w:val="-4"/>
          <w:sz w:val="20"/>
          <w:szCs w:val="20"/>
          <w:lang w:eastAsia="pt-BR"/>
        </w:rPr>
        <w:object w:dxaOrig="300" w:dyaOrig="240">
          <v:shape id="_x0000_i1225" type="#_x0000_t75" style="width:15pt;height:12pt" o:ole="">
            <v:imagedata r:id="rId376" o:title=""/>
          </v:shape>
          <o:OLEObject Type="Embed" ProgID="Equation.DSMT4" ShapeID="_x0000_i1225" DrawAspect="Content" ObjectID="_1626414533" r:id="rId377"/>
        </w:object>
      </w:r>
      <w:r w:rsidR="00474B44" w:rsidRPr="00A36CC5">
        <w:rPr>
          <w:sz w:val="20"/>
          <w:szCs w:val="20"/>
          <w:lang w:eastAsia="pt-BR"/>
        </w:rPr>
        <w:t xml:space="preserve"> </w:t>
      </w:r>
      <w:r w:rsidRPr="006F1737">
        <w:rPr>
          <w:sz w:val="20"/>
          <w:szCs w:val="20"/>
          <w:lang w:eastAsia="zh-CN"/>
        </w:rPr>
        <w:t xml:space="preserve">  </w:t>
      </w: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82063C" w:rsidP="00335AEC">
      <w:pPr>
        <w:spacing w:after="0" w:line="240" w:lineRule="auto"/>
        <w:ind w:left="227" w:hanging="227"/>
        <w:rPr>
          <w:b/>
          <w:sz w:val="24"/>
          <w:szCs w:val="24"/>
          <w:lang w:val="en-US" w:eastAsia="zh-CN"/>
        </w:rPr>
      </w:pPr>
    </w:p>
    <w:p w:rsidR="00474B44" w:rsidRPr="008C7CC3" w:rsidRDefault="004D48FA">
      <w:pPr>
        <w:widowControl w:val="0"/>
        <w:autoSpaceDE w:val="0"/>
        <w:autoSpaceDN w:val="0"/>
        <w:adjustRightInd w:val="0"/>
        <w:spacing w:after="0" w:line="240" w:lineRule="auto"/>
        <w:rPr>
          <w:sz w:val="20"/>
          <w:szCs w:val="20"/>
          <w:lang w:eastAsia="pt-BR"/>
        </w:rPr>
      </w:pPr>
      <w:r w:rsidRPr="008C7CC3">
        <w:rPr>
          <w:sz w:val="20"/>
          <w:szCs w:val="20"/>
          <w:lang w:eastAsia="pt-BR"/>
        </w:rPr>
        <w:t>[E]</w:t>
      </w:r>
    </w:p>
    <w:p w:rsidR="00CA40E3" w:rsidRPr="008C7CC3" w:rsidRDefault="00CA40E3">
      <w:pPr>
        <w:widowControl w:val="0"/>
        <w:autoSpaceDE w:val="0"/>
        <w:autoSpaceDN w:val="0"/>
        <w:adjustRightInd w:val="0"/>
        <w:spacing w:after="0" w:line="240" w:lineRule="auto"/>
        <w:rPr>
          <w:sz w:val="20"/>
          <w:szCs w:val="20"/>
          <w:lang w:eastAsia="pt-BR"/>
        </w:rPr>
      </w:pPr>
    </w:p>
    <w:p w:rsidR="00000000" w:rsidRDefault="00CA40E3">
      <w:pPr>
        <w:widowControl w:val="0"/>
        <w:autoSpaceDE w:val="0"/>
        <w:autoSpaceDN w:val="0"/>
        <w:adjustRightInd w:val="0"/>
        <w:spacing w:after="0" w:line="240" w:lineRule="auto"/>
        <w:rPr>
          <w:lang w:eastAsia="pt-BR"/>
        </w:rPr>
      </w:pPr>
      <w:r w:rsidRPr="008C7CC3">
        <w:rPr>
          <w:sz w:val="20"/>
          <w:szCs w:val="20"/>
          <w:lang w:eastAsia="pt-BR"/>
        </w:rPr>
        <w:t xml:space="preserve">Devido à degeneração do código genético, existem diferentes sequências (códons) de nucleotídeos que especificam o mesmo aminoácido. Dessa forma, temos 1 códon para o aminoácido metionina, 4 para valina, 6 para arginina, 1 para o triptofano e 3 para a isoleucina. Logo </w:t>
      </w:r>
      <w:r w:rsidR="00166A91" w:rsidRPr="008C7CC3">
        <w:rPr>
          <w:position w:val="-6"/>
          <w:sz w:val="20"/>
          <w:szCs w:val="20"/>
          <w:lang w:eastAsia="pt-BR"/>
        </w:rPr>
        <w:object w:dxaOrig="1660" w:dyaOrig="260">
          <v:shape id="_x0000_i1226" type="#_x0000_t75" style="width:83.25pt;height:12.75pt" o:ole="">
            <v:imagedata r:id="rId378" o:title=""/>
          </v:shape>
          <o:OLEObject Type="Embed" ProgID="Equation.DSMT4" ShapeID="_x0000_i1226" DrawAspect="Content" ObjectID="_1626414534" r:id="rId379"/>
        </w:object>
      </w:r>
      <w:r w:rsidR="00C158A5" w:rsidRPr="008C7CC3">
        <w:rPr>
          <w:sz w:val="20"/>
          <w:szCs w:val="20"/>
          <w:lang w:eastAsia="pt-BR"/>
        </w:rPr>
        <w:t xml:space="preserve"> possíveis sequências para</w:t>
      </w:r>
      <w:r w:rsidRPr="008C7CC3">
        <w:rPr>
          <w:sz w:val="20"/>
          <w:szCs w:val="20"/>
          <w:lang w:eastAsia="pt-BR"/>
        </w:rPr>
        <w:t xml:space="preserve"> as moléculas de RNA mensageiros. </w:t>
      </w:r>
    </w:p>
    <w:p w:rsidR="00000000" w:rsidRDefault="0082063C">
      <w:pPr>
        <w:widowControl w:val="0"/>
        <w:autoSpaceDE w:val="0"/>
        <w:autoSpaceDN w:val="0"/>
        <w:adjustRightInd w:val="0"/>
        <w:spacing w:after="0" w:line="240" w:lineRule="auto"/>
        <w:rPr>
          <w:lang w:eastAsia="pt-BR"/>
        </w:rPr>
      </w:pPr>
    </w:p>
    <w:p w:rsidR="00000000" w:rsidRDefault="0082063C">
      <w:pPr>
        <w:widowControl w:val="0"/>
        <w:autoSpaceDE w:val="0"/>
        <w:autoSpaceDN w:val="0"/>
        <w:adjustRightInd w:val="0"/>
        <w:spacing w:after="0" w:line="240" w:lineRule="auto"/>
        <w:rPr>
          <w:lang w:eastAsia="pt-BR"/>
        </w:rPr>
      </w:pPr>
    </w:p>
    <w:p w:rsidR="00000000" w:rsidRDefault="0082063C">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2063C">
        <w:rPr>
          <w:rFonts w:cs="Times New Roman"/>
          <w:sz w:val="24"/>
          <w:szCs w:val="24"/>
          <w:lang w:val="en-US" w:eastAsia="zh-CN"/>
        </w:rPr>
        <w:t xml:space="preserve"> </w:t>
      </w:r>
    </w:p>
    <w:p w:rsidR="00592A75" w:rsidRPr="00EE2CAC" w:rsidRDefault="000D1869">
      <w:pPr>
        <w:widowControl w:val="0"/>
        <w:autoSpaceDE w:val="0"/>
        <w:autoSpaceDN w:val="0"/>
        <w:adjustRightInd w:val="0"/>
        <w:spacing w:after="0" w:line="240" w:lineRule="auto"/>
        <w:rPr>
          <w:sz w:val="20"/>
          <w:szCs w:val="20"/>
          <w:lang w:eastAsia="pt-BR"/>
        </w:rPr>
      </w:pPr>
      <w:r w:rsidRPr="00B0193F">
        <w:rPr>
          <w:sz w:val="20"/>
          <w:szCs w:val="20"/>
          <w:lang w:eastAsia="zh-CN"/>
        </w:rPr>
        <w:t>41</w:t>
      </w:r>
      <w:r w:rsidRPr="00B0193F">
        <w:rPr>
          <w:b/>
          <w:sz w:val="20"/>
          <w:szCs w:val="20"/>
          <w:lang w:eastAsia="zh-CN"/>
        </w:rPr>
        <w:t>.</w:t>
      </w:r>
      <w:r w:rsidRPr="00B0193F">
        <w:rPr>
          <w:sz w:val="20"/>
          <w:szCs w:val="20"/>
          <w:lang w:eastAsia="zh-CN"/>
        </w:rPr>
        <w:t xml:space="preserve"> (Udesc)  </w:t>
      </w:r>
      <w:r w:rsidR="00E6218E" w:rsidRPr="00EE2CAC">
        <w:rPr>
          <w:sz w:val="20"/>
          <w:szCs w:val="20"/>
          <w:lang w:eastAsia="pt-BR"/>
        </w:rPr>
        <w:t>Considere a seguinte sequência de códons de um segmento de RNA mensageiro:</w:t>
      </w:r>
    </w:p>
    <w:p w:rsidR="00474B44" w:rsidRPr="00EE2CAC" w:rsidRDefault="00474B44">
      <w:pPr>
        <w:widowControl w:val="0"/>
        <w:autoSpaceDE w:val="0"/>
        <w:autoSpaceDN w:val="0"/>
        <w:adjustRightInd w:val="0"/>
        <w:spacing w:after="0" w:line="240" w:lineRule="auto"/>
        <w:rPr>
          <w:sz w:val="20"/>
          <w:szCs w:val="20"/>
          <w:lang w:eastAsia="pt-BR"/>
        </w:rPr>
      </w:pPr>
    </w:p>
    <w:p w:rsidR="00E6218E" w:rsidRPr="00EE2CAC" w:rsidRDefault="00E6218E">
      <w:pPr>
        <w:widowControl w:val="0"/>
        <w:autoSpaceDE w:val="0"/>
        <w:autoSpaceDN w:val="0"/>
        <w:adjustRightInd w:val="0"/>
        <w:spacing w:after="0" w:line="240" w:lineRule="auto"/>
        <w:rPr>
          <w:bCs/>
          <w:sz w:val="20"/>
          <w:szCs w:val="20"/>
          <w:lang w:eastAsia="pt-BR"/>
        </w:rPr>
      </w:pPr>
      <w:r w:rsidRPr="00EE2CAC">
        <w:rPr>
          <w:bCs/>
          <w:sz w:val="20"/>
          <w:szCs w:val="20"/>
          <w:lang w:eastAsia="pt-BR"/>
        </w:rPr>
        <w:t>AUG – CUC – UAU – CCC – GUC – GGG – AGG – UGA</w:t>
      </w:r>
    </w:p>
    <w:p w:rsidR="00E6218E" w:rsidRPr="00EE2CAC" w:rsidRDefault="00E6218E">
      <w:pPr>
        <w:widowControl w:val="0"/>
        <w:autoSpaceDE w:val="0"/>
        <w:autoSpaceDN w:val="0"/>
        <w:adjustRightInd w:val="0"/>
        <w:spacing w:after="0" w:line="240" w:lineRule="auto"/>
        <w:rPr>
          <w:bCs/>
          <w:sz w:val="20"/>
          <w:szCs w:val="20"/>
          <w:lang w:eastAsia="pt-BR"/>
        </w:rPr>
      </w:pPr>
    </w:p>
    <w:p w:rsidR="00000000" w:rsidRDefault="00E6218E">
      <w:pPr>
        <w:widowControl w:val="0"/>
        <w:autoSpaceDE w:val="0"/>
        <w:autoSpaceDN w:val="0"/>
        <w:adjustRightInd w:val="0"/>
        <w:spacing w:after="0" w:line="240" w:lineRule="auto"/>
        <w:rPr>
          <w:lang w:eastAsia="pt-BR"/>
        </w:rPr>
      </w:pPr>
      <w:r w:rsidRPr="00EE2CAC">
        <w:rPr>
          <w:sz w:val="20"/>
          <w:szCs w:val="20"/>
          <w:lang w:eastAsia="pt-BR"/>
        </w:rPr>
        <w:t xml:space="preserve">Assinale a alternativa que contém os nomes do primeiro e do último aminoácido (sequência da esquerda para a direta) que estarão presentes na cadeia polipeptídica a ser formada.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797D00" w:rsidRPr="00B72F28">
        <w:rPr>
          <w:sz w:val="20"/>
          <w:szCs w:val="20"/>
          <w:lang w:eastAsia="pt-BR"/>
        </w:rPr>
        <w:t xml:space="preserve">Metionina e Triptofano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8B24FB" w:rsidRPr="00FB3DE3">
        <w:rPr>
          <w:sz w:val="20"/>
          <w:szCs w:val="20"/>
          <w:lang w:eastAsia="pt-BR"/>
        </w:rPr>
        <w:t xml:space="preserve">Arginina e Tirosina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966CBC" w:rsidRPr="0075116B">
        <w:rPr>
          <w:sz w:val="20"/>
          <w:szCs w:val="20"/>
          <w:lang w:eastAsia="pt-BR"/>
        </w:rPr>
        <w:t xml:space="preserve">Tirosina e Arginina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980785" w:rsidRPr="009B5B2F">
        <w:rPr>
          <w:sz w:val="20"/>
          <w:szCs w:val="20"/>
          <w:lang w:eastAsia="pt-BR"/>
        </w:rPr>
        <w:t xml:space="preserve">Metionina e Arginina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1750BB" w:rsidRPr="00C22DE3">
        <w:rPr>
          <w:sz w:val="20"/>
          <w:szCs w:val="20"/>
          <w:lang w:eastAsia="pt-BR"/>
        </w:rPr>
        <w:t>Leucina e Tirosina</w:t>
      </w:r>
      <w:r w:rsidR="00474B44" w:rsidRPr="00C22DE3">
        <w:rPr>
          <w:sz w:val="20"/>
          <w:szCs w:val="20"/>
          <w:lang w:eastAsia="pt-BR"/>
        </w:rPr>
        <w:t xml:space="preserve"> </w:t>
      </w:r>
      <w:r w:rsidRPr="006F1737">
        <w:rPr>
          <w:sz w:val="20"/>
          <w:szCs w:val="20"/>
          <w:lang w:eastAsia="zh-CN"/>
        </w:rPr>
        <w:t xml:space="preserve">  </w:t>
      </w: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sz w:val="24"/>
          <w:szCs w:val="24"/>
          <w:lang w:val="en-US" w:eastAsia="zh-CN"/>
        </w:rPr>
      </w:pPr>
    </w:p>
    <w:p w:rsidR="00000000" w:rsidRDefault="0082063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82063C" w:rsidP="00335AEC">
      <w:pPr>
        <w:spacing w:after="0" w:line="240" w:lineRule="auto"/>
        <w:ind w:left="227" w:hanging="227"/>
        <w:rPr>
          <w:b/>
          <w:sz w:val="24"/>
          <w:szCs w:val="24"/>
          <w:lang w:val="en-US" w:eastAsia="zh-CN"/>
        </w:rPr>
      </w:pPr>
    </w:p>
    <w:p w:rsidR="00474B44" w:rsidRPr="009E116F" w:rsidRDefault="00C12DD7">
      <w:pPr>
        <w:widowControl w:val="0"/>
        <w:autoSpaceDE w:val="0"/>
        <w:autoSpaceDN w:val="0"/>
        <w:adjustRightInd w:val="0"/>
        <w:spacing w:after="0" w:line="240" w:lineRule="auto"/>
        <w:rPr>
          <w:sz w:val="20"/>
          <w:szCs w:val="20"/>
          <w:lang w:eastAsia="pt-BR"/>
        </w:rPr>
      </w:pPr>
      <w:r w:rsidRPr="009E116F">
        <w:rPr>
          <w:sz w:val="20"/>
          <w:szCs w:val="20"/>
          <w:lang w:eastAsia="pt-BR"/>
        </w:rPr>
        <w:t>[D]</w:t>
      </w:r>
    </w:p>
    <w:p w:rsidR="000A692E" w:rsidRPr="009E116F" w:rsidRDefault="000A692E">
      <w:pPr>
        <w:widowControl w:val="0"/>
        <w:autoSpaceDE w:val="0"/>
        <w:autoSpaceDN w:val="0"/>
        <w:adjustRightInd w:val="0"/>
        <w:spacing w:after="0" w:line="240" w:lineRule="auto"/>
        <w:rPr>
          <w:sz w:val="20"/>
          <w:szCs w:val="20"/>
          <w:lang w:eastAsia="pt-BR"/>
        </w:rPr>
      </w:pPr>
    </w:p>
    <w:p w:rsidR="00000000" w:rsidRDefault="000A692E">
      <w:pPr>
        <w:widowControl w:val="0"/>
        <w:autoSpaceDE w:val="0"/>
        <w:autoSpaceDN w:val="0"/>
        <w:adjustRightInd w:val="0"/>
        <w:spacing w:after="0" w:line="240" w:lineRule="auto"/>
        <w:rPr>
          <w:lang w:eastAsia="pt-BR"/>
        </w:rPr>
      </w:pPr>
      <w:r w:rsidRPr="009E116F">
        <w:rPr>
          <w:sz w:val="20"/>
          <w:szCs w:val="20"/>
          <w:lang w:eastAsia="pt-BR"/>
        </w:rPr>
        <w:t xml:space="preserve">O código </w:t>
      </w:r>
      <w:r w:rsidR="008D6084" w:rsidRPr="009E116F">
        <w:rPr>
          <w:position w:val="-6"/>
          <w:sz w:val="20"/>
          <w:szCs w:val="20"/>
          <w:lang w:eastAsia="pt-BR"/>
        </w:rPr>
        <w:object w:dxaOrig="520" w:dyaOrig="260">
          <v:shape id="_x0000_i1227" type="#_x0000_t75" style="width:26.25pt;height:12.75pt" o:ole="">
            <v:imagedata r:id="rId380" o:title=""/>
          </v:shape>
          <o:OLEObject Type="Embed" ProgID="Equation.DSMT4" ShapeID="_x0000_i1227" DrawAspect="Content" ObjectID="_1626414535" r:id="rId381"/>
        </w:object>
      </w:r>
      <w:r w:rsidRPr="009E116F">
        <w:rPr>
          <w:sz w:val="20"/>
          <w:szCs w:val="20"/>
          <w:lang w:eastAsia="pt-BR"/>
        </w:rPr>
        <w:t xml:space="preserve"> codifica o aminoácido metionina e o códon </w:t>
      </w:r>
      <w:r w:rsidR="008D6084" w:rsidRPr="009E116F">
        <w:rPr>
          <w:position w:val="-8"/>
          <w:sz w:val="20"/>
          <w:szCs w:val="20"/>
          <w:lang w:eastAsia="pt-BR"/>
        </w:rPr>
        <w:object w:dxaOrig="560" w:dyaOrig="279">
          <v:shape id="_x0000_i1228" type="#_x0000_t75" style="width:27.75pt;height:14.25pt" o:ole="">
            <v:imagedata r:id="rId382" o:title=""/>
          </v:shape>
          <o:OLEObject Type="Embed" ProgID="Equation.DSMT4" ShapeID="_x0000_i1228" DrawAspect="Content" ObjectID="_1626414536" r:id="rId383"/>
        </w:object>
      </w:r>
      <w:r w:rsidRPr="009E116F">
        <w:rPr>
          <w:sz w:val="20"/>
          <w:szCs w:val="20"/>
          <w:lang w:eastAsia="pt-BR"/>
        </w:rPr>
        <w:t xml:space="preserve"> arginina. O códon </w:t>
      </w:r>
      <w:r w:rsidR="008D6084" w:rsidRPr="009E116F">
        <w:rPr>
          <w:position w:val="-6"/>
          <w:sz w:val="20"/>
          <w:szCs w:val="20"/>
          <w:lang w:eastAsia="pt-BR"/>
        </w:rPr>
        <w:object w:dxaOrig="499" w:dyaOrig="260">
          <v:shape id="_x0000_i1229" type="#_x0000_t75" style="width:24.75pt;height:12.75pt" o:ole="">
            <v:imagedata r:id="rId384" o:title=""/>
          </v:shape>
          <o:OLEObject Type="Embed" ProgID="Equation.DSMT4" ShapeID="_x0000_i1229" DrawAspect="Content" ObjectID="_1626414537" r:id="rId385"/>
        </w:object>
      </w:r>
      <w:r w:rsidRPr="009E116F">
        <w:rPr>
          <w:sz w:val="20"/>
          <w:szCs w:val="20"/>
          <w:lang w:eastAsia="pt-BR"/>
        </w:rPr>
        <w:t xml:space="preserve"> não codifica qualquer aminoácido, por ser um sinal de término de tradução. </w:t>
      </w:r>
    </w:p>
    <w:p w:rsidR="00000000" w:rsidRDefault="0082063C">
      <w:pPr>
        <w:widowControl w:val="0"/>
        <w:autoSpaceDE w:val="0"/>
        <w:autoSpaceDN w:val="0"/>
        <w:adjustRightInd w:val="0"/>
        <w:spacing w:after="0" w:line="240" w:lineRule="auto"/>
        <w:rPr>
          <w:lang w:eastAsia="pt-BR"/>
        </w:rPr>
      </w:pPr>
    </w:p>
    <w:p w:rsidR="00000000" w:rsidRDefault="0082063C">
      <w:pPr>
        <w:widowControl w:val="0"/>
        <w:autoSpaceDE w:val="0"/>
        <w:autoSpaceDN w:val="0"/>
        <w:adjustRightInd w:val="0"/>
        <w:spacing w:after="0" w:line="240" w:lineRule="auto"/>
        <w:rPr>
          <w:lang w:eastAsia="pt-BR"/>
        </w:rPr>
      </w:pPr>
    </w:p>
    <w:p w:rsidR="00000000" w:rsidRDefault="0082063C">
      <w:pPr>
        <w:widowControl w:val="0"/>
        <w:autoSpaceDE w:val="0"/>
        <w:autoSpaceDN w:val="0"/>
        <w:adjustRightInd w:val="0"/>
        <w:spacing w:after="0" w:line="240" w:lineRule="auto"/>
        <w:rPr>
          <w:lang w:eastAsia="pt-BR"/>
        </w:rPr>
      </w:pPr>
    </w:p>
    <w:p w:rsidR="000E7E93" w:rsidRDefault="00A50CB2">
      <w:pPr>
        <w:spacing w:after="0" w:line="240" w:lineRule="auto"/>
        <w:rPr>
          <w:rFonts w:cs="Times New Roman"/>
          <w:sz w:val="24"/>
          <w:szCs w:val="24"/>
          <w:lang w:val="en-US" w:eastAsia="zh-CN"/>
        </w:rPr>
      </w:pPr>
      <w:r w:rsidRPr="00B0193F">
        <w:rPr>
          <w:sz w:val="20"/>
          <w:szCs w:val="20"/>
          <w:lang w:eastAsia="zh-CN"/>
        </w:rPr>
        <w:t xml:space="preserve"> </w:t>
      </w:r>
      <w:r w:rsidR="0082063C">
        <w:rPr>
          <w:rFonts w:cs="Times New Roman"/>
          <w:sz w:val="24"/>
          <w:szCs w:val="24"/>
          <w:lang w:val="en-US" w:eastAsia="zh-CN"/>
        </w:rPr>
        <w:br w:type="page"/>
      </w:r>
    </w:p>
    <w:p w:rsidR="000E7E93" w:rsidRDefault="000E7E93">
      <w:pPr>
        <w:spacing w:after="0" w:line="240" w:lineRule="auto"/>
        <w:rPr>
          <w:rFonts w:cs="Times New Roman"/>
          <w:sz w:val="24"/>
          <w:szCs w:val="24"/>
          <w:lang w:val="en-US" w:eastAsia="zh-CN"/>
        </w:rPr>
      </w:pPr>
    </w:p>
    <w:p w:rsidR="000E7E93" w:rsidRPr="000E7E93" w:rsidRDefault="000E7E93" w:rsidP="000E7E93">
      <w:pPr>
        <w:pBdr>
          <w:bottom w:val="single" w:sz="4" w:space="1" w:color="auto"/>
        </w:pBdr>
        <w:spacing w:after="0" w:line="240" w:lineRule="auto"/>
        <w:rPr>
          <w:b/>
          <w:sz w:val="24"/>
          <w:szCs w:val="24"/>
          <w:lang w:eastAsia="zh-CN"/>
        </w:rPr>
      </w:pPr>
      <w:r w:rsidRPr="000E7E93">
        <w:rPr>
          <w:b/>
          <w:sz w:val="24"/>
          <w:szCs w:val="24"/>
          <w:lang w:eastAsia="zh-CN"/>
        </w:rPr>
        <w:t>Resumo das questões selecionadas nesta atividade</w:t>
      </w:r>
    </w:p>
    <w:p w:rsidR="000E7E93" w:rsidRDefault="000E7E93">
      <w:pPr>
        <w:spacing w:after="0" w:line="240" w:lineRule="auto"/>
        <w:rPr>
          <w:b/>
          <w:sz w:val="20"/>
          <w:szCs w:val="20"/>
          <w:lang w:eastAsia="zh-CN"/>
        </w:rPr>
      </w:pPr>
    </w:p>
    <w:p w:rsidR="000E7E93" w:rsidRPr="000E7E93" w:rsidRDefault="000E7E93">
      <w:pPr>
        <w:spacing w:after="0" w:line="240" w:lineRule="auto"/>
        <w:rPr>
          <w:color w:val="0000FF"/>
          <w:sz w:val="20"/>
          <w:szCs w:val="20"/>
          <w:lang w:eastAsia="zh-CN"/>
        </w:rPr>
      </w:pPr>
      <w:r>
        <w:rPr>
          <w:b/>
          <w:sz w:val="20"/>
          <w:szCs w:val="20"/>
          <w:lang w:eastAsia="zh-CN"/>
        </w:rPr>
        <w:t>Data de elaboração:</w:t>
      </w:r>
      <w:r>
        <w:rPr>
          <w:b/>
          <w:sz w:val="20"/>
          <w:szCs w:val="20"/>
          <w:lang w:eastAsia="zh-CN"/>
        </w:rPr>
        <w:tab/>
      </w:r>
      <w:r w:rsidRPr="000E7E93">
        <w:rPr>
          <w:color w:val="0000FF"/>
          <w:sz w:val="20"/>
          <w:szCs w:val="20"/>
          <w:lang w:eastAsia="zh-CN"/>
        </w:rPr>
        <w:t>04/08/2019 às 08:56</w:t>
      </w:r>
    </w:p>
    <w:p w:rsidR="000E7E93" w:rsidRPr="000E7E93" w:rsidRDefault="000E7E93">
      <w:pPr>
        <w:spacing w:after="0" w:line="240" w:lineRule="auto"/>
        <w:rPr>
          <w:b/>
          <w:color w:val="0000FF"/>
          <w:sz w:val="20"/>
          <w:szCs w:val="20"/>
          <w:lang w:eastAsia="zh-CN"/>
        </w:rPr>
      </w:pPr>
      <w:r>
        <w:rPr>
          <w:b/>
          <w:sz w:val="20"/>
          <w:szCs w:val="20"/>
          <w:lang w:eastAsia="zh-CN"/>
        </w:rPr>
        <w:t>Nome do arquivo:</w:t>
      </w:r>
      <w:r>
        <w:rPr>
          <w:b/>
          <w:sz w:val="20"/>
          <w:szCs w:val="20"/>
          <w:lang w:eastAsia="zh-CN"/>
        </w:rPr>
        <w:tab/>
      </w:r>
      <w:r w:rsidRPr="000E7E93">
        <w:rPr>
          <w:color w:val="0000FF"/>
          <w:sz w:val="20"/>
          <w:szCs w:val="20"/>
          <w:lang w:eastAsia="zh-CN"/>
        </w:rPr>
        <w:t>?CIDOS NUCLEICOS NEWS</w:t>
      </w:r>
    </w:p>
    <w:p w:rsidR="000E7E93" w:rsidRDefault="000E7E93">
      <w:pPr>
        <w:spacing w:after="0" w:line="240" w:lineRule="auto"/>
        <w:rPr>
          <w:b/>
          <w:sz w:val="20"/>
          <w:szCs w:val="20"/>
          <w:lang w:eastAsia="zh-CN"/>
        </w:rPr>
      </w:pPr>
    </w:p>
    <w:p w:rsidR="000E7E93" w:rsidRDefault="000E7E93" w:rsidP="000E7E93">
      <w:pPr>
        <w:pBdr>
          <w:top w:val="single" w:sz="4" w:space="1" w:color="auto"/>
        </w:pBdr>
        <w:spacing w:after="0" w:line="240" w:lineRule="auto"/>
        <w:rPr>
          <w:b/>
          <w:sz w:val="20"/>
          <w:szCs w:val="20"/>
          <w:lang w:eastAsia="zh-CN"/>
        </w:rPr>
      </w:pPr>
    </w:p>
    <w:p w:rsidR="00A00912" w:rsidRPr="002D03F5" w:rsidRDefault="00A00912" w:rsidP="002D03F5">
      <w:pPr>
        <w:spacing w:after="0" w:line="240" w:lineRule="auto"/>
        <w:rPr>
          <w:b/>
          <w:sz w:val="20"/>
          <w:szCs w:val="20"/>
          <w:lang w:eastAsia="zh-CN"/>
        </w:rPr>
      </w:pPr>
      <w:r w:rsidRPr="002D03F5">
        <w:rPr>
          <w:b/>
          <w:sz w:val="20"/>
          <w:szCs w:val="20"/>
          <w:lang w:eastAsia="zh-CN"/>
        </w:rPr>
        <w:t>Legenda:</w:t>
      </w:r>
    </w:p>
    <w:p w:rsidR="00A00912" w:rsidRPr="002D03F5" w:rsidRDefault="00A00912" w:rsidP="002D03F5">
      <w:pPr>
        <w:spacing w:after="0" w:line="240" w:lineRule="auto"/>
        <w:rPr>
          <w:sz w:val="20"/>
          <w:szCs w:val="20"/>
          <w:lang w:eastAsia="zh-CN"/>
        </w:rPr>
      </w:pPr>
      <w:r w:rsidRPr="002D03F5">
        <w:rPr>
          <w:sz w:val="20"/>
          <w:szCs w:val="20"/>
          <w:lang w:eastAsia="zh-CN"/>
        </w:rPr>
        <w:t>Q/Prova = número da questão na prova</w:t>
      </w:r>
    </w:p>
    <w:p w:rsidR="00A00912" w:rsidRPr="002D03F5" w:rsidRDefault="00A00912" w:rsidP="002D03F5">
      <w:pPr>
        <w:spacing w:after="0" w:line="240" w:lineRule="auto"/>
        <w:rPr>
          <w:sz w:val="20"/>
          <w:szCs w:val="20"/>
          <w:lang w:eastAsia="zh-CN"/>
        </w:rPr>
      </w:pPr>
      <w:r w:rsidRPr="002D03F5">
        <w:rPr>
          <w:sz w:val="20"/>
          <w:szCs w:val="20"/>
          <w:lang w:eastAsia="zh-CN"/>
        </w:rPr>
        <w:t>Q/DB = número da questão no banco de dados do SuperPro®</w:t>
      </w:r>
    </w:p>
    <w:p w:rsidR="00A00912" w:rsidRPr="002D03F5" w:rsidRDefault="00A00912" w:rsidP="002D03F5">
      <w:pPr>
        <w:spacing w:after="0" w:line="240" w:lineRule="auto"/>
        <w:rPr>
          <w:b/>
          <w:sz w:val="20"/>
          <w:szCs w:val="20"/>
          <w:lang w:eastAsia="zh-CN"/>
        </w:rPr>
      </w:pPr>
    </w:p>
    <w:p w:rsidR="000E7E93" w:rsidRPr="000E7E93" w:rsidRDefault="000E7E93">
      <w:pPr>
        <w:spacing w:after="0" w:line="240" w:lineRule="auto"/>
        <w:rPr>
          <w:b/>
          <w:sz w:val="20"/>
          <w:szCs w:val="20"/>
          <w:lang w:eastAsia="zh-CN"/>
        </w:rPr>
      </w:pPr>
    </w:p>
    <w:p w:rsidR="00DC67B0" w:rsidRDefault="00FB77DC" w:rsidP="00F86423">
      <w:pPr>
        <w:tabs>
          <w:tab w:val="left" w:pos="851"/>
          <w:tab w:val="left" w:pos="1843"/>
          <w:tab w:val="left" w:pos="3119"/>
          <w:tab w:val="left" w:pos="4394"/>
          <w:tab w:val="left" w:pos="6946"/>
        </w:tabs>
        <w:spacing w:after="0" w:line="240" w:lineRule="auto"/>
        <w:rPr>
          <w:b/>
          <w:sz w:val="20"/>
          <w:szCs w:val="20"/>
          <w:lang w:eastAsia="zh-CN"/>
        </w:rPr>
      </w:pPr>
      <w:r w:rsidRPr="000E7E93">
        <w:rPr>
          <w:b/>
          <w:sz w:val="20"/>
          <w:szCs w:val="20"/>
          <w:lang w:eastAsia="zh-CN"/>
        </w:rPr>
        <w:t>Q</w:t>
      </w:r>
      <w:r>
        <w:rPr>
          <w:b/>
          <w:sz w:val="20"/>
          <w:szCs w:val="20"/>
          <w:lang w:eastAsia="zh-CN"/>
        </w:rPr>
        <w:t>/</w:t>
      </w:r>
      <w:r w:rsidR="00F86423">
        <w:rPr>
          <w:b/>
          <w:sz w:val="20"/>
          <w:szCs w:val="20"/>
          <w:lang w:eastAsia="zh-CN"/>
        </w:rPr>
        <w:t>prova</w:t>
      </w:r>
      <w:r w:rsidR="00F86423">
        <w:rPr>
          <w:b/>
          <w:sz w:val="20"/>
          <w:szCs w:val="20"/>
          <w:lang w:eastAsia="zh-CN"/>
        </w:rPr>
        <w:tab/>
      </w:r>
      <w:r w:rsidRPr="000E7E93">
        <w:rPr>
          <w:b/>
          <w:sz w:val="20"/>
          <w:szCs w:val="20"/>
          <w:lang w:eastAsia="zh-CN"/>
        </w:rPr>
        <w:t>Q</w:t>
      </w:r>
      <w:r>
        <w:rPr>
          <w:b/>
          <w:sz w:val="20"/>
          <w:szCs w:val="20"/>
          <w:lang w:eastAsia="zh-CN"/>
        </w:rPr>
        <w:t>/DB</w:t>
      </w:r>
      <w:r w:rsidR="00F86423">
        <w:rPr>
          <w:b/>
          <w:sz w:val="20"/>
          <w:szCs w:val="20"/>
          <w:lang w:eastAsia="zh-CN"/>
        </w:rPr>
        <w:tab/>
        <w:t>Grau/Dif.</w:t>
      </w:r>
      <w:r w:rsidR="00F86423">
        <w:rPr>
          <w:b/>
          <w:sz w:val="20"/>
          <w:szCs w:val="20"/>
          <w:lang w:eastAsia="zh-CN"/>
        </w:rPr>
        <w:tab/>
      </w:r>
      <w:r w:rsidRPr="000E7E93">
        <w:rPr>
          <w:b/>
          <w:sz w:val="20"/>
          <w:szCs w:val="20"/>
          <w:lang w:eastAsia="zh-CN"/>
        </w:rPr>
        <w:t>Matéria</w:t>
      </w:r>
      <w:r w:rsidR="00F86423">
        <w:rPr>
          <w:b/>
          <w:sz w:val="20"/>
          <w:szCs w:val="20"/>
          <w:lang w:eastAsia="zh-CN"/>
        </w:rPr>
        <w:tab/>
      </w:r>
      <w:r w:rsidRPr="000E7E93">
        <w:rPr>
          <w:b/>
          <w:sz w:val="20"/>
          <w:szCs w:val="20"/>
          <w:lang w:eastAsia="zh-CN"/>
        </w:rPr>
        <w:t>Fonte</w:t>
      </w:r>
      <w:r w:rsidR="00F86423">
        <w:rPr>
          <w:b/>
          <w:sz w:val="20"/>
          <w:szCs w:val="20"/>
          <w:lang w:eastAsia="zh-CN"/>
        </w:rPr>
        <w:tab/>
      </w:r>
      <w:r>
        <w:rPr>
          <w:b/>
          <w:sz w:val="20"/>
          <w:szCs w:val="20"/>
          <w:lang w:eastAsia="zh-CN"/>
        </w:rPr>
        <w:t>Tipo</w:t>
      </w:r>
    </w:p>
    <w:p w:rsidR="003C7811" w:rsidRDefault="003C7811" w:rsidP="00F86423">
      <w:pPr>
        <w:tabs>
          <w:tab w:val="left" w:pos="851"/>
          <w:tab w:val="left" w:pos="1843"/>
          <w:tab w:val="left" w:pos="3119"/>
          <w:tab w:val="left" w:pos="4394"/>
          <w:tab w:val="left" w:pos="6946"/>
        </w:tabs>
        <w:spacing w:after="0" w:line="240" w:lineRule="auto"/>
        <w:rPr>
          <w:b/>
          <w:sz w:val="20"/>
          <w:szCs w:val="20"/>
          <w:lang w:eastAsia="zh-CN"/>
        </w:rPr>
      </w:pPr>
    </w:p>
    <w:p w:rsidR="009703A4" w:rsidRDefault="003C7811"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5A613C">
        <w:rPr>
          <w:b/>
          <w:sz w:val="20"/>
          <w:szCs w:val="20"/>
          <w:u w:val="single"/>
          <w:lang w:eastAsia="zh-CN"/>
        </w:rPr>
        <w:t xml:space="preserve"> </w:t>
      </w:r>
      <w:r w:rsidR="0082063C">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w:t>
      </w:r>
      <w:r w:rsidR="005959DB">
        <w:rPr>
          <w:color w:val="0000FF"/>
          <w:sz w:val="20"/>
          <w:szCs w:val="20"/>
          <w:lang w:eastAsia="zh-CN"/>
        </w:rPr>
        <w:tab/>
      </w:r>
      <w:r w:rsidR="00B05AEB">
        <w:rPr>
          <w:color w:val="0000FF"/>
          <w:sz w:val="20"/>
          <w:szCs w:val="20"/>
          <w:lang w:eastAsia="zh-CN"/>
        </w:rPr>
        <w:t>182351</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Unicamp/2019</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2063C">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w:t>
      </w:r>
      <w:r w:rsidR="005959DB">
        <w:rPr>
          <w:color w:val="0000FF"/>
          <w:sz w:val="20"/>
          <w:szCs w:val="20"/>
          <w:lang w:eastAsia="zh-CN"/>
        </w:rPr>
        <w:tab/>
      </w:r>
      <w:r w:rsidR="00B05AEB">
        <w:rPr>
          <w:color w:val="0000FF"/>
          <w:sz w:val="20"/>
          <w:szCs w:val="20"/>
          <w:lang w:eastAsia="zh-CN"/>
        </w:rPr>
        <w:t>182880</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Fuvest/2019</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2063C">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w:t>
      </w:r>
      <w:r w:rsidR="005959DB">
        <w:rPr>
          <w:color w:val="0000FF"/>
          <w:sz w:val="20"/>
          <w:szCs w:val="20"/>
          <w:lang w:eastAsia="zh-CN"/>
        </w:rPr>
        <w:tab/>
      </w:r>
      <w:r w:rsidR="00B05AEB">
        <w:rPr>
          <w:color w:val="0000FF"/>
          <w:sz w:val="20"/>
          <w:szCs w:val="20"/>
          <w:lang w:eastAsia="zh-CN"/>
        </w:rPr>
        <w:t>183404</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Unicamp/2019</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2063C">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4</w:t>
      </w:r>
      <w:r w:rsidR="005959DB">
        <w:rPr>
          <w:color w:val="0000FF"/>
          <w:sz w:val="20"/>
          <w:szCs w:val="20"/>
          <w:lang w:eastAsia="zh-CN"/>
        </w:rPr>
        <w:tab/>
      </w:r>
      <w:r w:rsidR="00B05AEB">
        <w:rPr>
          <w:color w:val="0000FF"/>
          <w:sz w:val="20"/>
          <w:szCs w:val="20"/>
          <w:lang w:eastAsia="zh-CN"/>
        </w:rPr>
        <w:t>185518</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Ufpr/2019</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2063C">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5</w:t>
      </w:r>
      <w:r w:rsidR="005959DB">
        <w:rPr>
          <w:color w:val="0000FF"/>
          <w:sz w:val="20"/>
          <w:szCs w:val="20"/>
          <w:lang w:eastAsia="zh-CN"/>
        </w:rPr>
        <w:tab/>
      </w:r>
      <w:r w:rsidR="00B05AEB">
        <w:rPr>
          <w:color w:val="0000FF"/>
          <w:sz w:val="20"/>
          <w:szCs w:val="20"/>
          <w:lang w:eastAsia="zh-CN"/>
        </w:rPr>
        <w:t>180268</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Upf/2018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2063C">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6</w:t>
      </w:r>
      <w:r w:rsidR="005959DB">
        <w:rPr>
          <w:color w:val="0000FF"/>
          <w:sz w:val="20"/>
          <w:szCs w:val="20"/>
          <w:lang w:eastAsia="zh-CN"/>
        </w:rPr>
        <w:tab/>
      </w:r>
      <w:r w:rsidR="00B05AEB">
        <w:rPr>
          <w:color w:val="0000FF"/>
          <w:sz w:val="20"/>
          <w:szCs w:val="20"/>
          <w:lang w:eastAsia="zh-CN"/>
        </w:rPr>
        <w:t>178823</w:t>
      </w:r>
      <w:r w:rsidR="009B26AA">
        <w:rPr>
          <w:color w:val="0000FF"/>
          <w:sz w:val="20"/>
          <w:szCs w:val="20"/>
          <w:lang w:eastAsia="zh-CN"/>
        </w:rPr>
        <w:tab/>
        <w:t>Elevada</w:t>
      </w:r>
      <w:r w:rsidR="009B26AA">
        <w:rPr>
          <w:color w:val="0000FF"/>
          <w:sz w:val="20"/>
          <w:szCs w:val="20"/>
          <w:lang w:eastAsia="zh-CN"/>
        </w:rPr>
        <w:tab/>
        <w:t>Biologia</w:t>
      </w:r>
      <w:r w:rsidR="009B26AA">
        <w:rPr>
          <w:color w:val="0000FF"/>
          <w:sz w:val="20"/>
          <w:szCs w:val="20"/>
          <w:lang w:eastAsia="zh-CN"/>
        </w:rPr>
        <w:tab/>
        <w:t>Acafe/2018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2063C">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7</w:t>
      </w:r>
      <w:r w:rsidR="005959DB">
        <w:rPr>
          <w:color w:val="0000FF"/>
          <w:sz w:val="20"/>
          <w:szCs w:val="20"/>
          <w:lang w:eastAsia="zh-CN"/>
        </w:rPr>
        <w:tab/>
      </w:r>
      <w:r w:rsidR="00B05AEB">
        <w:rPr>
          <w:color w:val="0000FF"/>
          <w:sz w:val="20"/>
          <w:szCs w:val="20"/>
          <w:lang w:eastAsia="zh-CN"/>
        </w:rPr>
        <w:t>179595</w:t>
      </w:r>
      <w:r w:rsidR="009B26AA">
        <w:rPr>
          <w:color w:val="0000FF"/>
          <w:sz w:val="20"/>
          <w:szCs w:val="20"/>
          <w:lang w:eastAsia="zh-CN"/>
        </w:rPr>
        <w:tab/>
        <w:t>Elevada</w:t>
      </w:r>
      <w:r w:rsidR="009B26AA">
        <w:rPr>
          <w:color w:val="0000FF"/>
          <w:sz w:val="20"/>
          <w:szCs w:val="20"/>
          <w:lang w:eastAsia="zh-CN"/>
        </w:rPr>
        <w:tab/>
        <w:t>Biologia</w:t>
      </w:r>
      <w:r w:rsidR="009B26AA">
        <w:rPr>
          <w:color w:val="0000FF"/>
          <w:sz w:val="20"/>
          <w:szCs w:val="20"/>
          <w:lang w:eastAsia="zh-CN"/>
        </w:rPr>
        <w:tab/>
        <w:t>Mackenzie/2018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2063C">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8</w:t>
      </w:r>
      <w:r w:rsidR="005959DB">
        <w:rPr>
          <w:color w:val="0000FF"/>
          <w:sz w:val="20"/>
          <w:szCs w:val="20"/>
          <w:lang w:eastAsia="zh-CN"/>
        </w:rPr>
        <w:tab/>
      </w:r>
      <w:r w:rsidR="00B05AEB">
        <w:rPr>
          <w:color w:val="0000FF"/>
          <w:sz w:val="20"/>
          <w:szCs w:val="20"/>
          <w:lang w:eastAsia="zh-CN"/>
        </w:rPr>
        <w:t>177344</w:t>
      </w:r>
      <w:r w:rsidR="009B26AA">
        <w:rPr>
          <w:color w:val="0000FF"/>
          <w:sz w:val="20"/>
          <w:szCs w:val="20"/>
          <w:lang w:eastAsia="zh-CN"/>
        </w:rPr>
        <w:tab/>
        <w:t>Elevada</w:t>
      </w:r>
      <w:r w:rsidR="009B26AA">
        <w:rPr>
          <w:color w:val="0000FF"/>
          <w:sz w:val="20"/>
          <w:szCs w:val="20"/>
          <w:lang w:eastAsia="zh-CN"/>
        </w:rPr>
        <w:tab/>
        <w:t>Biologia</w:t>
      </w:r>
      <w:r w:rsidR="009B26AA">
        <w:rPr>
          <w:color w:val="0000FF"/>
          <w:sz w:val="20"/>
          <w:szCs w:val="20"/>
          <w:lang w:eastAsia="zh-CN"/>
        </w:rPr>
        <w:tab/>
        <w:t>Fcmmg/2018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2063C">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9</w:t>
      </w:r>
      <w:r w:rsidR="005959DB">
        <w:rPr>
          <w:color w:val="0000FF"/>
          <w:sz w:val="20"/>
          <w:szCs w:val="20"/>
          <w:lang w:eastAsia="zh-CN"/>
        </w:rPr>
        <w:tab/>
      </w:r>
      <w:r w:rsidR="00B05AEB">
        <w:rPr>
          <w:color w:val="0000FF"/>
          <w:sz w:val="20"/>
          <w:szCs w:val="20"/>
          <w:lang w:eastAsia="zh-CN"/>
        </w:rPr>
        <w:t>180404</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Unioeste/2018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2063C">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10</w:t>
      </w:r>
      <w:r w:rsidR="005959DB">
        <w:rPr>
          <w:color w:val="0000FF"/>
          <w:sz w:val="20"/>
          <w:szCs w:val="20"/>
          <w:lang w:eastAsia="zh-CN"/>
        </w:rPr>
        <w:tab/>
      </w:r>
      <w:r w:rsidR="00B05AEB">
        <w:rPr>
          <w:color w:val="0000FF"/>
          <w:sz w:val="20"/>
          <w:szCs w:val="20"/>
          <w:lang w:eastAsia="zh-CN"/>
        </w:rPr>
        <w:t>175942</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Uel/2018</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2063C">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11</w:t>
      </w:r>
      <w:r w:rsidR="005959DB">
        <w:rPr>
          <w:color w:val="0000FF"/>
          <w:sz w:val="20"/>
          <w:szCs w:val="20"/>
          <w:lang w:eastAsia="zh-CN"/>
        </w:rPr>
        <w:tab/>
      </w:r>
      <w:r w:rsidR="00B05AEB">
        <w:rPr>
          <w:color w:val="0000FF"/>
          <w:sz w:val="20"/>
          <w:szCs w:val="20"/>
          <w:lang w:eastAsia="zh-CN"/>
        </w:rPr>
        <w:t>182097</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Enem/2018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2063C">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12</w:t>
      </w:r>
      <w:r w:rsidR="005959DB">
        <w:rPr>
          <w:color w:val="0000FF"/>
          <w:sz w:val="20"/>
          <w:szCs w:val="20"/>
          <w:lang w:eastAsia="zh-CN"/>
        </w:rPr>
        <w:tab/>
      </w:r>
      <w:r w:rsidR="00B05AEB">
        <w:rPr>
          <w:color w:val="0000FF"/>
          <w:sz w:val="20"/>
          <w:szCs w:val="20"/>
          <w:lang w:eastAsia="zh-CN"/>
        </w:rPr>
        <w:t>183994</w:t>
      </w:r>
      <w:r w:rsidR="009B26AA">
        <w:rPr>
          <w:color w:val="0000FF"/>
          <w:sz w:val="20"/>
          <w:szCs w:val="20"/>
          <w:lang w:eastAsia="zh-CN"/>
        </w:rPr>
        <w:tab/>
        <w:t>Elevada</w:t>
      </w:r>
      <w:r w:rsidR="009B26AA">
        <w:rPr>
          <w:color w:val="0000FF"/>
          <w:sz w:val="20"/>
          <w:szCs w:val="20"/>
          <w:lang w:eastAsia="zh-CN"/>
        </w:rPr>
        <w:tab/>
        <w:t>Biologia</w:t>
      </w:r>
      <w:r w:rsidR="009B26AA">
        <w:rPr>
          <w:color w:val="0000FF"/>
          <w:sz w:val="20"/>
          <w:szCs w:val="20"/>
          <w:lang w:eastAsia="zh-CN"/>
        </w:rPr>
        <w:tab/>
        <w:t>Ufsc/2018</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2063C">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13</w:t>
      </w:r>
      <w:r w:rsidR="005959DB">
        <w:rPr>
          <w:color w:val="0000FF"/>
          <w:sz w:val="20"/>
          <w:szCs w:val="20"/>
          <w:lang w:eastAsia="zh-CN"/>
        </w:rPr>
        <w:tab/>
      </w:r>
      <w:r w:rsidR="00B05AEB">
        <w:rPr>
          <w:color w:val="0000FF"/>
          <w:sz w:val="20"/>
          <w:szCs w:val="20"/>
          <w:lang w:eastAsia="zh-CN"/>
        </w:rPr>
        <w:t>181349</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Fgv/2018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2063C">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14</w:t>
      </w:r>
      <w:r w:rsidR="005959DB">
        <w:rPr>
          <w:color w:val="0000FF"/>
          <w:sz w:val="20"/>
          <w:szCs w:val="20"/>
          <w:lang w:eastAsia="zh-CN"/>
        </w:rPr>
        <w:tab/>
      </w:r>
      <w:r w:rsidR="00B05AEB">
        <w:rPr>
          <w:color w:val="0000FF"/>
          <w:sz w:val="20"/>
          <w:szCs w:val="20"/>
          <w:lang w:eastAsia="zh-CN"/>
        </w:rPr>
        <w:t>178937</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Puccamp/2018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2063C">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15</w:t>
      </w:r>
      <w:r w:rsidR="005959DB">
        <w:rPr>
          <w:color w:val="0000FF"/>
          <w:sz w:val="20"/>
          <w:szCs w:val="20"/>
          <w:lang w:eastAsia="zh-CN"/>
        </w:rPr>
        <w:tab/>
      </w:r>
      <w:r w:rsidR="00B05AEB">
        <w:rPr>
          <w:color w:val="0000FF"/>
          <w:sz w:val="20"/>
          <w:szCs w:val="20"/>
          <w:lang w:eastAsia="zh-CN"/>
        </w:rPr>
        <w:t>180204</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Ufu/2018</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2063C">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16</w:t>
      </w:r>
      <w:r w:rsidR="005959DB">
        <w:rPr>
          <w:color w:val="0000FF"/>
          <w:sz w:val="20"/>
          <w:szCs w:val="20"/>
          <w:lang w:eastAsia="zh-CN"/>
        </w:rPr>
        <w:tab/>
      </w:r>
      <w:r w:rsidR="00B05AEB">
        <w:rPr>
          <w:color w:val="0000FF"/>
          <w:sz w:val="20"/>
          <w:szCs w:val="20"/>
          <w:lang w:eastAsia="zh-CN"/>
        </w:rPr>
        <w:t>164401</w:t>
      </w:r>
      <w:r w:rsidR="009B26AA">
        <w:rPr>
          <w:color w:val="0000FF"/>
          <w:sz w:val="20"/>
          <w:szCs w:val="20"/>
          <w:lang w:eastAsia="zh-CN"/>
        </w:rPr>
        <w:tab/>
        <w:t>Elevada</w:t>
      </w:r>
      <w:r w:rsidR="009B26AA">
        <w:rPr>
          <w:color w:val="0000FF"/>
          <w:sz w:val="20"/>
          <w:szCs w:val="20"/>
          <w:lang w:eastAsia="zh-CN"/>
        </w:rPr>
        <w:tab/>
        <w:t>Biologia</w:t>
      </w:r>
      <w:r w:rsidR="009B26AA">
        <w:rPr>
          <w:color w:val="0000FF"/>
          <w:sz w:val="20"/>
          <w:szCs w:val="20"/>
          <w:lang w:eastAsia="zh-CN"/>
        </w:rPr>
        <w:tab/>
        <w:t>Pucpr/2017</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2063C">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17</w:t>
      </w:r>
      <w:r w:rsidR="005959DB">
        <w:rPr>
          <w:color w:val="0000FF"/>
          <w:sz w:val="20"/>
          <w:szCs w:val="20"/>
          <w:lang w:eastAsia="zh-CN"/>
        </w:rPr>
        <w:tab/>
      </w:r>
      <w:r w:rsidR="00B05AEB">
        <w:rPr>
          <w:color w:val="0000FF"/>
          <w:sz w:val="20"/>
          <w:szCs w:val="20"/>
          <w:lang w:eastAsia="zh-CN"/>
        </w:rPr>
        <w:t>166317</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Ufpr/2017</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2063C">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18</w:t>
      </w:r>
      <w:r w:rsidR="005959DB">
        <w:rPr>
          <w:color w:val="0000FF"/>
          <w:sz w:val="20"/>
          <w:szCs w:val="20"/>
          <w:lang w:eastAsia="zh-CN"/>
        </w:rPr>
        <w:tab/>
      </w:r>
      <w:r w:rsidR="00B05AEB">
        <w:rPr>
          <w:color w:val="0000FF"/>
          <w:sz w:val="20"/>
          <w:szCs w:val="20"/>
          <w:lang w:eastAsia="zh-CN"/>
        </w:rPr>
        <w:t>169959</w:t>
      </w:r>
      <w:r w:rsidR="009B26AA">
        <w:rPr>
          <w:color w:val="0000FF"/>
          <w:sz w:val="20"/>
          <w:szCs w:val="20"/>
          <w:lang w:eastAsia="zh-CN"/>
        </w:rPr>
        <w:tab/>
        <w:t>Elevada</w:t>
      </w:r>
      <w:r w:rsidR="009B26AA">
        <w:rPr>
          <w:color w:val="0000FF"/>
          <w:sz w:val="20"/>
          <w:szCs w:val="20"/>
          <w:lang w:eastAsia="zh-CN"/>
        </w:rPr>
        <w:tab/>
        <w:t>Biologia</w:t>
      </w:r>
      <w:r w:rsidR="009B26AA">
        <w:rPr>
          <w:color w:val="0000FF"/>
          <w:sz w:val="20"/>
          <w:szCs w:val="20"/>
          <w:lang w:eastAsia="zh-CN"/>
        </w:rPr>
        <w:tab/>
        <w:t>Unisc/2017</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2063C">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19</w:t>
      </w:r>
      <w:r w:rsidR="005959DB">
        <w:rPr>
          <w:color w:val="0000FF"/>
          <w:sz w:val="20"/>
          <w:szCs w:val="20"/>
          <w:lang w:eastAsia="zh-CN"/>
        </w:rPr>
        <w:tab/>
      </w:r>
      <w:r w:rsidR="00B05AEB">
        <w:rPr>
          <w:color w:val="0000FF"/>
          <w:sz w:val="20"/>
          <w:szCs w:val="20"/>
          <w:lang w:eastAsia="zh-CN"/>
        </w:rPr>
        <w:t>169264</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Ufrgs/2017</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2063C">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20</w:t>
      </w:r>
      <w:r w:rsidR="005959DB">
        <w:rPr>
          <w:color w:val="0000FF"/>
          <w:sz w:val="20"/>
          <w:szCs w:val="20"/>
          <w:lang w:eastAsia="zh-CN"/>
        </w:rPr>
        <w:tab/>
      </w:r>
      <w:r w:rsidR="00B05AEB">
        <w:rPr>
          <w:color w:val="0000FF"/>
          <w:sz w:val="20"/>
          <w:szCs w:val="20"/>
          <w:lang w:eastAsia="zh-CN"/>
        </w:rPr>
        <w:t>164974</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Puccamp/2017</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2063C">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21</w:t>
      </w:r>
      <w:r w:rsidR="005959DB">
        <w:rPr>
          <w:color w:val="0000FF"/>
          <w:sz w:val="20"/>
          <w:szCs w:val="20"/>
          <w:lang w:eastAsia="zh-CN"/>
        </w:rPr>
        <w:tab/>
      </w:r>
      <w:r w:rsidR="00B05AEB">
        <w:rPr>
          <w:color w:val="0000FF"/>
          <w:sz w:val="20"/>
          <w:szCs w:val="20"/>
          <w:lang w:eastAsia="zh-CN"/>
        </w:rPr>
        <w:t>158252</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Unesp/2016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2063C">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22</w:t>
      </w:r>
      <w:r w:rsidR="005959DB">
        <w:rPr>
          <w:color w:val="0000FF"/>
          <w:sz w:val="20"/>
          <w:szCs w:val="20"/>
          <w:lang w:eastAsia="zh-CN"/>
        </w:rPr>
        <w:tab/>
      </w:r>
      <w:r w:rsidR="00B05AEB">
        <w:rPr>
          <w:color w:val="0000FF"/>
          <w:sz w:val="20"/>
          <w:szCs w:val="20"/>
          <w:lang w:eastAsia="zh-CN"/>
        </w:rPr>
        <w:t>166101</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Enem 2ª aplicação/2016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2063C">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23</w:t>
      </w:r>
      <w:r w:rsidR="005959DB">
        <w:rPr>
          <w:color w:val="0000FF"/>
          <w:sz w:val="20"/>
          <w:szCs w:val="20"/>
          <w:lang w:eastAsia="zh-CN"/>
        </w:rPr>
        <w:tab/>
      </w:r>
      <w:r w:rsidR="00B05AEB">
        <w:rPr>
          <w:color w:val="0000FF"/>
          <w:sz w:val="20"/>
          <w:szCs w:val="20"/>
          <w:lang w:eastAsia="zh-CN"/>
        </w:rPr>
        <w:t>150053</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Acafe/2016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2063C">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24</w:t>
      </w:r>
      <w:r w:rsidR="005959DB">
        <w:rPr>
          <w:color w:val="0000FF"/>
          <w:sz w:val="20"/>
          <w:szCs w:val="20"/>
          <w:lang w:eastAsia="zh-CN"/>
        </w:rPr>
        <w:tab/>
      </w:r>
      <w:r w:rsidR="00B05AEB">
        <w:rPr>
          <w:color w:val="0000FF"/>
          <w:sz w:val="20"/>
          <w:szCs w:val="20"/>
          <w:lang w:eastAsia="zh-CN"/>
        </w:rPr>
        <w:t>158541</w:t>
      </w:r>
      <w:r w:rsidR="009B26AA">
        <w:rPr>
          <w:color w:val="0000FF"/>
          <w:sz w:val="20"/>
          <w:szCs w:val="20"/>
          <w:lang w:eastAsia="zh-CN"/>
        </w:rPr>
        <w:tab/>
        <w:t>Baixa</w:t>
      </w:r>
      <w:r w:rsidR="009B26AA">
        <w:rPr>
          <w:color w:val="0000FF"/>
          <w:sz w:val="20"/>
          <w:szCs w:val="20"/>
          <w:lang w:eastAsia="zh-CN"/>
        </w:rPr>
        <w:tab/>
        <w:t>Biologia</w:t>
      </w:r>
      <w:r w:rsidR="009B26AA">
        <w:rPr>
          <w:color w:val="0000FF"/>
          <w:sz w:val="20"/>
          <w:szCs w:val="20"/>
          <w:lang w:eastAsia="zh-CN"/>
        </w:rPr>
        <w:tab/>
        <w:t>Feevale/2016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2063C">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25</w:t>
      </w:r>
      <w:r w:rsidR="005959DB">
        <w:rPr>
          <w:color w:val="0000FF"/>
          <w:sz w:val="20"/>
          <w:szCs w:val="20"/>
          <w:lang w:eastAsia="zh-CN"/>
        </w:rPr>
        <w:tab/>
      </w:r>
      <w:r w:rsidR="00B05AEB">
        <w:rPr>
          <w:color w:val="0000FF"/>
          <w:sz w:val="20"/>
          <w:szCs w:val="20"/>
          <w:lang w:eastAsia="zh-CN"/>
        </w:rPr>
        <w:t>160019</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Fac. Albert Einstein - Medicin/2016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2063C">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26</w:t>
      </w:r>
      <w:r w:rsidR="005959DB">
        <w:rPr>
          <w:color w:val="0000FF"/>
          <w:sz w:val="20"/>
          <w:szCs w:val="20"/>
          <w:lang w:eastAsia="zh-CN"/>
        </w:rPr>
        <w:tab/>
      </w:r>
      <w:r w:rsidR="00B05AEB">
        <w:rPr>
          <w:color w:val="0000FF"/>
          <w:sz w:val="20"/>
          <w:szCs w:val="20"/>
          <w:lang w:eastAsia="zh-CN"/>
        </w:rPr>
        <w:t>160269</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Unicid - Medicina/2016</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2063C">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27</w:t>
      </w:r>
      <w:r w:rsidR="005959DB">
        <w:rPr>
          <w:color w:val="0000FF"/>
          <w:sz w:val="20"/>
          <w:szCs w:val="20"/>
          <w:lang w:eastAsia="zh-CN"/>
        </w:rPr>
        <w:tab/>
      </w:r>
      <w:r w:rsidR="00B05AEB">
        <w:rPr>
          <w:color w:val="0000FF"/>
          <w:sz w:val="20"/>
          <w:szCs w:val="20"/>
          <w:lang w:eastAsia="zh-CN"/>
        </w:rPr>
        <w:t>150459</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Pucrj/2016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2063C">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28</w:t>
      </w:r>
      <w:r w:rsidR="005959DB">
        <w:rPr>
          <w:color w:val="0000FF"/>
          <w:sz w:val="20"/>
          <w:szCs w:val="20"/>
          <w:lang w:eastAsia="zh-CN"/>
        </w:rPr>
        <w:tab/>
      </w:r>
      <w:r w:rsidR="00B05AEB">
        <w:rPr>
          <w:color w:val="0000FF"/>
          <w:sz w:val="20"/>
          <w:szCs w:val="20"/>
          <w:lang w:eastAsia="zh-CN"/>
        </w:rPr>
        <w:t>148922</w:t>
      </w:r>
      <w:r w:rsidR="009B26AA">
        <w:rPr>
          <w:color w:val="0000FF"/>
          <w:sz w:val="20"/>
          <w:szCs w:val="20"/>
          <w:lang w:eastAsia="zh-CN"/>
        </w:rPr>
        <w:tab/>
        <w:t>Elevada</w:t>
      </w:r>
      <w:r w:rsidR="009B26AA">
        <w:rPr>
          <w:color w:val="0000FF"/>
          <w:sz w:val="20"/>
          <w:szCs w:val="20"/>
          <w:lang w:eastAsia="zh-CN"/>
        </w:rPr>
        <w:tab/>
        <w:t>Biologia</w:t>
      </w:r>
      <w:r w:rsidR="009B26AA">
        <w:rPr>
          <w:color w:val="0000FF"/>
          <w:sz w:val="20"/>
          <w:szCs w:val="20"/>
          <w:lang w:eastAsia="zh-CN"/>
        </w:rPr>
        <w:tab/>
        <w:t>Pucpr/2016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2063C">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29</w:t>
      </w:r>
      <w:r w:rsidR="005959DB">
        <w:rPr>
          <w:color w:val="0000FF"/>
          <w:sz w:val="20"/>
          <w:szCs w:val="20"/>
          <w:lang w:eastAsia="zh-CN"/>
        </w:rPr>
        <w:tab/>
      </w:r>
      <w:r w:rsidR="00B05AEB">
        <w:rPr>
          <w:color w:val="0000FF"/>
          <w:sz w:val="20"/>
          <w:szCs w:val="20"/>
          <w:lang w:eastAsia="zh-CN"/>
        </w:rPr>
        <w:t>165095</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Uscs - Medicina/2016</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2063C">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30</w:t>
      </w:r>
      <w:r w:rsidR="005959DB">
        <w:rPr>
          <w:color w:val="0000FF"/>
          <w:sz w:val="20"/>
          <w:szCs w:val="20"/>
          <w:lang w:eastAsia="zh-CN"/>
        </w:rPr>
        <w:tab/>
      </w:r>
      <w:r w:rsidR="00B05AEB">
        <w:rPr>
          <w:color w:val="0000FF"/>
          <w:sz w:val="20"/>
          <w:szCs w:val="20"/>
          <w:lang w:eastAsia="zh-CN"/>
        </w:rPr>
        <w:t>159688</w:t>
      </w:r>
      <w:r w:rsidR="009B26AA">
        <w:rPr>
          <w:color w:val="0000FF"/>
          <w:sz w:val="20"/>
          <w:szCs w:val="20"/>
          <w:lang w:eastAsia="zh-CN"/>
        </w:rPr>
        <w:tab/>
        <w:t>Elevada</w:t>
      </w:r>
      <w:r w:rsidR="009B26AA">
        <w:rPr>
          <w:color w:val="0000FF"/>
          <w:sz w:val="20"/>
          <w:szCs w:val="20"/>
          <w:lang w:eastAsia="zh-CN"/>
        </w:rPr>
        <w:tab/>
        <w:t>Biologia</w:t>
      </w:r>
      <w:r w:rsidR="009B26AA">
        <w:rPr>
          <w:color w:val="0000FF"/>
          <w:sz w:val="20"/>
          <w:szCs w:val="20"/>
          <w:lang w:eastAsia="zh-CN"/>
        </w:rPr>
        <w:tab/>
        <w:t>Usf/2016</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2063C">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31</w:t>
      </w:r>
      <w:r w:rsidR="005959DB">
        <w:rPr>
          <w:color w:val="0000FF"/>
          <w:sz w:val="20"/>
          <w:szCs w:val="20"/>
          <w:lang w:eastAsia="zh-CN"/>
        </w:rPr>
        <w:tab/>
      </w:r>
      <w:r w:rsidR="00B05AEB">
        <w:rPr>
          <w:color w:val="0000FF"/>
          <w:sz w:val="20"/>
          <w:szCs w:val="20"/>
          <w:lang w:eastAsia="zh-CN"/>
        </w:rPr>
        <w:t>152415</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Pucsp/2016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2063C">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32</w:t>
      </w:r>
      <w:r w:rsidR="005959DB">
        <w:rPr>
          <w:color w:val="0000FF"/>
          <w:sz w:val="20"/>
          <w:szCs w:val="20"/>
          <w:lang w:eastAsia="zh-CN"/>
        </w:rPr>
        <w:tab/>
      </w:r>
      <w:r w:rsidR="00B05AEB">
        <w:rPr>
          <w:color w:val="0000FF"/>
          <w:sz w:val="20"/>
          <w:szCs w:val="20"/>
          <w:lang w:eastAsia="zh-CN"/>
        </w:rPr>
        <w:t>157722</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Ufu/2016</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2063C">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33</w:t>
      </w:r>
      <w:r w:rsidR="005959DB">
        <w:rPr>
          <w:color w:val="0000FF"/>
          <w:sz w:val="20"/>
          <w:szCs w:val="20"/>
          <w:lang w:eastAsia="zh-CN"/>
        </w:rPr>
        <w:tab/>
      </w:r>
      <w:r w:rsidR="00B05AEB">
        <w:rPr>
          <w:color w:val="0000FF"/>
          <w:sz w:val="20"/>
          <w:szCs w:val="20"/>
          <w:lang w:eastAsia="zh-CN"/>
        </w:rPr>
        <w:t>160177</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Pucrj/2016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2063C">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34</w:t>
      </w:r>
      <w:r w:rsidR="005959DB">
        <w:rPr>
          <w:color w:val="0000FF"/>
          <w:sz w:val="20"/>
          <w:szCs w:val="20"/>
          <w:lang w:eastAsia="zh-CN"/>
        </w:rPr>
        <w:tab/>
      </w:r>
      <w:r w:rsidR="00B05AEB">
        <w:rPr>
          <w:color w:val="0000FF"/>
          <w:sz w:val="20"/>
          <w:szCs w:val="20"/>
          <w:lang w:eastAsia="zh-CN"/>
        </w:rPr>
        <w:t>161058</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Pucrs/2016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2063C">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35</w:t>
      </w:r>
      <w:r w:rsidR="005959DB">
        <w:rPr>
          <w:color w:val="0000FF"/>
          <w:sz w:val="20"/>
          <w:szCs w:val="20"/>
          <w:lang w:eastAsia="zh-CN"/>
        </w:rPr>
        <w:tab/>
      </w:r>
      <w:r w:rsidR="00B05AEB">
        <w:rPr>
          <w:color w:val="0000FF"/>
          <w:sz w:val="20"/>
          <w:szCs w:val="20"/>
          <w:lang w:eastAsia="zh-CN"/>
        </w:rPr>
        <w:t>151615</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Fuvest/2016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2063C">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36</w:t>
      </w:r>
      <w:r w:rsidR="005959DB">
        <w:rPr>
          <w:color w:val="0000FF"/>
          <w:sz w:val="20"/>
          <w:szCs w:val="20"/>
          <w:lang w:eastAsia="zh-CN"/>
        </w:rPr>
        <w:tab/>
      </w:r>
      <w:r w:rsidR="00B05AEB">
        <w:rPr>
          <w:color w:val="0000FF"/>
          <w:sz w:val="20"/>
          <w:szCs w:val="20"/>
          <w:lang w:eastAsia="zh-CN"/>
        </w:rPr>
        <w:t>151999</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Fgv/2016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2063C">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37</w:t>
      </w:r>
      <w:r w:rsidR="005959DB">
        <w:rPr>
          <w:color w:val="0000FF"/>
          <w:sz w:val="20"/>
          <w:szCs w:val="20"/>
          <w:lang w:eastAsia="zh-CN"/>
        </w:rPr>
        <w:tab/>
      </w:r>
      <w:r w:rsidR="00B05AEB">
        <w:rPr>
          <w:color w:val="0000FF"/>
          <w:sz w:val="20"/>
          <w:szCs w:val="20"/>
          <w:lang w:eastAsia="zh-CN"/>
        </w:rPr>
        <w:t>156127</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Ufrgs/2016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2063C">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38</w:t>
      </w:r>
      <w:r w:rsidR="005959DB">
        <w:rPr>
          <w:color w:val="0000FF"/>
          <w:sz w:val="20"/>
          <w:szCs w:val="20"/>
          <w:lang w:eastAsia="zh-CN"/>
        </w:rPr>
        <w:tab/>
      </w:r>
      <w:r w:rsidR="00B05AEB">
        <w:rPr>
          <w:color w:val="0000FF"/>
          <w:sz w:val="20"/>
          <w:szCs w:val="20"/>
          <w:lang w:eastAsia="zh-CN"/>
        </w:rPr>
        <w:t>148926</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Pucpr/2016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2063C">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39</w:t>
      </w:r>
      <w:r w:rsidR="005959DB">
        <w:rPr>
          <w:color w:val="0000FF"/>
          <w:sz w:val="20"/>
          <w:szCs w:val="20"/>
          <w:lang w:eastAsia="zh-CN"/>
        </w:rPr>
        <w:tab/>
      </w:r>
      <w:r w:rsidR="00B05AEB">
        <w:rPr>
          <w:color w:val="0000FF"/>
          <w:sz w:val="20"/>
          <w:szCs w:val="20"/>
          <w:lang w:eastAsia="zh-CN"/>
        </w:rPr>
        <w:t>148681</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Fmp/2016</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2063C">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40</w:t>
      </w:r>
      <w:r w:rsidR="005959DB">
        <w:rPr>
          <w:color w:val="0000FF"/>
          <w:sz w:val="20"/>
          <w:szCs w:val="20"/>
          <w:lang w:eastAsia="zh-CN"/>
        </w:rPr>
        <w:tab/>
      </w:r>
      <w:r w:rsidR="00B05AEB">
        <w:rPr>
          <w:color w:val="0000FF"/>
          <w:sz w:val="20"/>
          <w:szCs w:val="20"/>
          <w:lang w:eastAsia="zh-CN"/>
        </w:rPr>
        <w:t>151284</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Udesc/2016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2063C">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41</w:t>
      </w:r>
      <w:r w:rsidR="005959DB">
        <w:rPr>
          <w:color w:val="0000FF"/>
          <w:sz w:val="20"/>
          <w:szCs w:val="20"/>
          <w:lang w:eastAsia="zh-CN"/>
        </w:rPr>
        <w:tab/>
      </w:r>
      <w:r w:rsidR="00B05AEB">
        <w:rPr>
          <w:color w:val="0000FF"/>
          <w:sz w:val="20"/>
          <w:szCs w:val="20"/>
          <w:lang w:eastAsia="zh-CN"/>
        </w:rPr>
        <w:t>151283</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Udesc/2016</w:t>
      </w:r>
      <w:r w:rsidR="009B26AA">
        <w:rPr>
          <w:color w:val="0000FF"/>
          <w:sz w:val="20"/>
          <w:szCs w:val="20"/>
          <w:lang w:eastAsia="zh-CN"/>
        </w:rPr>
        <w:tab/>
        <w:t>Múltipla escolha</w:t>
      </w:r>
    </w:p>
    <w:p w:rsidR="000E7E93" w:rsidRDefault="001829F3">
      <w:pPr>
        <w:spacing w:after="0" w:line="240" w:lineRule="auto"/>
        <w:rPr>
          <w:rFonts w:cs="Times New Roman"/>
          <w:sz w:val="24"/>
          <w:szCs w:val="24"/>
          <w:lang w:val="en-US" w:eastAsia="zh-CN"/>
        </w:rPr>
      </w:pPr>
      <w:r w:rsidRPr="00AF71A9">
        <w:rPr>
          <w:color w:val="0000FF"/>
          <w:sz w:val="20"/>
          <w:szCs w:val="20"/>
          <w:u w:val="single"/>
          <w:lang w:eastAsia="zh-CN"/>
        </w:rPr>
        <w:t xml:space="preserve"> </w:t>
      </w:r>
      <w:r w:rsidR="0082063C">
        <w:rPr>
          <w:rFonts w:cs="Times New Roman"/>
          <w:sz w:val="24"/>
          <w:szCs w:val="24"/>
          <w:lang w:val="en-US" w:eastAsia="zh-CN"/>
        </w:rPr>
        <w:br w:type="page"/>
      </w:r>
    </w:p>
    <w:p w:rsidR="000E7E93" w:rsidRDefault="000E7E93">
      <w:pPr>
        <w:spacing w:after="0" w:line="240" w:lineRule="auto"/>
        <w:rPr>
          <w:rFonts w:cs="Times New Roman"/>
          <w:sz w:val="24"/>
          <w:szCs w:val="24"/>
          <w:lang w:val="en-US" w:eastAsia="zh-CN"/>
        </w:rPr>
      </w:pPr>
    </w:p>
    <w:p w:rsidR="000E7E93" w:rsidRPr="000E7E93" w:rsidRDefault="00D65445" w:rsidP="000E7E93">
      <w:pPr>
        <w:pBdr>
          <w:bottom w:val="single" w:sz="4" w:space="1" w:color="auto"/>
        </w:pBdr>
        <w:spacing w:after="0" w:line="240" w:lineRule="auto"/>
        <w:rPr>
          <w:b/>
          <w:sz w:val="24"/>
          <w:szCs w:val="24"/>
          <w:lang w:eastAsia="zh-CN"/>
        </w:rPr>
      </w:pPr>
      <w:r>
        <w:rPr>
          <w:b/>
          <w:sz w:val="24"/>
          <w:szCs w:val="24"/>
          <w:lang w:eastAsia="zh-CN"/>
        </w:rPr>
        <w:t>Estatísticas</w:t>
      </w:r>
      <w:r w:rsidR="007351F6">
        <w:rPr>
          <w:b/>
          <w:sz w:val="24"/>
          <w:szCs w:val="24"/>
          <w:lang w:eastAsia="zh-CN"/>
        </w:rPr>
        <w:t xml:space="preserve"> - Questões</w:t>
      </w:r>
      <w:r w:rsidR="00BB421C">
        <w:rPr>
          <w:b/>
          <w:sz w:val="24"/>
          <w:szCs w:val="24"/>
          <w:lang w:eastAsia="zh-CN"/>
        </w:rPr>
        <w:t xml:space="preserve"> do Enem</w:t>
      </w:r>
    </w:p>
    <w:p w:rsidR="00BB421C" w:rsidRDefault="00BB421C" w:rsidP="002D03F5">
      <w:pPr>
        <w:spacing w:after="0" w:line="240" w:lineRule="auto"/>
        <w:rPr>
          <w:b/>
          <w:sz w:val="20"/>
          <w:szCs w:val="20"/>
          <w:lang w:eastAsia="zh-CN"/>
        </w:rPr>
      </w:pPr>
    </w:p>
    <w:p w:rsidR="00A00912" w:rsidRPr="002D03F5" w:rsidRDefault="00A00912" w:rsidP="002D03F5">
      <w:pPr>
        <w:spacing w:after="0" w:line="240" w:lineRule="auto"/>
        <w:rPr>
          <w:b/>
          <w:sz w:val="20"/>
          <w:szCs w:val="20"/>
          <w:lang w:eastAsia="zh-CN"/>
        </w:rPr>
      </w:pPr>
    </w:p>
    <w:p w:rsidR="000E7E93" w:rsidRPr="000E7E93" w:rsidRDefault="000E7E93">
      <w:pPr>
        <w:spacing w:after="0" w:line="240" w:lineRule="auto"/>
        <w:rPr>
          <w:b/>
          <w:sz w:val="20"/>
          <w:szCs w:val="20"/>
          <w:lang w:eastAsia="zh-CN"/>
        </w:rPr>
      </w:pPr>
    </w:p>
    <w:p w:rsidR="003C7811" w:rsidRPr="00930BDF" w:rsidRDefault="00FB77DC" w:rsidP="00BE44B1">
      <w:pPr>
        <w:tabs>
          <w:tab w:val="left" w:pos="1843"/>
          <w:tab w:val="left" w:pos="3119"/>
          <w:tab w:val="left" w:pos="5387"/>
          <w:tab w:val="left" w:pos="6946"/>
        </w:tabs>
        <w:spacing w:after="0" w:line="240" w:lineRule="auto"/>
        <w:rPr>
          <w:b/>
          <w:sz w:val="20"/>
          <w:szCs w:val="20"/>
          <w:u w:val="single"/>
          <w:lang w:eastAsia="zh-CN"/>
        </w:rPr>
      </w:pPr>
      <w:r w:rsidRPr="000E7E93">
        <w:rPr>
          <w:b/>
          <w:sz w:val="20"/>
          <w:szCs w:val="20"/>
          <w:lang w:eastAsia="zh-CN"/>
        </w:rPr>
        <w:t>Q</w:t>
      </w:r>
      <w:r>
        <w:rPr>
          <w:b/>
          <w:sz w:val="20"/>
          <w:szCs w:val="20"/>
          <w:lang w:eastAsia="zh-CN"/>
        </w:rPr>
        <w:t>/</w:t>
      </w:r>
      <w:r w:rsidR="00F86423">
        <w:rPr>
          <w:b/>
          <w:sz w:val="20"/>
          <w:szCs w:val="20"/>
          <w:lang w:eastAsia="zh-CN"/>
        </w:rPr>
        <w:t>prova</w:t>
      </w:r>
      <w:r w:rsidR="00F86423">
        <w:rPr>
          <w:b/>
          <w:sz w:val="20"/>
          <w:szCs w:val="20"/>
          <w:lang w:eastAsia="zh-CN"/>
        </w:rPr>
        <w:tab/>
      </w:r>
      <w:r w:rsidRPr="000E7E93">
        <w:rPr>
          <w:b/>
          <w:sz w:val="20"/>
          <w:szCs w:val="20"/>
          <w:lang w:eastAsia="zh-CN"/>
        </w:rPr>
        <w:t>Q</w:t>
      </w:r>
      <w:r>
        <w:rPr>
          <w:b/>
          <w:sz w:val="20"/>
          <w:szCs w:val="20"/>
          <w:lang w:eastAsia="zh-CN"/>
        </w:rPr>
        <w:t>/DB</w:t>
      </w:r>
      <w:r w:rsidR="00BB421C">
        <w:rPr>
          <w:b/>
          <w:sz w:val="20"/>
          <w:szCs w:val="20"/>
          <w:lang w:eastAsia="zh-CN"/>
        </w:rPr>
        <w:tab/>
      </w:r>
      <w:r w:rsidR="00BE44B1">
        <w:rPr>
          <w:b/>
          <w:sz w:val="20"/>
          <w:szCs w:val="20"/>
          <w:lang w:eastAsia="zh-CN"/>
        </w:rPr>
        <w:t>Cor/prova</w:t>
      </w:r>
      <w:r w:rsidR="00BE44B1">
        <w:rPr>
          <w:b/>
          <w:sz w:val="20"/>
          <w:szCs w:val="20"/>
          <w:lang w:eastAsia="zh-CN"/>
        </w:rPr>
        <w:tab/>
      </w:r>
      <w:r w:rsidR="00BB421C">
        <w:rPr>
          <w:b/>
          <w:sz w:val="20"/>
          <w:szCs w:val="20"/>
          <w:lang w:eastAsia="zh-CN"/>
        </w:rPr>
        <w:t>Ano</w:t>
      </w:r>
      <w:r w:rsidR="00F86423">
        <w:rPr>
          <w:b/>
          <w:sz w:val="20"/>
          <w:szCs w:val="20"/>
          <w:lang w:eastAsia="zh-CN"/>
        </w:rPr>
        <w:tab/>
      </w:r>
      <w:r w:rsidR="00BE44B1">
        <w:rPr>
          <w:b/>
          <w:sz w:val="20"/>
          <w:szCs w:val="20"/>
          <w:lang w:eastAsia="zh-CN"/>
        </w:rPr>
        <w:t>Acerto</w:t>
      </w:r>
    </w:p>
    <w:p w:rsidR="004A424E" w:rsidRDefault="004A424E" w:rsidP="00082D30">
      <w:pPr>
        <w:tabs>
          <w:tab w:val="left" w:pos="851"/>
          <w:tab w:val="left" w:pos="1843"/>
          <w:tab w:val="left" w:pos="3119"/>
          <w:tab w:val="left" w:pos="4394"/>
          <w:tab w:val="left" w:pos="6946"/>
        </w:tabs>
        <w:spacing w:after="0" w:line="240" w:lineRule="auto"/>
        <w:rPr>
          <w:sz w:val="20"/>
          <w:szCs w:val="20"/>
          <w:lang w:eastAsia="zh-CN"/>
        </w:rPr>
      </w:pPr>
    </w:p>
    <w:p w:rsidR="00205A3C" w:rsidRDefault="0071651D" w:rsidP="00205A3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654C1D">
        <w:rPr>
          <w:sz w:val="20"/>
          <w:szCs w:val="20"/>
          <w:lang w:eastAsia="zh-CN"/>
        </w:rPr>
        <w:t xml:space="preserve"> </w:t>
      </w:r>
      <w:r w:rsidR="0082063C">
        <w:rPr>
          <w:rFonts w:cs="Times New Roman"/>
          <w:sz w:val="24"/>
          <w:szCs w:val="24"/>
          <w:lang w:val="en-US" w:eastAsia="zh-CN"/>
        </w:rPr>
        <w:t xml:space="preserve"> </w:t>
      </w:r>
    </w:p>
    <w:p w:rsidR="00000000" w:rsidRDefault="002B0880" w:rsidP="00DA58BA">
      <w:pPr>
        <w:tabs>
          <w:tab w:val="left" w:leader="dot" w:pos="1843"/>
          <w:tab w:val="left" w:leader="dot" w:pos="3119"/>
          <w:tab w:val="left" w:leader="dot" w:pos="5387"/>
          <w:tab w:val="left" w:leader="dot" w:pos="6946"/>
        </w:tabs>
        <w:spacing w:after="0" w:line="240" w:lineRule="auto"/>
        <w:rPr>
          <w:rFonts w:cs="Times New Roman"/>
          <w:sz w:val="24"/>
          <w:szCs w:val="24"/>
          <w:lang w:val="en-US" w:eastAsia="zh-CN"/>
        </w:rPr>
      </w:pPr>
      <w:r>
        <w:rPr>
          <w:color w:val="0000FF"/>
          <w:sz w:val="20"/>
          <w:szCs w:val="20"/>
          <w:lang w:eastAsia="zh-CN"/>
        </w:rPr>
        <w:t>11</w:t>
      </w:r>
      <w:r w:rsidR="005959DB">
        <w:rPr>
          <w:color w:val="0000FF"/>
          <w:sz w:val="20"/>
          <w:szCs w:val="20"/>
          <w:lang w:eastAsia="zh-CN"/>
        </w:rPr>
        <w:tab/>
      </w:r>
      <w:r w:rsidR="00684D30">
        <w:rPr>
          <w:color w:val="0000FF"/>
          <w:sz w:val="20"/>
          <w:szCs w:val="20"/>
          <w:lang w:eastAsia="zh-CN"/>
        </w:rPr>
        <w:t>182097</w:t>
      </w:r>
      <w:r w:rsidR="009B26AA">
        <w:rPr>
          <w:color w:val="0000FF"/>
          <w:sz w:val="20"/>
          <w:szCs w:val="20"/>
          <w:lang w:eastAsia="zh-CN"/>
        </w:rPr>
        <w:tab/>
      </w:r>
      <w:r w:rsidR="00684D30">
        <w:rPr>
          <w:color w:val="0000FF"/>
          <w:sz w:val="20"/>
          <w:szCs w:val="20"/>
          <w:lang w:eastAsia="zh-CN"/>
        </w:rPr>
        <w:t>azul</w:t>
      </w:r>
      <w:r w:rsidR="009B26AA">
        <w:rPr>
          <w:color w:val="0000FF"/>
          <w:sz w:val="20"/>
          <w:szCs w:val="20"/>
          <w:lang w:eastAsia="zh-CN"/>
        </w:rPr>
        <w:tab/>
      </w:r>
      <w:r w:rsidR="00684D30">
        <w:rPr>
          <w:color w:val="0000FF"/>
          <w:sz w:val="20"/>
          <w:szCs w:val="20"/>
          <w:lang w:eastAsia="zh-CN"/>
        </w:rPr>
        <w:t>2018</w:t>
      </w:r>
      <w:r w:rsidR="009B26AA">
        <w:rPr>
          <w:color w:val="0000FF"/>
          <w:sz w:val="20"/>
          <w:szCs w:val="20"/>
          <w:lang w:eastAsia="zh-CN"/>
        </w:rPr>
        <w:tab/>
      </w:r>
      <w:r w:rsidR="00684D30">
        <w:rPr>
          <w:color w:val="0000FF"/>
          <w:sz w:val="20"/>
          <w:szCs w:val="20"/>
          <w:lang w:eastAsia="zh-CN"/>
        </w:rPr>
        <w:t>15</w:t>
      </w:r>
      <w:r w:rsidR="003F2CB9">
        <w:rPr>
          <w:color w:val="0000FF"/>
          <w:sz w:val="20"/>
          <w:szCs w:val="20"/>
          <w:lang w:eastAsia="zh-CN"/>
        </w:rPr>
        <w:t>%</w:t>
      </w:r>
      <w:r w:rsidR="001829F3" w:rsidRPr="00DA58BA">
        <w:rPr>
          <w:color w:val="0000FF"/>
          <w:sz w:val="20"/>
          <w:szCs w:val="20"/>
          <w:lang w:eastAsia="zh-CN"/>
        </w:rPr>
        <w:t xml:space="preserve"> </w:t>
      </w:r>
    </w:p>
    <w:p w:rsidR="00000000" w:rsidRDefault="0082063C" w:rsidP="00DA58BA">
      <w:pPr>
        <w:tabs>
          <w:tab w:val="left" w:leader="dot" w:pos="1843"/>
          <w:tab w:val="left" w:leader="dot" w:pos="3119"/>
          <w:tab w:val="left" w:leader="dot" w:pos="5387"/>
          <w:tab w:val="left" w:leader="dot" w:pos="6946"/>
        </w:tabs>
        <w:spacing w:after="0" w:line="240" w:lineRule="auto"/>
        <w:rPr>
          <w:rFonts w:cs="Times New Roman"/>
          <w:sz w:val="24"/>
          <w:szCs w:val="24"/>
          <w:lang w:val="en-US" w:eastAsia="zh-CN"/>
        </w:rPr>
      </w:pPr>
    </w:p>
    <w:p w:rsidR="00A50CB2" w:rsidRPr="0033074F" w:rsidRDefault="00450477">
      <w:pPr>
        <w:rPr>
          <w:sz w:val="21"/>
          <w:szCs w:val="21"/>
          <w:lang w:eastAsia="zh-CN"/>
        </w:rPr>
      </w:pPr>
      <w:r>
        <w:rPr>
          <w:rFonts w:eastAsia="SimSun"/>
        </w:rPr>
        <w:t xml:space="preserve"> </w:t>
      </w:r>
    </w:p>
    <w:sectPr w:rsidR="00A50CB2" w:rsidRPr="0033074F" w:rsidSect="00AE6661">
      <w:headerReference w:type="default" r:id="rId386"/>
      <w:footerReference w:type="default" r:id="rId38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0FD1" w:rsidRDefault="00EA0FD1" w:rsidP="00EA0FD1">
      <w:pPr>
        <w:spacing w:after="0" w:line="240" w:lineRule="auto"/>
      </w:pPr>
      <w:r>
        <w:separator/>
      </w:r>
    </w:p>
  </w:endnote>
  <w:endnote w:type="continuationSeparator" w:id="0">
    <w:p w:rsidR="00EA0FD1" w:rsidRDefault="00EA0FD1" w:rsidP="00EA0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202020204"/>
    <w:charset w:val="00"/>
    <w:family w:val="swiss"/>
    <w:pitch w:val="variable"/>
    <w:sig w:usb0="E0002AFF" w:usb1="C0007843" w:usb2="00000009" w:usb3="00000000" w:csb0="000001FF" w:csb1="00000000"/>
  </w:font>
  <w:font w:name="Times New Roman">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FD1" w:rsidRPr="00A020AC" w:rsidRDefault="00EA0FD1" w:rsidP="00EA0FD1">
    <w:pPr>
      <w:pStyle w:val="Rodap"/>
      <w:pBdr>
        <w:top w:val="single" w:sz="4" w:space="1" w:color="auto"/>
      </w:pBdr>
      <w:jc w:val="right"/>
      <w:rPr>
        <w:color w:val="808080"/>
        <w:sz w:val="20"/>
        <w:szCs w:val="20"/>
      </w:rPr>
    </w:pPr>
    <w:r w:rsidRPr="00A020AC">
      <w:rPr>
        <w:color w:val="808080"/>
        <w:sz w:val="20"/>
        <w:szCs w:val="20"/>
      </w:rPr>
      <w:t xml:space="preserve">Página </w:t>
    </w:r>
    <w:r w:rsidRPr="00A020AC">
      <w:rPr>
        <w:rStyle w:val="Nmerodepgina"/>
        <w:color w:val="808080"/>
        <w:sz w:val="20"/>
        <w:szCs w:val="20"/>
      </w:rPr>
      <w:fldChar w:fldCharType="begin"/>
    </w:r>
    <w:r w:rsidRPr="00A020AC">
      <w:rPr>
        <w:rStyle w:val="Nmerodepgina"/>
        <w:color w:val="808080"/>
        <w:sz w:val="20"/>
        <w:szCs w:val="20"/>
      </w:rPr>
      <w:instrText xml:space="preserve"> PAGE </w:instrText>
    </w:r>
    <w:r w:rsidRPr="00A020AC">
      <w:rPr>
        <w:rStyle w:val="Nmerodepgina"/>
        <w:color w:val="808080"/>
        <w:sz w:val="20"/>
        <w:szCs w:val="20"/>
      </w:rPr>
      <w:fldChar w:fldCharType="separate"/>
    </w:r>
    <w:r w:rsidR="0082063C">
      <w:rPr>
        <w:rStyle w:val="Nmerodepgina"/>
        <w:noProof/>
        <w:color w:val="808080"/>
        <w:sz w:val="20"/>
        <w:szCs w:val="20"/>
      </w:rPr>
      <w:t>1</w:t>
    </w:r>
    <w:r w:rsidRPr="00A020AC">
      <w:rPr>
        <w:rStyle w:val="Nmerodepgina"/>
        <w:color w:val="808080"/>
        <w:sz w:val="20"/>
        <w:szCs w:val="20"/>
      </w:rPr>
      <w:fldChar w:fldCharType="end"/>
    </w:r>
    <w:r w:rsidRPr="00A020AC">
      <w:rPr>
        <w:rStyle w:val="Nmerodepgina"/>
        <w:color w:val="808080"/>
        <w:sz w:val="20"/>
        <w:szCs w:val="20"/>
      </w:rPr>
      <w:t xml:space="preserve"> de </w:t>
    </w:r>
    <w:r w:rsidRPr="00A020AC">
      <w:rPr>
        <w:rStyle w:val="Nmerodepgina"/>
        <w:color w:val="808080"/>
        <w:sz w:val="20"/>
        <w:szCs w:val="20"/>
      </w:rPr>
      <w:fldChar w:fldCharType="begin"/>
    </w:r>
    <w:r w:rsidRPr="00A020AC">
      <w:rPr>
        <w:rStyle w:val="Nmerodepgina"/>
        <w:color w:val="808080"/>
        <w:sz w:val="20"/>
        <w:szCs w:val="20"/>
      </w:rPr>
      <w:instrText xml:space="preserve"> NUMPAGES </w:instrText>
    </w:r>
    <w:r w:rsidRPr="00A020AC">
      <w:rPr>
        <w:rStyle w:val="Nmerodepgina"/>
        <w:color w:val="808080"/>
        <w:sz w:val="20"/>
        <w:szCs w:val="20"/>
      </w:rPr>
      <w:fldChar w:fldCharType="separate"/>
    </w:r>
    <w:r w:rsidR="0082063C">
      <w:rPr>
        <w:rStyle w:val="Nmerodepgina"/>
        <w:noProof/>
        <w:color w:val="808080"/>
        <w:sz w:val="20"/>
        <w:szCs w:val="20"/>
      </w:rPr>
      <w:t>3</w:t>
    </w:r>
    <w:r w:rsidRPr="00A020AC">
      <w:rPr>
        <w:rStyle w:val="Nmerodepgina"/>
        <w:color w:val="808080"/>
        <w:sz w:val="20"/>
        <w:szCs w:val="20"/>
      </w:rPr>
      <w:fldChar w:fldCharType="end"/>
    </w:r>
  </w:p>
  <w:p w:rsidR="00EA0FD1" w:rsidRDefault="00EA0FD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0FD1" w:rsidRDefault="00EA0FD1" w:rsidP="00EA0FD1">
      <w:pPr>
        <w:spacing w:after="0" w:line="240" w:lineRule="auto"/>
      </w:pPr>
      <w:r>
        <w:separator/>
      </w:r>
    </w:p>
  </w:footnote>
  <w:footnote w:type="continuationSeparator" w:id="0">
    <w:p w:rsidR="00EA0FD1" w:rsidRDefault="00EA0FD1" w:rsidP="00EA0F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FD1" w:rsidRPr="00A020AC" w:rsidRDefault="00EA0FD1" w:rsidP="00EA0FD1">
    <w:pPr>
      <w:pStyle w:val="Cabealho"/>
      <w:pBdr>
        <w:bottom w:val="single" w:sz="4" w:space="1" w:color="auto"/>
      </w:pBdr>
      <w:jc w:val="right"/>
      <w:rPr>
        <w:b/>
        <w:color w:val="808080"/>
      </w:rPr>
    </w:pPr>
    <w:r w:rsidRPr="00A020AC">
      <w:rPr>
        <w:b/>
        <w:color w:val="808080"/>
      </w:rPr>
      <w:t>Interbits – SuperPro</w:t>
    </w:r>
    <w:r w:rsidRPr="00A020AC">
      <w:rPr>
        <w:color w:val="808080"/>
      </w:rPr>
      <w:t xml:space="preserve"> </w:t>
    </w:r>
    <w:r w:rsidRPr="00A020AC">
      <w:rPr>
        <w:b/>
        <w:color w:val="808080"/>
        <w:sz w:val="21"/>
        <w:szCs w:val="21"/>
      </w:rPr>
      <w:t>®</w:t>
    </w:r>
    <w:r w:rsidRPr="00A020AC">
      <w:rPr>
        <w:b/>
        <w:color w:val="808080"/>
      </w:rPr>
      <w:t xml:space="preserve">  Web </w:t>
    </w:r>
  </w:p>
  <w:p w:rsidR="00EA0FD1" w:rsidRDefault="00EA0FD1">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A0FD1"/>
    <w:rsid w:val="00005F81"/>
    <w:rsid w:val="0000762A"/>
    <w:rsid w:val="00010554"/>
    <w:rsid w:val="00010D62"/>
    <w:rsid w:val="000116D5"/>
    <w:rsid w:val="00013978"/>
    <w:rsid w:val="00013CA8"/>
    <w:rsid w:val="00015351"/>
    <w:rsid w:val="00023C15"/>
    <w:rsid w:val="00026EE0"/>
    <w:rsid w:val="00031646"/>
    <w:rsid w:val="000328AF"/>
    <w:rsid w:val="00035F98"/>
    <w:rsid w:val="00036A3B"/>
    <w:rsid w:val="00042269"/>
    <w:rsid w:val="00043B3C"/>
    <w:rsid w:val="00053382"/>
    <w:rsid w:val="00053B62"/>
    <w:rsid w:val="00057AD0"/>
    <w:rsid w:val="0006235F"/>
    <w:rsid w:val="0006362C"/>
    <w:rsid w:val="00067CD8"/>
    <w:rsid w:val="00071D64"/>
    <w:rsid w:val="00072DD5"/>
    <w:rsid w:val="000740D4"/>
    <w:rsid w:val="0007453E"/>
    <w:rsid w:val="000802F5"/>
    <w:rsid w:val="000807EC"/>
    <w:rsid w:val="00082D30"/>
    <w:rsid w:val="0008350C"/>
    <w:rsid w:val="00085036"/>
    <w:rsid w:val="00086B06"/>
    <w:rsid w:val="0009164F"/>
    <w:rsid w:val="000927C0"/>
    <w:rsid w:val="0009381E"/>
    <w:rsid w:val="00094283"/>
    <w:rsid w:val="00095106"/>
    <w:rsid w:val="000968AC"/>
    <w:rsid w:val="000A0C91"/>
    <w:rsid w:val="000A2562"/>
    <w:rsid w:val="000A27E6"/>
    <w:rsid w:val="000A579F"/>
    <w:rsid w:val="000A58B4"/>
    <w:rsid w:val="000A5E7A"/>
    <w:rsid w:val="000A6129"/>
    <w:rsid w:val="000A692E"/>
    <w:rsid w:val="000A6C3E"/>
    <w:rsid w:val="000A6C5A"/>
    <w:rsid w:val="000B1309"/>
    <w:rsid w:val="000B1821"/>
    <w:rsid w:val="000B5015"/>
    <w:rsid w:val="000B5340"/>
    <w:rsid w:val="000C1B91"/>
    <w:rsid w:val="000C2255"/>
    <w:rsid w:val="000C54C0"/>
    <w:rsid w:val="000C5C14"/>
    <w:rsid w:val="000D0C65"/>
    <w:rsid w:val="000D1869"/>
    <w:rsid w:val="000D6A34"/>
    <w:rsid w:val="000D7ACC"/>
    <w:rsid w:val="000E0A31"/>
    <w:rsid w:val="000E2C55"/>
    <w:rsid w:val="000E61B6"/>
    <w:rsid w:val="000E7E93"/>
    <w:rsid w:val="000F0458"/>
    <w:rsid w:val="000F2B67"/>
    <w:rsid w:val="000F4BE9"/>
    <w:rsid w:val="000F5317"/>
    <w:rsid w:val="001003D0"/>
    <w:rsid w:val="0010137B"/>
    <w:rsid w:val="0010207E"/>
    <w:rsid w:val="00103867"/>
    <w:rsid w:val="00104A9A"/>
    <w:rsid w:val="001115BB"/>
    <w:rsid w:val="0011164C"/>
    <w:rsid w:val="00112765"/>
    <w:rsid w:val="00112F1F"/>
    <w:rsid w:val="00121F56"/>
    <w:rsid w:val="00122852"/>
    <w:rsid w:val="00124161"/>
    <w:rsid w:val="00126126"/>
    <w:rsid w:val="00126437"/>
    <w:rsid w:val="00127B5F"/>
    <w:rsid w:val="00131CEF"/>
    <w:rsid w:val="00131D49"/>
    <w:rsid w:val="00132EEF"/>
    <w:rsid w:val="00133D2F"/>
    <w:rsid w:val="00137A99"/>
    <w:rsid w:val="00142C74"/>
    <w:rsid w:val="00142D3B"/>
    <w:rsid w:val="00142D80"/>
    <w:rsid w:val="0015040A"/>
    <w:rsid w:val="00151239"/>
    <w:rsid w:val="00151B23"/>
    <w:rsid w:val="00154827"/>
    <w:rsid w:val="00155140"/>
    <w:rsid w:val="00160DC9"/>
    <w:rsid w:val="001619D2"/>
    <w:rsid w:val="00161C8C"/>
    <w:rsid w:val="00162578"/>
    <w:rsid w:val="00166A91"/>
    <w:rsid w:val="00171E64"/>
    <w:rsid w:val="001726EC"/>
    <w:rsid w:val="001750BB"/>
    <w:rsid w:val="0017717C"/>
    <w:rsid w:val="00180874"/>
    <w:rsid w:val="00182210"/>
    <w:rsid w:val="001829F3"/>
    <w:rsid w:val="001868FC"/>
    <w:rsid w:val="00187ED7"/>
    <w:rsid w:val="00195113"/>
    <w:rsid w:val="001A0100"/>
    <w:rsid w:val="001A27B6"/>
    <w:rsid w:val="001A4194"/>
    <w:rsid w:val="001A47A3"/>
    <w:rsid w:val="001A7AD1"/>
    <w:rsid w:val="001B3BC6"/>
    <w:rsid w:val="001B4626"/>
    <w:rsid w:val="001B4BB0"/>
    <w:rsid w:val="001B636D"/>
    <w:rsid w:val="001B63E6"/>
    <w:rsid w:val="001C0119"/>
    <w:rsid w:val="001C27B1"/>
    <w:rsid w:val="001C3819"/>
    <w:rsid w:val="001C499D"/>
    <w:rsid w:val="001C6D9C"/>
    <w:rsid w:val="001D0DC2"/>
    <w:rsid w:val="001D55A9"/>
    <w:rsid w:val="001E48CA"/>
    <w:rsid w:val="001E799C"/>
    <w:rsid w:val="001F1823"/>
    <w:rsid w:val="001F1902"/>
    <w:rsid w:val="001F23F6"/>
    <w:rsid w:val="001F2963"/>
    <w:rsid w:val="001F3CF9"/>
    <w:rsid w:val="001F502E"/>
    <w:rsid w:val="001F7515"/>
    <w:rsid w:val="001F784A"/>
    <w:rsid w:val="00200389"/>
    <w:rsid w:val="00201A03"/>
    <w:rsid w:val="00202E83"/>
    <w:rsid w:val="00205A3C"/>
    <w:rsid w:val="002105C7"/>
    <w:rsid w:val="002124D3"/>
    <w:rsid w:val="00216B0F"/>
    <w:rsid w:val="0022660B"/>
    <w:rsid w:val="00233F41"/>
    <w:rsid w:val="0023470E"/>
    <w:rsid w:val="00235110"/>
    <w:rsid w:val="00241D74"/>
    <w:rsid w:val="002510F8"/>
    <w:rsid w:val="002512DB"/>
    <w:rsid w:val="002529EA"/>
    <w:rsid w:val="002547FB"/>
    <w:rsid w:val="0025482E"/>
    <w:rsid w:val="002630A5"/>
    <w:rsid w:val="002676B9"/>
    <w:rsid w:val="002709BF"/>
    <w:rsid w:val="00272BC3"/>
    <w:rsid w:val="002831C3"/>
    <w:rsid w:val="002838A9"/>
    <w:rsid w:val="00284D07"/>
    <w:rsid w:val="002917C3"/>
    <w:rsid w:val="00293C22"/>
    <w:rsid w:val="002942A5"/>
    <w:rsid w:val="0029596E"/>
    <w:rsid w:val="002A53FD"/>
    <w:rsid w:val="002A76EF"/>
    <w:rsid w:val="002A7B4F"/>
    <w:rsid w:val="002B0880"/>
    <w:rsid w:val="002B17E5"/>
    <w:rsid w:val="002B2FCF"/>
    <w:rsid w:val="002B5122"/>
    <w:rsid w:val="002C1F93"/>
    <w:rsid w:val="002C5223"/>
    <w:rsid w:val="002C6D90"/>
    <w:rsid w:val="002D03F5"/>
    <w:rsid w:val="002D0832"/>
    <w:rsid w:val="002D3297"/>
    <w:rsid w:val="002D70CC"/>
    <w:rsid w:val="002E336B"/>
    <w:rsid w:val="002E3A74"/>
    <w:rsid w:val="002F04E8"/>
    <w:rsid w:val="002F05FF"/>
    <w:rsid w:val="002F06B1"/>
    <w:rsid w:val="002F0AFD"/>
    <w:rsid w:val="002F15B4"/>
    <w:rsid w:val="002F2C60"/>
    <w:rsid w:val="002F5673"/>
    <w:rsid w:val="00301170"/>
    <w:rsid w:val="0030236D"/>
    <w:rsid w:val="00302D0A"/>
    <w:rsid w:val="0030512B"/>
    <w:rsid w:val="00307609"/>
    <w:rsid w:val="00307AB7"/>
    <w:rsid w:val="00312AB5"/>
    <w:rsid w:val="00313002"/>
    <w:rsid w:val="00313DE7"/>
    <w:rsid w:val="0031569E"/>
    <w:rsid w:val="00315B25"/>
    <w:rsid w:val="00316DDF"/>
    <w:rsid w:val="0031752D"/>
    <w:rsid w:val="00322305"/>
    <w:rsid w:val="0032233C"/>
    <w:rsid w:val="00323EEA"/>
    <w:rsid w:val="00327416"/>
    <w:rsid w:val="0033062D"/>
    <w:rsid w:val="0033074F"/>
    <w:rsid w:val="00331591"/>
    <w:rsid w:val="00335AEC"/>
    <w:rsid w:val="003406E3"/>
    <w:rsid w:val="00342890"/>
    <w:rsid w:val="00344575"/>
    <w:rsid w:val="0034732C"/>
    <w:rsid w:val="00351378"/>
    <w:rsid w:val="0035300B"/>
    <w:rsid w:val="00354C73"/>
    <w:rsid w:val="00360EC3"/>
    <w:rsid w:val="003610AA"/>
    <w:rsid w:val="003617B2"/>
    <w:rsid w:val="00362687"/>
    <w:rsid w:val="00363430"/>
    <w:rsid w:val="00366919"/>
    <w:rsid w:val="00366E6A"/>
    <w:rsid w:val="0037568E"/>
    <w:rsid w:val="00381C74"/>
    <w:rsid w:val="003845F3"/>
    <w:rsid w:val="00385437"/>
    <w:rsid w:val="00385FC8"/>
    <w:rsid w:val="003871BD"/>
    <w:rsid w:val="00387B80"/>
    <w:rsid w:val="0039044E"/>
    <w:rsid w:val="00390918"/>
    <w:rsid w:val="00391AB3"/>
    <w:rsid w:val="003920B7"/>
    <w:rsid w:val="0039280E"/>
    <w:rsid w:val="00392CA4"/>
    <w:rsid w:val="003945FA"/>
    <w:rsid w:val="003A073B"/>
    <w:rsid w:val="003A23C5"/>
    <w:rsid w:val="003A25FD"/>
    <w:rsid w:val="003A62B7"/>
    <w:rsid w:val="003A7237"/>
    <w:rsid w:val="003B340B"/>
    <w:rsid w:val="003B3EC3"/>
    <w:rsid w:val="003B3FFF"/>
    <w:rsid w:val="003B4035"/>
    <w:rsid w:val="003B4AF5"/>
    <w:rsid w:val="003B56BA"/>
    <w:rsid w:val="003B6C6A"/>
    <w:rsid w:val="003C0CD2"/>
    <w:rsid w:val="003C2401"/>
    <w:rsid w:val="003C41F7"/>
    <w:rsid w:val="003C6719"/>
    <w:rsid w:val="003C75E6"/>
    <w:rsid w:val="003C7811"/>
    <w:rsid w:val="003C79BA"/>
    <w:rsid w:val="003D084B"/>
    <w:rsid w:val="003D6A6D"/>
    <w:rsid w:val="003D7CE6"/>
    <w:rsid w:val="003E393B"/>
    <w:rsid w:val="003E6423"/>
    <w:rsid w:val="003E79F2"/>
    <w:rsid w:val="003F089D"/>
    <w:rsid w:val="003F11FF"/>
    <w:rsid w:val="003F201E"/>
    <w:rsid w:val="003F2CB9"/>
    <w:rsid w:val="003F5C07"/>
    <w:rsid w:val="003F64E2"/>
    <w:rsid w:val="003F6CC1"/>
    <w:rsid w:val="004021CC"/>
    <w:rsid w:val="004126A0"/>
    <w:rsid w:val="004136F5"/>
    <w:rsid w:val="004222F6"/>
    <w:rsid w:val="00422512"/>
    <w:rsid w:val="00422E13"/>
    <w:rsid w:val="00424784"/>
    <w:rsid w:val="00427519"/>
    <w:rsid w:val="00432C0D"/>
    <w:rsid w:val="00435613"/>
    <w:rsid w:val="00436BAD"/>
    <w:rsid w:val="00437A24"/>
    <w:rsid w:val="004416D6"/>
    <w:rsid w:val="00450477"/>
    <w:rsid w:val="00456918"/>
    <w:rsid w:val="00457EF7"/>
    <w:rsid w:val="00460589"/>
    <w:rsid w:val="00463C39"/>
    <w:rsid w:val="004655BC"/>
    <w:rsid w:val="004660B1"/>
    <w:rsid w:val="00466432"/>
    <w:rsid w:val="004708E0"/>
    <w:rsid w:val="0047190C"/>
    <w:rsid w:val="004722EA"/>
    <w:rsid w:val="00474B44"/>
    <w:rsid w:val="00476B5F"/>
    <w:rsid w:val="004778B7"/>
    <w:rsid w:val="00483188"/>
    <w:rsid w:val="004834B8"/>
    <w:rsid w:val="00483B63"/>
    <w:rsid w:val="0048473B"/>
    <w:rsid w:val="00491C7C"/>
    <w:rsid w:val="00493C3F"/>
    <w:rsid w:val="00493FA4"/>
    <w:rsid w:val="00494CD3"/>
    <w:rsid w:val="00497E60"/>
    <w:rsid w:val="004A1C5A"/>
    <w:rsid w:val="004A1FA8"/>
    <w:rsid w:val="004A424E"/>
    <w:rsid w:val="004A7D9A"/>
    <w:rsid w:val="004B22A0"/>
    <w:rsid w:val="004C2100"/>
    <w:rsid w:val="004C2265"/>
    <w:rsid w:val="004C50C3"/>
    <w:rsid w:val="004C6C0D"/>
    <w:rsid w:val="004C7E47"/>
    <w:rsid w:val="004D00D4"/>
    <w:rsid w:val="004D20CF"/>
    <w:rsid w:val="004D48FA"/>
    <w:rsid w:val="004D5100"/>
    <w:rsid w:val="004E1BCD"/>
    <w:rsid w:val="004E20A8"/>
    <w:rsid w:val="004E4024"/>
    <w:rsid w:val="004E40AA"/>
    <w:rsid w:val="004E75C6"/>
    <w:rsid w:val="004F01D4"/>
    <w:rsid w:val="004F1416"/>
    <w:rsid w:val="004F5FDB"/>
    <w:rsid w:val="004F73F2"/>
    <w:rsid w:val="005002AD"/>
    <w:rsid w:val="00504BE5"/>
    <w:rsid w:val="00505C74"/>
    <w:rsid w:val="005076DE"/>
    <w:rsid w:val="0051245D"/>
    <w:rsid w:val="0051484C"/>
    <w:rsid w:val="00514DB7"/>
    <w:rsid w:val="005150B9"/>
    <w:rsid w:val="00517772"/>
    <w:rsid w:val="00517ECA"/>
    <w:rsid w:val="0052053B"/>
    <w:rsid w:val="00520A59"/>
    <w:rsid w:val="00521323"/>
    <w:rsid w:val="00521577"/>
    <w:rsid w:val="005215D4"/>
    <w:rsid w:val="00521ED8"/>
    <w:rsid w:val="00526467"/>
    <w:rsid w:val="005278CF"/>
    <w:rsid w:val="0053000B"/>
    <w:rsid w:val="005304C6"/>
    <w:rsid w:val="005438B6"/>
    <w:rsid w:val="005444B5"/>
    <w:rsid w:val="00545B40"/>
    <w:rsid w:val="0055166A"/>
    <w:rsid w:val="00555F03"/>
    <w:rsid w:val="00561BB5"/>
    <w:rsid w:val="00565757"/>
    <w:rsid w:val="005722BA"/>
    <w:rsid w:val="00572EDF"/>
    <w:rsid w:val="00573B61"/>
    <w:rsid w:val="005756C0"/>
    <w:rsid w:val="00575F0F"/>
    <w:rsid w:val="0058468E"/>
    <w:rsid w:val="00591EB7"/>
    <w:rsid w:val="00592A75"/>
    <w:rsid w:val="0059340F"/>
    <w:rsid w:val="005959DB"/>
    <w:rsid w:val="00597012"/>
    <w:rsid w:val="0059755E"/>
    <w:rsid w:val="00597833"/>
    <w:rsid w:val="005A613C"/>
    <w:rsid w:val="005B0E61"/>
    <w:rsid w:val="005B10BF"/>
    <w:rsid w:val="005B1988"/>
    <w:rsid w:val="005B2600"/>
    <w:rsid w:val="005B4D7A"/>
    <w:rsid w:val="005B523E"/>
    <w:rsid w:val="005C4C71"/>
    <w:rsid w:val="005C55DF"/>
    <w:rsid w:val="005D116F"/>
    <w:rsid w:val="005D12E3"/>
    <w:rsid w:val="005D45F4"/>
    <w:rsid w:val="005D75FD"/>
    <w:rsid w:val="005D7AB3"/>
    <w:rsid w:val="005E21DD"/>
    <w:rsid w:val="005E5AD7"/>
    <w:rsid w:val="005F134F"/>
    <w:rsid w:val="005F4309"/>
    <w:rsid w:val="005F5576"/>
    <w:rsid w:val="005F56B0"/>
    <w:rsid w:val="005F5E0A"/>
    <w:rsid w:val="00601CAD"/>
    <w:rsid w:val="00602C84"/>
    <w:rsid w:val="00611287"/>
    <w:rsid w:val="00611399"/>
    <w:rsid w:val="0061591E"/>
    <w:rsid w:val="00616BF8"/>
    <w:rsid w:val="00620322"/>
    <w:rsid w:val="00620792"/>
    <w:rsid w:val="00620A9C"/>
    <w:rsid w:val="00620C08"/>
    <w:rsid w:val="00621421"/>
    <w:rsid w:val="0062218B"/>
    <w:rsid w:val="006235CE"/>
    <w:rsid w:val="0062389A"/>
    <w:rsid w:val="006306BE"/>
    <w:rsid w:val="006343FA"/>
    <w:rsid w:val="006453D2"/>
    <w:rsid w:val="00646C8F"/>
    <w:rsid w:val="00647DFC"/>
    <w:rsid w:val="00650A28"/>
    <w:rsid w:val="00651A3E"/>
    <w:rsid w:val="00651AC1"/>
    <w:rsid w:val="00654C1D"/>
    <w:rsid w:val="00657EF2"/>
    <w:rsid w:val="00660511"/>
    <w:rsid w:val="00660F7F"/>
    <w:rsid w:val="00663D3D"/>
    <w:rsid w:val="006761D5"/>
    <w:rsid w:val="00676E08"/>
    <w:rsid w:val="0068187C"/>
    <w:rsid w:val="00684D30"/>
    <w:rsid w:val="00685C85"/>
    <w:rsid w:val="00693478"/>
    <w:rsid w:val="006937F2"/>
    <w:rsid w:val="00695E69"/>
    <w:rsid w:val="006960FB"/>
    <w:rsid w:val="00696A6F"/>
    <w:rsid w:val="0069745B"/>
    <w:rsid w:val="006A128F"/>
    <w:rsid w:val="006A2868"/>
    <w:rsid w:val="006A615B"/>
    <w:rsid w:val="006A75C5"/>
    <w:rsid w:val="006B0796"/>
    <w:rsid w:val="006B4776"/>
    <w:rsid w:val="006B6453"/>
    <w:rsid w:val="006B7274"/>
    <w:rsid w:val="006C1587"/>
    <w:rsid w:val="006C1755"/>
    <w:rsid w:val="006C391F"/>
    <w:rsid w:val="006C5B77"/>
    <w:rsid w:val="006D22F5"/>
    <w:rsid w:val="006D782C"/>
    <w:rsid w:val="006D7AA1"/>
    <w:rsid w:val="006D7FA7"/>
    <w:rsid w:val="006E09DD"/>
    <w:rsid w:val="006E1B2B"/>
    <w:rsid w:val="006E4AAA"/>
    <w:rsid w:val="006E577D"/>
    <w:rsid w:val="006F0A83"/>
    <w:rsid w:val="006F1737"/>
    <w:rsid w:val="006F215A"/>
    <w:rsid w:val="006F56F8"/>
    <w:rsid w:val="0070111B"/>
    <w:rsid w:val="007023B9"/>
    <w:rsid w:val="00702CCC"/>
    <w:rsid w:val="00706EFB"/>
    <w:rsid w:val="0071618E"/>
    <w:rsid w:val="0071651D"/>
    <w:rsid w:val="00720640"/>
    <w:rsid w:val="0072129D"/>
    <w:rsid w:val="007212FA"/>
    <w:rsid w:val="007219F3"/>
    <w:rsid w:val="007247E5"/>
    <w:rsid w:val="00724D84"/>
    <w:rsid w:val="00725128"/>
    <w:rsid w:val="00726882"/>
    <w:rsid w:val="00733909"/>
    <w:rsid w:val="00733FE7"/>
    <w:rsid w:val="00734742"/>
    <w:rsid w:val="007351F6"/>
    <w:rsid w:val="00735DCC"/>
    <w:rsid w:val="00736A01"/>
    <w:rsid w:val="00742EA4"/>
    <w:rsid w:val="00744007"/>
    <w:rsid w:val="0075078F"/>
    <w:rsid w:val="0075116B"/>
    <w:rsid w:val="007531D5"/>
    <w:rsid w:val="00754AFD"/>
    <w:rsid w:val="00754DFA"/>
    <w:rsid w:val="00756A48"/>
    <w:rsid w:val="00756B4B"/>
    <w:rsid w:val="007606D3"/>
    <w:rsid w:val="007618EE"/>
    <w:rsid w:val="00767320"/>
    <w:rsid w:val="007708B2"/>
    <w:rsid w:val="00771CEF"/>
    <w:rsid w:val="007725AB"/>
    <w:rsid w:val="00777DF5"/>
    <w:rsid w:val="00780253"/>
    <w:rsid w:val="00783D62"/>
    <w:rsid w:val="00787BB6"/>
    <w:rsid w:val="00787D49"/>
    <w:rsid w:val="007902F8"/>
    <w:rsid w:val="00790826"/>
    <w:rsid w:val="007928FD"/>
    <w:rsid w:val="0079398C"/>
    <w:rsid w:val="00795EB5"/>
    <w:rsid w:val="00796C84"/>
    <w:rsid w:val="00797D00"/>
    <w:rsid w:val="007A1595"/>
    <w:rsid w:val="007A4E08"/>
    <w:rsid w:val="007A5F0E"/>
    <w:rsid w:val="007B0139"/>
    <w:rsid w:val="007B0815"/>
    <w:rsid w:val="007B0A17"/>
    <w:rsid w:val="007B1BCC"/>
    <w:rsid w:val="007B214D"/>
    <w:rsid w:val="007B3E69"/>
    <w:rsid w:val="007B4D02"/>
    <w:rsid w:val="007B568A"/>
    <w:rsid w:val="007B65EE"/>
    <w:rsid w:val="007B6847"/>
    <w:rsid w:val="007C04A8"/>
    <w:rsid w:val="007C145B"/>
    <w:rsid w:val="007C2573"/>
    <w:rsid w:val="007C352D"/>
    <w:rsid w:val="007C4C6A"/>
    <w:rsid w:val="007D01F8"/>
    <w:rsid w:val="007D0E8A"/>
    <w:rsid w:val="007D1ACC"/>
    <w:rsid w:val="007D1FDE"/>
    <w:rsid w:val="007D2125"/>
    <w:rsid w:val="007D25D9"/>
    <w:rsid w:val="007D53D3"/>
    <w:rsid w:val="007D7013"/>
    <w:rsid w:val="007E534C"/>
    <w:rsid w:val="007E6F4E"/>
    <w:rsid w:val="007F2698"/>
    <w:rsid w:val="007F2D8F"/>
    <w:rsid w:val="007F472C"/>
    <w:rsid w:val="007F710B"/>
    <w:rsid w:val="007F7B2C"/>
    <w:rsid w:val="00801464"/>
    <w:rsid w:val="00802644"/>
    <w:rsid w:val="00805AF8"/>
    <w:rsid w:val="00810BF2"/>
    <w:rsid w:val="00811F23"/>
    <w:rsid w:val="00813A81"/>
    <w:rsid w:val="00814C6C"/>
    <w:rsid w:val="00814F66"/>
    <w:rsid w:val="00816311"/>
    <w:rsid w:val="008168D9"/>
    <w:rsid w:val="00816983"/>
    <w:rsid w:val="00820106"/>
    <w:rsid w:val="0082063C"/>
    <w:rsid w:val="00821552"/>
    <w:rsid w:val="00823309"/>
    <w:rsid w:val="00824CA9"/>
    <w:rsid w:val="00825CFD"/>
    <w:rsid w:val="00831B5B"/>
    <w:rsid w:val="00832114"/>
    <w:rsid w:val="00832886"/>
    <w:rsid w:val="0083331A"/>
    <w:rsid w:val="008354EC"/>
    <w:rsid w:val="00835AA6"/>
    <w:rsid w:val="00837C66"/>
    <w:rsid w:val="008404E9"/>
    <w:rsid w:val="008471CE"/>
    <w:rsid w:val="00855CB8"/>
    <w:rsid w:val="00861871"/>
    <w:rsid w:val="008704FE"/>
    <w:rsid w:val="008707E1"/>
    <w:rsid w:val="008735DE"/>
    <w:rsid w:val="00875CAA"/>
    <w:rsid w:val="00876BB5"/>
    <w:rsid w:val="00876BE8"/>
    <w:rsid w:val="00880255"/>
    <w:rsid w:val="0088045F"/>
    <w:rsid w:val="008828F9"/>
    <w:rsid w:val="00882BC3"/>
    <w:rsid w:val="00890A86"/>
    <w:rsid w:val="00891CC8"/>
    <w:rsid w:val="008928C0"/>
    <w:rsid w:val="008929B3"/>
    <w:rsid w:val="008976F7"/>
    <w:rsid w:val="008A2E3E"/>
    <w:rsid w:val="008A4CA8"/>
    <w:rsid w:val="008A7409"/>
    <w:rsid w:val="008B1C3D"/>
    <w:rsid w:val="008B231D"/>
    <w:rsid w:val="008B24FB"/>
    <w:rsid w:val="008B42ED"/>
    <w:rsid w:val="008C050D"/>
    <w:rsid w:val="008C60BF"/>
    <w:rsid w:val="008C67F0"/>
    <w:rsid w:val="008C6B5E"/>
    <w:rsid w:val="008C6F5E"/>
    <w:rsid w:val="008C70EC"/>
    <w:rsid w:val="008C7CC3"/>
    <w:rsid w:val="008D0147"/>
    <w:rsid w:val="008D19BF"/>
    <w:rsid w:val="008D49F5"/>
    <w:rsid w:val="008D5966"/>
    <w:rsid w:val="008D6084"/>
    <w:rsid w:val="008D695B"/>
    <w:rsid w:val="008D722B"/>
    <w:rsid w:val="008D7399"/>
    <w:rsid w:val="008D79A3"/>
    <w:rsid w:val="008D7DC3"/>
    <w:rsid w:val="008E4200"/>
    <w:rsid w:val="008F0CFA"/>
    <w:rsid w:val="008F3BCE"/>
    <w:rsid w:val="008F6834"/>
    <w:rsid w:val="008F7F0D"/>
    <w:rsid w:val="00903F79"/>
    <w:rsid w:val="00904128"/>
    <w:rsid w:val="00904713"/>
    <w:rsid w:val="00906FE4"/>
    <w:rsid w:val="00912152"/>
    <w:rsid w:val="009144A5"/>
    <w:rsid w:val="00915667"/>
    <w:rsid w:val="00916BF4"/>
    <w:rsid w:val="00923761"/>
    <w:rsid w:val="00924C92"/>
    <w:rsid w:val="009279C4"/>
    <w:rsid w:val="00930BDF"/>
    <w:rsid w:val="00940BBD"/>
    <w:rsid w:val="00944958"/>
    <w:rsid w:val="0094547B"/>
    <w:rsid w:val="009467C7"/>
    <w:rsid w:val="00947952"/>
    <w:rsid w:val="00950851"/>
    <w:rsid w:val="00951CD6"/>
    <w:rsid w:val="00957C13"/>
    <w:rsid w:val="0096096C"/>
    <w:rsid w:val="00962F64"/>
    <w:rsid w:val="00963ADB"/>
    <w:rsid w:val="00964EC1"/>
    <w:rsid w:val="00965263"/>
    <w:rsid w:val="009658DE"/>
    <w:rsid w:val="00965F91"/>
    <w:rsid w:val="00966CBC"/>
    <w:rsid w:val="00970080"/>
    <w:rsid w:val="009703A4"/>
    <w:rsid w:val="00972343"/>
    <w:rsid w:val="009745EF"/>
    <w:rsid w:val="009756E3"/>
    <w:rsid w:val="00976448"/>
    <w:rsid w:val="00980785"/>
    <w:rsid w:val="00983937"/>
    <w:rsid w:val="0098535C"/>
    <w:rsid w:val="00990446"/>
    <w:rsid w:val="0099252A"/>
    <w:rsid w:val="009A1270"/>
    <w:rsid w:val="009A79E5"/>
    <w:rsid w:val="009A7F89"/>
    <w:rsid w:val="009B26AA"/>
    <w:rsid w:val="009B3A91"/>
    <w:rsid w:val="009B5B2F"/>
    <w:rsid w:val="009B6C68"/>
    <w:rsid w:val="009C0347"/>
    <w:rsid w:val="009C0AD1"/>
    <w:rsid w:val="009C12FF"/>
    <w:rsid w:val="009C16D4"/>
    <w:rsid w:val="009C1936"/>
    <w:rsid w:val="009C1E89"/>
    <w:rsid w:val="009C48AD"/>
    <w:rsid w:val="009D12BC"/>
    <w:rsid w:val="009D1D42"/>
    <w:rsid w:val="009D641B"/>
    <w:rsid w:val="009D743F"/>
    <w:rsid w:val="009E07D7"/>
    <w:rsid w:val="009E112F"/>
    <w:rsid w:val="009E116F"/>
    <w:rsid w:val="009E2EA8"/>
    <w:rsid w:val="009E3EED"/>
    <w:rsid w:val="009E4B94"/>
    <w:rsid w:val="009E79E6"/>
    <w:rsid w:val="009F03A1"/>
    <w:rsid w:val="009F2CE9"/>
    <w:rsid w:val="009F4DB8"/>
    <w:rsid w:val="00A00912"/>
    <w:rsid w:val="00A020AC"/>
    <w:rsid w:val="00A02201"/>
    <w:rsid w:val="00A03453"/>
    <w:rsid w:val="00A04143"/>
    <w:rsid w:val="00A044F7"/>
    <w:rsid w:val="00A102D5"/>
    <w:rsid w:val="00A12882"/>
    <w:rsid w:val="00A12CC6"/>
    <w:rsid w:val="00A1427D"/>
    <w:rsid w:val="00A148C3"/>
    <w:rsid w:val="00A14CCC"/>
    <w:rsid w:val="00A24EFC"/>
    <w:rsid w:val="00A26362"/>
    <w:rsid w:val="00A2723A"/>
    <w:rsid w:val="00A3475F"/>
    <w:rsid w:val="00A36701"/>
    <w:rsid w:val="00A3698A"/>
    <w:rsid w:val="00A36B78"/>
    <w:rsid w:val="00A36CC5"/>
    <w:rsid w:val="00A40C20"/>
    <w:rsid w:val="00A40F0F"/>
    <w:rsid w:val="00A4212F"/>
    <w:rsid w:val="00A4646C"/>
    <w:rsid w:val="00A50CB2"/>
    <w:rsid w:val="00A5105D"/>
    <w:rsid w:val="00A51774"/>
    <w:rsid w:val="00A51B10"/>
    <w:rsid w:val="00A51F90"/>
    <w:rsid w:val="00A67309"/>
    <w:rsid w:val="00A71313"/>
    <w:rsid w:val="00A719FE"/>
    <w:rsid w:val="00A728E1"/>
    <w:rsid w:val="00A72C5C"/>
    <w:rsid w:val="00A834B2"/>
    <w:rsid w:val="00A8643B"/>
    <w:rsid w:val="00A86D58"/>
    <w:rsid w:val="00A915EF"/>
    <w:rsid w:val="00A91929"/>
    <w:rsid w:val="00A924EF"/>
    <w:rsid w:val="00A92CD8"/>
    <w:rsid w:val="00A93F81"/>
    <w:rsid w:val="00A96407"/>
    <w:rsid w:val="00AB0141"/>
    <w:rsid w:val="00AB1695"/>
    <w:rsid w:val="00AB22E0"/>
    <w:rsid w:val="00AB54BC"/>
    <w:rsid w:val="00AB5A6B"/>
    <w:rsid w:val="00AC3568"/>
    <w:rsid w:val="00AC711B"/>
    <w:rsid w:val="00AC738D"/>
    <w:rsid w:val="00AD007E"/>
    <w:rsid w:val="00AD0583"/>
    <w:rsid w:val="00AD0BD1"/>
    <w:rsid w:val="00AD3B50"/>
    <w:rsid w:val="00AD5B2F"/>
    <w:rsid w:val="00AD7419"/>
    <w:rsid w:val="00AD78AA"/>
    <w:rsid w:val="00AE005A"/>
    <w:rsid w:val="00AE362A"/>
    <w:rsid w:val="00AE6661"/>
    <w:rsid w:val="00AF14DD"/>
    <w:rsid w:val="00AF2168"/>
    <w:rsid w:val="00AF44F7"/>
    <w:rsid w:val="00AF6E05"/>
    <w:rsid w:val="00AF71A9"/>
    <w:rsid w:val="00AF795F"/>
    <w:rsid w:val="00B01648"/>
    <w:rsid w:val="00B0193F"/>
    <w:rsid w:val="00B020A2"/>
    <w:rsid w:val="00B02903"/>
    <w:rsid w:val="00B05AEB"/>
    <w:rsid w:val="00B0643A"/>
    <w:rsid w:val="00B166E4"/>
    <w:rsid w:val="00B20633"/>
    <w:rsid w:val="00B2281D"/>
    <w:rsid w:val="00B26845"/>
    <w:rsid w:val="00B30DED"/>
    <w:rsid w:val="00B348B8"/>
    <w:rsid w:val="00B36681"/>
    <w:rsid w:val="00B36D6A"/>
    <w:rsid w:val="00B41877"/>
    <w:rsid w:val="00B44620"/>
    <w:rsid w:val="00B446F6"/>
    <w:rsid w:val="00B45267"/>
    <w:rsid w:val="00B45EA7"/>
    <w:rsid w:val="00B51346"/>
    <w:rsid w:val="00B56EDF"/>
    <w:rsid w:val="00B570A0"/>
    <w:rsid w:val="00B61260"/>
    <w:rsid w:val="00B61FDA"/>
    <w:rsid w:val="00B6419B"/>
    <w:rsid w:val="00B65C95"/>
    <w:rsid w:val="00B65D55"/>
    <w:rsid w:val="00B67D55"/>
    <w:rsid w:val="00B72F28"/>
    <w:rsid w:val="00B751D9"/>
    <w:rsid w:val="00B753B3"/>
    <w:rsid w:val="00B75DAB"/>
    <w:rsid w:val="00B8372A"/>
    <w:rsid w:val="00B900F8"/>
    <w:rsid w:val="00B91494"/>
    <w:rsid w:val="00B92E6E"/>
    <w:rsid w:val="00B9313B"/>
    <w:rsid w:val="00B9609C"/>
    <w:rsid w:val="00BA423B"/>
    <w:rsid w:val="00BA59CD"/>
    <w:rsid w:val="00BA5E00"/>
    <w:rsid w:val="00BA7137"/>
    <w:rsid w:val="00BA7698"/>
    <w:rsid w:val="00BA777A"/>
    <w:rsid w:val="00BB05E8"/>
    <w:rsid w:val="00BB10C9"/>
    <w:rsid w:val="00BB1E0B"/>
    <w:rsid w:val="00BB372B"/>
    <w:rsid w:val="00BB421C"/>
    <w:rsid w:val="00BB57C5"/>
    <w:rsid w:val="00BC0242"/>
    <w:rsid w:val="00BC0A69"/>
    <w:rsid w:val="00BC0FB7"/>
    <w:rsid w:val="00BC435F"/>
    <w:rsid w:val="00BC5830"/>
    <w:rsid w:val="00BC5CFC"/>
    <w:rsid w:val="00BC7085"/>
    <w:rsid w:val="00BD33A8"/>
    <w:rsid w:val="00BD3E25"/>
    <w:rsid w:val="00BE0520"/>
    <w:rsid w:val="00BE1A5A"/>
    <w:rsid w:val="00BE245E"/>
    <w:rsid w:val="00BE2C8D"/>
    <w:rsid w:val="00BE352B"/>
    <w:rsid w:val="00BE36DB"/>
    <w:rsid w:val="00BE44B1"/>
    <w:rsid w:val="00BE77BD"/>
    <w:rsid w:val="00BF040B"/>
    <w:rsid w:val="00BF052B"/>
    <w:rsid w:val="00BF0B0C"/>
    <w:rsid w:val="00BF13FE"/>
    <w:rsid w:val="00BF2168"/>
    <w:rsid w:val="00BF4BB2"/>
    <w:rsid w:val="00BF5D9D"/>
    <w:rsid w:val="00BF7027"/>
    <w:rsid w:val="00BF771C"/>
    <w:rsid w:val="00C0063C"/>
    <w:rsid w:val="00C0571C"/>
    <w:rsid w:val="00C059EE"/>
    <w:rsid w:val="00C101C0"/>
    <w:rsid w:val="00C12DD7"/>
    <w:rsid w:val="00C1336A"/>
    <w:rsid w:val="00C13381"/>
    <w:rsid w:val="00C14A11"/>
    <w:rsid w:val="00C158A5"/>
    <w:rsid w:val="00C20A43"/>
    <w:rsid w:val="00C22DE3"/>
    <w:rsid w:val="00C2332C"/>
    <w:rsid w:val="00C24088"/>
    <w:rsid w:val="00C30CA2"/>
    <w:rsid w:val="00C312FC"/>
    <w:rsid w:val="00C34742"/>
    <w:rsid w:val="00C348BE"/>
    <w:rsid w:val="00C450C4"/>
    <w:rsid w:val="00C47A44"/>
    <w:rsid w:val="00C50A97"/>
    <w:rsid w:val="00C51554"/>
    <w:rsid w:val="00C525C9"/>
    <w:rsid w:val="00C53092"/>
    <w:rsid w:val="00C55A38"/>
    <w:rsid w:val="00C5615E"/>
    <w:rsid w:val="00C571AC"/>
    <w:rsid w:val="00C63EB7"/>
    <w:rsid w:val="00C6614F"/>
    <w:rsid w:val="00C67A43"/>
    <w:rsid w:val="00C71C35"/>
    <w:rsid w:val="00C72046"/>
    <w:rsid w:val="00C725D1"/>
    <w:rsid w:val="00C729E8"/>
    <w:rsid w:val="00C75940"/>
    <w:rsid w:val="00C76E20"/>
    <w:rsid w:val="00C82FF8"/>
    <w:rsid w:val="00C84060"/>
    <w:rsid w:val="00C8652F"/>
    <w:rsid w:val="00C86E38"/>
    <w:rsid w:val="00C90CE4"/>
    <w:rsid w:val="00C94244"/>
    <w:rsid w:val="00C95A6C"/>
    <w:rsid w:val="00CA0C82"/>
    <w:rsid w:val="00CA40E3"/>
    <w:rsid w:val="00CA6148"/>
    <w:rsid w:val="00CA6B71"/>
    <w:rsid w:val="00CB22B8"/>
    <w:rsid w:val="00CB2A2B"/>
    <w:rsid w:val="00CB3C39"/>
    <w:rsid w:val="00CB5F42"/>
    <w:rsid w:val="00CC22FF"/>
    <w:rsid w:val="00CC460D"/>
    <w:rsid w:val="00CC529C"/>
    <w:rsid w:val="00CC52F6"/>
    <w:rsid w:val="00CC624C"/>
    <w:rsid w:val="00CD113C"/>
    <w:rsid w:val="00CD3453"/>
    <w:rsid w:val="00CD46BD"/>
    <w:rsid w:val="00CD7488"/>
    <w:rsid w:val="00CE121D"/>
    <w:rsid w:val="00CE1D20"/>
    <w:rsid w:val="00CE2958"/>
    <w:rsid w:val="00CE2C9A"/>
    <w:rsid w:val="00CE43CB"/>
    <w:rsid w:val="00CE5F59"/>
    <w:rsid w:val="00CE603A"/>
    <w:rsid w:val="00CF0B0D"/>
    <w:rsid w:val="00CF1124"/>
    <w:rsid w:val="00CF4322"/>
    <w:rsid w:val="00CF77D4"/>
    <w:rsid w:val="00D000C5"/>
    <w:rsid w:val="00D03EC7"/>
    <w:rsid w:val="00D04CFE"/>
    <w:rsid w:val="00D108E5"/>
    <w:rsid w:val="00D12688"/>
    <w:rsid w:val="00D1331B"/>
    <w:rsid w:val="00D14905"/>
    <w:rsid w:val="00D20CAD"/>
    <w:rsid w:val="00D253FA"/>
    <w:rsid w:val="00D26690"/>
    <w:rsid w:val="00D31954"/>
    <w:rsid w:val="00D32317"/>
    <w:rsid w:val="00D32416"/>
    <w:rsid w:val="00D336DA"/>
    <w:rsid w:val="00D417E3"/>
    <w:rsid w:val="00D430AA"/>
    <w:rsid w:val="00D4508D"/>
    <w:rsid w:val="00D46A58"/>
    <w:rsid w:val="00D46E63"/>
    <w:rsid w:val="00D472F0"/>
    <w:rsid w:val="00D5352A"/>
    <w:rsid w:val="00D537DF"/>
    <w:rsid w:val="00D60282"/>
    <w:rsid w:val="00D65445"/>
    <w:rsid w:val="00D656C1"/>
    <w:rsid w:val="00D65F43"/>
    <w:rsid w:val="00D66ED4"/>
    <w:rsid w:val="00D718A8"/>
    <w:rsid w:val="00D71B6B"/>
    <w:rsid w:val="00D72140"/>
    <w:rsid w:val="00D7267A"/>
    <w:rsid w:val="00D73173"/>
    <w:rsid w:val="00D754F4"/>
    <w:rsid w:val="00D80566"/>
    <w:rsid w:val="00D81A03"/>
    <w:rsid w:val="00D81AAC"/>
    <w:rsid w:val="00D81FF5"/>
    <w:rsid w:val="00D8205B"/>
    <w:rsid w:val="00D82787"/>
    <w:rsid w:val="00D84917"/>
    <w:rsid w:val="00D857EC"/>
    <w:rsid w:val="00D85AB5"/>
    <w:rsid w:val="00D900C7"/>
    <w:rsid w:val="00D903C8"/>
    <w:rsid w:val="00D92385"/>
    <w:rsid w:val="00D923E0"/>
    <w:rsid w:val="00D92688"/>
    <w:rsid w:val="00D92EF8"/>
    <w:rsid w:val="00D969BD"/>
    <w:rsid w:val="00DA1A2F"/>
    <w:rsid w:val="00DA2B1C"/>
    <w:rsid w:val="00DA4BCD"/>
    <w:rsid w:val="00DA58BA"/>
    <w:rsid w:val="00DB2400"/>
    <w:rsid w:val="00DB3125"/>
    <w:rsid w:val="00DB48AF"/>
    <w:rsid w:val="00DB4A7F"/>
    <w:rsid w:val="00DB6205"/>
    <w:rsid w:val="00DB6E48"/>
    <w:rsid w:val="00DB774E"/>
    <w:rsid w:val="00DC0234"/>
    <w:rsid w:val="00DC24C6"/>
    <w:rsid w:val="00DC2A9C"/>
    <w:rsid w:val="00DC2FB0"/>
    <w:rsid w:val="00DC4569"/>
    <w:rsid w:val="00DC4EAF"/>
    <w:rsid w:val="00DC4FB1"/>
    <w:rsid w:val="00DC5D86"/>
    <w:rsid w:val="00DC67B0"/>
    <w:rsid w:val="00DC70FA"/>
    <w:rsid w:val="00DC734E"/>
    <w:rsid w:val="00DE4E00"/>
    <w:rsid w:val="00DE6FB1"/>
    <w:rsid w:val="00DE74E0"/>
    <w:rsid w:val="00DE7FC5"/>
    <w:rsid w:val="00DF07C1"/>
    <w:rsid w:val="00DF4148"/>
    <w:rsid w:val="00DF4877"/>
    <w:rsid w:val="00DF48D9"/>
    <w:rsid w:val="00DF60E4"/>
    <w:rsid w:val="00DF67C5"/>
    <w:rsid w:val="00DF7140"/>
    <w:rsid w:val="00DF75DD"/>
    <w:rsid w:val="00E013FB"/>
    <w:rsid w:val="00E0252E"/>
    <w:rsid w:val="00E03689"/>
    <w:rsid w:val="00E04B8A"/>
    <w:rsid w:val="00E13710"/>
    <w:rsid w:val="00E145FD"/>
    <w:rsid w:val="00E30393"/>
    <w:rsid w:val="00E317CB"/>
    <w:rsid w:val="00E31FDA"/>
    <w:rsid w:val="00E35D91"/>
    <w:rsid w:val="00E413C7"/>
    <w:rsid w:val="00E46EFD"/>
    <w:rsid w:val="00E47DE8"/>
    <w:rsid w:val="00E5611A"/>
    <w:rsid w:val="00E6218E"/>
    <w:rsid w:val="00E62908"/>
    <w:rsid w:val="00E62A9E"/>
    <w:rsid w:val="00E62B67"/>
    <w:rsid w:val="00E63654"/>
    <w:rsid w:val="00E640F5"/>
    <w:rsid w:val="00E65F8F"/>
    <w:rsid w:val="00E7001F"/>
    <w:rsid w:val="00E75F6D"/>
    <w:rsid w:val="00E76B52"/>
    <w:rsid w:val="00E813FB"/>
    <w:rsid w:val="00E822C2"/>
    <w:rsid w:val="00E83646"/>
    <w:rsid w:val="00E879B9"/>
    <w:rsid w:val="00E92273"/>
    <w:rsid w:val="00E9294C"/>
    <w:rsid w:val="00E95BF7"/>
    <w:rsid w:val="00E96D6E"/>
    <w:rsid w:val="00EA06D1"/>
    <w:rsid w:val="00EA0FD1"/>
    <w:rsid w:val="00EA27B1"/>
    <w:rsid w:val="00EB42B2"/>
    <w:rsid w:val="00EB53A1"/>
    <w:rsid w:val="00EC0102"/>
    <w:rsid w:val="00EC6671"/>
    <w:rsid w:val="00EC7A5E"/>
    <w:rsid w:val="00ED0B5C"/>
    <w:rsid w:val="00ED14D4"/>
    <w:rsid w:val="00ED3779"/>
    <w:rsid w:val="00EE0584"/>
    <w:rsid w:val="00EE21A2"/>
    <w:rsid w:val="00EE2CAC"/>
    <w:rsid w:val="00EE6558"/>
    <w:rsid w:val="00EE74B4"/>
    <w:rsid w:val="00EF083E"/>
    <w:rsid w:val="00EF19B1"/>
    <w:rsid w:val="00EF517B"/>
    <w:rsid w:val="00EF523F"/>
    <w:rsid w:val="00F02411"/>
    <w:rsid w:val="00F031A0"/>
    <w:rsid w:val="00F05798"/>
    <w:rsid w:val="00F05F59"/>
    <w:rsid w:val="00F1037E"/>
    <w:rsid w:val="00F116E2"/>
    <w:rsid w:val="00F11CA9"/>
    <w:rsid w:val="00F12A7F"/>
    <w:rsid w:val="00F155B4"/>
    <w:rsid w:val="00F17D45"/>
    <w:rsid w:val="00F246E5"/>
    <w:rsid w:val="00F2688E"/>
    <w:rsid w:val="00F26A6F"/>
    <w:rsid w:val="00F34A73"/>
    <w:rsid w:val="00F36729"/>
    <w:rsid w:val="00F37426"/>
    <w:rsid w:val="00F42A90"/>
    <w:rsid w:val="00F44653"/>
    <w:rsid w:val="00F4503D"/>
    <w:rsid w:val="00F50300"/>
    <w:rsid w:val="00F50705"/>
    <w:rsid w:val="00F5308D"/>
    <w:rsid w:val="00F567FD"/>
    <w:rsid w:val="00F616DC"/>
    <w:rsid w:val="00F61AE8"/>
    <w:rsid w:val="00F63C0D"/>
    <w:rsid w:val="00F65A77"/>
    <w:rsid w:val="00F65BEB"/>
    <w:rsid w:val="00F66EBD"/>
    <w:rsid w:val="00F671CE"/>
    <w:rsid w:val="00F67F21"/>
    <w:rsid w:val="00F73915"/>
    <w:rsid w:val="00F764D7"/>
    <w:rsid w:val="00F805C0"/>
    <w:rsid w:val="00F80DE8"/>
    <w:rsid w:val="00F816B5"/>
    <w:rsid w:val="00F82A3B"/>
    <w:rsid w:val="00F82D40"/>
    <w:rsid w:val="00F8332B"/>
    <w:rsid w:val="00F86423"/>
    <w:rsid w:val="00F91072"/>
    <w:rsid w:val="00F935C8"/>
    <w:rsid w:val="00F93F3D"/>
    <w:rsid w:val="00F948A1"/>
    <w:rsid w:val="00F9586D"/>
    <w:rsid w:val="00F96A32"/>
    <w:rsid w:val="00F97B70"/>
    <w:rsid w:val="00FA0D6A"/>
    <w:rsid w:val="00FA105F"/>
    <w:rsid w:val="00FA2C99"/>
    <w:rsid w:val="00FA3790"/>
    <w:rsid w:val="00FA396C"/>
    <w:rsid w:val="00FA5C86"/>
    <w:rsid w:val="00FB1DE0"/>
    <w:rsid w:val="00FB30D7"/>
    <w:rsid w:val="00FB3DE3"/>
    <w:rsid w:val="00FB5F38"/>
    <w:rsid w:val="00FB6A28"/>
    <w:rsid w:val="00FB77DC"/>
    <w:rsid w:val="00FC046A"/>
    <w:rsid w:val="00FC1A9E"/>
    <w:rsid w:val="00FC24AE"/>
    <w:rsid w:val="00FC3B47"/>
    <w:rsid w:val="00FD0A26"/>
    <w:rsid w:val="00FD39F4"/>
    <w:rsid w:val="00FD67F9"/>
    <w:rsid w:val="00FD6B9F"/>
    <w:rsid w:val="00FD6ED9"/>
    <w:rsid w:val="00FE1D61"/>
    <w:rsid w:val="00FE1E53"/>
    <w:rsid w:val="00FE2DD8"/>
    <w:rsid w:val="00FE4C40"/>
    <w:rsid w:val="00FE69DE"/>
    <w:rsid w:val="00FE73E9"/>
    <w:rsid w:val="00FF0E1B"/>
    <w:rsid w:val="00FF1BF6"/>
    <w:rsid w:val="00FF337E"/>
    <w:rsid w:val="00FF52AD"/>
    <w:rsid w:val="00FF7FF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661"/>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EA0FD1"/>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locked/>
    <w:rsid w:val="00EA0FD1"/>
    <w:rPr>
      <w:rFonts w:cs="Arial"/>
    </w:rPr>
  </w:style>
  <w:style w:type="paragraph" w:styleId="Rodap">
    <w:name w:val="footer"/>
    <w:basedOn w:val="Normal"/>
    <w:link w:val="RodapChar"/>
    <w:uiPriority w:val="99"/>
    <w:unhideWhenUsed/>
    <w:rsid w:val="00EA0FD1"/>
    <w:pPr>
      <w:tabs>
        <w:tab w:val="center" w:pos="4252"/>
        <w:tab w:val="right" w:pos="8504"/>
      </w:tabs>
      <w:spacing w:after="0" w:line="240" w:lineRule="auto"/>
    </w:pPr>
  </w:style>
  <w:style w:type="character" w:customStyle="1" w:styleId="RodapChar">
    <w:name w:val="Rodapé Char"/>
    <w:basedOn w:val="Fontepargpadro"/>
    <w:link w:val="Rodap"/>
    <w:uiPriority w:val="99"/>
    <w:semiHidden/>
    <w:locked/>
    <w:rsid w:val="00EA0FD1"/>
    <w:rPr>
      <w:rFonts w:cs="Arial"/>
    </w:rPr>
  </w:style>
  <w:style w:type="character" w:styleId="Nmerodepgina">
    <w:name w:val="page number"/>
    <w:basedOn w:val="Fontepargpadro"/>
    <w:uiPriority w:val="99"/>
    <w:rsid w:val="00EA0FD1"/>
    <w:rPr>
      <w:rFonts w:cs="Arial"/>
    </w:rPr>
  </w:style>
  <w:style w:type="paragraph" w:styleId="Textodebalo">
    <w:name w:val="Balloon Text"/>
    <w:basedOn w:val="Normal"/>
    <w:link w:val="TextodebaloChar"/>
    <w:uiPriority w:val="99"/>
    <w:semiHidden/>
    <w:unhideWhenUsed/>
    <w:rsid w:val="0082063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206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299" Type="http://schemas.openxmlformats.org/officeDocument/2006/relationships/image" Target="media/image148.wmf"/><Relationship Id="rId21" Type="http://schemas.openxmlformats.org/officeDocument/2006/relationships/oleObject" Target="embeddings/oleObject5.bin"/><Relationship Id="rId63" Type="http://schemas.openxmlformats.org/officeDocument/2006/relationships/oleObject" Target="embeddings/oleObject32.bin"/><Relationship Id="rId159" Type="http://schemas.openxmlformats.org/officeDocument/2006/relationships/image" Target="media/image76.wmf"/><Relationship Id="rId324" Type="http://schemas.openxmlformats.org/officeDocument/2006/relationships/image" Target="media/image161.wmf"/><Relationship Id="rId366" Type="http://schemas.openxmlformats.org/officeDocument/2006/relationships/oleObject" Target="embeddings/oleObject179.bin"/><Relationship Id="rId170" Type="http://schemas.openxmlformats.org/officeDocument/2006/relationships/oleObject" Target="embeddings/oleObject84.bin"/><Relationship Id="rId226" Type="http://schemas.openxmlformats.org/officeDocument/2006/relationships/oleObject" Target="embeddings/oleObject111.bin"/><Relationship Id="rId268" Type="http://schemas.openxmlformats.org/officeDocument/2006/relationships/image" Target="media/image132.wmf"/><Relationship Id="rId32" Type="http://schemas.openxmlformats.org/officeDocument/2006/relationships/oleObject" Target="embeddings/oleObject12.bin"/><Relationship Id="rId74" Type="http://schemas.openxmlformats.org/officeDocument/2006/relationships/oleObject" Target="embeddings/oleObject37.bin"/><Relationship Id="rId128" Type="http://schemas.openxmlformats.org/officeDocument/2006/relationships/oleObject" Target="embeddings/oleObject64.bin"/><Relationship Id="rId335" Type="http://schemas.openxmlformats.org/officeDocument/2006/relationships/oleObject" Target="embeddings/oleObject164.bin"/><Relationship Id="rId377" Type="http://schemas.openxmlformats.org/officeDocument/2006/relationships/oleObject" Target="embeddings/oleObject185.bin"/><Relationship Id="rId5" Type="http://schemas.openxmlformats.org/officeDocument/2006/relationships/endnotes" Target="endnotes.xml"/><Relationship Id="rId181" Type="http://schemas.openxmlformats.org/officeDocument/2006/relationships/image" Target="media/image88.wmf"/><Relationship Id="rId237" Type="http://schemas.openxmlformats.org/officeDocument/2006/relationships/image" Target="media/image116.wmf"/><Relationship Id="rId279" Type="http://schemas.openxmlformats.org/officeDocument/2006/relationships/oleObject" Target="embeddings/oleObject137.bin"/><Relationship Id="rId43" Type="http://schemas.openxmlformats.org/officeDocument/2006/relationships/image" Target="media/image21.wmf"/><Relationship Id="rId139" Type="http://schemas.openxmlformats.org/officeDocument/2006/relationships/image" Target="media/image66.wmf"/><Relationship Id="rId290" Type="http://schemas.openxmlformats.org/officeDocument/2006/relationships/image" Target="media/image143.wmf"/><Relationship Id="rId304" Type="http://schemas.openxmlformats.org/officeDocument/2006/relationships/oleObject" Target="embeddings/oleObject149.bin"/><Relationship Id="rId346" Type="http://schemas.openxmlformats.org/officeDocument/2006/relationships/image" Target="media/image172.wmf"/><Relationship Id="rId388" Type="http://schemas.openxmlformats.org/officeDocument/2006/relationships/fontTable" Target="fontTable.xml"/><Relationship Id="rId85" Type="http://schemas.openxmlformats.org/officeDocument/2006/relationships/image" Target="media/image38.wmf"/><Relationship Id="rId150" Type="http://schemas.openxmlformats.org/officeDocument/2006/relationships/oleObject" Target="embeddings/oleObject74.bin"/><Relationship Id="rId192" Type="http://schemas.openxmlformats.org/officeDocument/2006/relationships/oleObject" Target="embeddings/oleObject94.bin"/><Relationship Id="rId206" Type="http://schemas.openxmlformats.org/officeDocument/2006/relationships/oleObject" Target="embeddings/oleObject101.bin"/><Relationship Id="rId248" Type="http://schemas.openxmlformats.org/officeDocument/2006/relationships/oleObject" Target="embeddings/oleObject122.bin"/><Relationship Id="rId12" Type="http://schemas.openxmlformats.org/officeDocument/2006/relationships/oleObject" Target="embeddings/oleObject2.bin"/><Relationship Id="rId108" Type="http://schemas.openxmlformats.org/officeDocument/2006/relationships/oleObject" Target="embeddings/oleObject54.bin"/><Relationship Id="rId315" Type="http://schemas.openxmlformats.org/officeDocument/2006/relationships/image" Target="media/image156.wmf"/><Relationship Id="rId357" Type="http://schemas.openxmlformats.org/officeDocument/2006/relationships/oleObject" Target="embeddings/oleObject175.bin"/><Relationship Id="rId54" Type="http://schemas.openxmlformats.org/officeDocument/2006/relationships/oleObject" Target="embeddings/oleObject25.bin"/><Relationship Id="rId96" Type="http://schemas.openxmlformats.org/officeDocument/2006/relationships/oleObject" Target="embeddings/oleObject48.bin"/><Relationship Id="rId161" Type="http://schemas.openxmlformats.org/officeDocument/2006/relationships/image" Target="media/image77.wmf"/><Relationship Id="rId217" Type="http://schemas.openxmlformats.org/officeDocument/2006/relationships/image" Target="media/image106.wmf"/><Relationship Id="rId259" Type="http://schemas.openxmlformats.org/officeDocument/2006/relationships/image" Target="media/image127.wmf"/><Relationship Id="rId23" Type="http://schemas.openxmlformats.org/officeDocument/2006/relationships/oleObject" Target="embeddings/oleObject6.bin"/><Relationship Id="rId119" Type="http://schemas.openxmlformats.org/officeDocument/2006/relationships/oleObject" Target="embeddings/oleObject60.bin"/><Relationship Id="rId270" Type="http://schemas.openxmlformats.org/officeDocument/2006/relationships/image" Target="media/image133.wmf"/><Relationship Id="rId326" Type="http://schemas.openxmlformats.org/officeDocument/2006/relationships/image" Target="media/image162.wmf"/><Relationship Id="rId65" Type="http://schemas.openxmlformats.org/officeDocument/2006/relationships/oleObject" Target="embeddings/oleObject33.bin"/><Relationship Id="rId130" Type="http://schemas.openxmlformats.org/officeDocument/2006/relationships/oleObject" Target="embeddings/oleObject65.bin"/><Relationship Id="rId368" Type="http://schemas.openxmlformats.org/officeDocument/2006/relationships/image" Target="media/image183.wmf"/><Relationship Id="rId172" Type="http://schemas.openxmlformats.org/officeDocument/2006/relationships/image" Target="media/image83.wmf"/><Relationship Id="rId228" Type="http://schemas.openxmlformats.org/officeDocument/2006/relationships/oleObject" Target="embeddings/oleObject112.bin"/><Relationship Id="rId281" Type="http://schemas.openxmlformats.org/officeDocument/2006/relationships/oleObject" Target="embeddings/oleObject138.bin"/><Relationship Id="rId337" Type="http://schemas.openxmlformats.org/officeDocument/2006/relationships/oleObject" Target="embeddings/oleObject165.bin"/><Relationship Id="rId34" Type="http://schemas.openxmlformats.org/officeDocument/2006/relationships/oleObject" Target="embeddings/oleObject13.bin"/><Relationship Id="rId76" Type="http://schemas.openxmlformats.org/officeDocument/2006/relationships/oleObject" Target="embeddings/oleObject38.bin"/><Relationship Id="rId141" Type="http://schemas.openxmlformats.org/officeDocument/2006/relationships/image" Target="media/image67.wmf"/><Relationship Id="rId379" Type="http://schemas.openxmlformats.org/officeDocument/2006/relationships/oleObject" Target="embeddings/oleObject186.bin"/><Relationship Id="rId7" Type="http://schemas.openxmlformats.org/officeDocument/2006/relationships/image" Target="media/image2.wmf"/><Relationship Id="rId183" Type="http://schemas.openxmlformats.org/officeDocument/2006/relationships/image" Target="media/image89.wmf"/><Relationship Id="rId239" Type="http://schemas.openxmlformats.org/officeDocument/2006/relationships/image" Target="media/image117.wmf"/><Relationship Id="rId250" Type="http://schemas.openxmlformats.org/officeDocument/2006/relationships/oleObject" Target="embeddings/oleObject123.bin"/><Relationship Id="rId292" Type="http://schemas.openxmlformats.org/officeDocument/2006/relationships/image" Target="media/image144.wmf"/><Relationship Id="rId306" Type="http://schemas.openxmlformats.org/officeDocument/2006/relationships/oleObject" Target="embeddings/oleObject150.bin"/><Relationship Id="rId45" Type="http://schemas.openxmlformats.org/officeDocument/2006/relationships/image" Target="media/image22.wmf"/><Relationship Id="rId87" Type="http://schemas.openxmlformats.org/officeDocument/2006/relationships/image" Target="media/image39.wmf"/><Relationship Id="rId110" Type="http://schemas.openxmlformats.org/officeDocument/2006/relationships/oleObject" Target="embeddings/oleObject55.bin"/><Relationship Id="rId348" Type="http://schemas.openxmlformats.org/officeDocument/2006/relationships/image" Target="media/image173.wmf"/><Relationship Id="rId152" Type="http://schemas.openxmlformats.org/officeDocument/2006/relationships/oleObject" Target="embeddings/oleObject75.bin"/><Relationship Id="rId194" Type="http://schemas.openxmlformats.org/officeDocument/2006/relationships/oleObject" Target="embeddings/oleObject95.bin"/><Relationship Id="rId208" Type="http://schemas.openxmlformats.org/officeDocument/2006/relationships/oleObject" Target="embeddings/oleObject102.bin"/><Relationship Id="rId261" Type="http://schemas.openxmlformats.org/officeDocument/2006/relationships/image" Target="media/image128.wmf"/><Relationship Id="rId14" Type="http://schemas.openxmlformats.org/officeDocument/2006/relationships/image" Target="media/image7.wmf"/><Relationship Id="rId56" Type="http://schemas.openxmlformats.org/officeDocument/2006/relationships/oleObject" Target="embeddings/oleObject26.bin"/><Relationship Id="rId317" Type="http://schemas.openxmlformats.org/officeDocument/2006/relationships/image" Target="media/image157.wmf"/><Relationship Id="rId359" Type="http://schemas.openxmlformats.org/officeDocument/2006/relationships/oleObject" Target="embeddings/oleObject176.bin"/><Relationship Id="rId98" Type="http://schemas.openxmlformats.org/officeDocument/2006/relationships/oleObject" Target="embeddings/oleObject49.bin"/><Relationship Id="rId121" Type="http://schemas.openxmlformats.org/officeDocument/2006/relationships/oleObject" Target="embeddings/oleObject61.bin"/><Relationship Id="rId163" Type="http://schemas.openxmlformats.org/officeDocument/2006/relationships/image" Target="media/image78.wmf"/><Relationship Id="rId219" Type="http://schemas.openxmlformats.org/officeDocument/2006/relationships/image" Target="media/image107.wmf"/><Relationship Id="rId370" Type="http://schemas.openxmlformats.org/officeDocument/2006/relationships/image" Target="media/image184.wmf"/><Relationship Id="rId230" Type="http://schemas.openxmlformats.org/officeDocument/2006/relationships/oleObject" Target="embeddings/oleObject113.bin"/><Relationship Id="rId25" Type="http://schemas.openxmlformats.org/officeDocument/2006/relationships/oleObject" Target="embeddings/oleObject7.bin"/><Relationship Id="rId67" Type="http://schemas.openxmlformats.org/officeDocument/2006/relationships/oleObject" Target="embeddings/oleObject34.bin"/><Relationship Id="rId272" Type="http://schemas.openxmlformats.org/officeDocument/2006/relationships/image" Target="media/image134.wmf"/><Relationship Id="rId328" Type="http://schemas.openxmlformats.org/officeDocument/2006/relationships/image" Target="media/image163.wmf"/><Relationship Id="rId132" Type="http://schemas.openxmlformats.org/officeDocument/2006/relationships/oleObject" Target="embeddings/oleObject66.bin"/><Relationship Id="rId174" Type="http://schemas.openxmlformats.org/officeDocument/2006/relationships/oleObject" Target="embeddings/oleObject85.bin"/><Relationship Id="rId381" Type="http://schemas.openxmlformats.org/officeDocument/2006/relationships/oleObject" Target="embeddings/oleObject187.bin"/><Relationship Id="rId241" Type="http://schemas.openxmlformats.org/officeDocument/2006/relationships/image" Target="media/image118.wmf"/><Relationship Id="rId36" Type="http://schemas.openxmlformats.org/officeDocument/2006/relationships/oleObject" Target="embeddings/oleObject14.bin"/><Relationship Id="rId283" Type="http://schemas.openxmlformats.org/officeDocument/2006/relationships/oleObject" Target="embeddings/oleObject139.bin"/><Relationship Id="rId339" Type="http://schemas.openxmlformats.org/officeDocument/2006/relationships/oleObject" Target="embeddings/oleObject166.bin"/><Relationship Id="rId78" Type="http://schemas.openxmlformats.org/officeDocument/2006/relationships/oleObject" Target="embeddings/oleObject39.bin"/><Relationship Id="rId101" Type="http://schemas.openxmlformats.org/officeDocument/2006/relationships/image" Target="media/image46.wmf"/><Relationship Id="rId143" Type="http://schemas.openxmlformats.org/officeDocument/2006/relationships/image" Target="media/image68.wmf"/><Relationship Id="rId185" Type="http://schemas.openxmlformats.org/officeDocument/2006/relationships/image" Target="media/image90.wmf"/><Relationship Id="rId350" Type="http://schemas.openxmlformats.org/officeDocument/2006/relationships/image" Target="media/image174.wmf"/><Relationship Id="rId9" Type="http://schemas.openxmlformats.org/officeDocument/2006/relationships/image" Target="media/image4.wmf"/><Relationship Id="rId210" Type="http://schemas.openxmlformats.org/officeDocument/2006/relationships/oleObject" Target="embeddings/oleObject103.bin"/><Relationship Id="rId252" Type="http://schemas.openxmlformats.org/officeDocument/2006/relationships/oleObject" Target="embeddings/oleObject124.bin"/><Relationship Id="rId294" Type="http://schemas.openxmlformats.org/officeDocument/2006/relationships/image" Target="media/image145.wmf"/><Relationship Id="rId308" Type="http://schemas.openxmlformats.org/officeDocument/2006/relationships/oleObject" Target="embeddings/oleObject151.bin"/><Relationship Id="rId47" Type="http://schemas.openxmlformats.org/officeDocument/2006/relationships/image" Target="media/image23.wmf"/><Relationship Id="rId89" Type="http://schemas.openxmlformats.org/officeDocument/2006/relationships/image" Target="media/image40.wmf"/><Relationship Id="rId112" Type="http://schemas.openxmlformats.org/officeDocument/2006/relationships/oleObject" Target="embeddings/oleObject56.bin"/><Relationship Id="rId154" Type="http://schemas.openxmlformats.org/officeDocument/2006/relationships/oleObject" Target="embeddings/oleObject76.bin"/><Relationship Id="rId361" Type="http://schemas.openxmlformats.org/officeDocument/2006/relationships/oleObject" Target="embeddings/oleObject177.bin"/><Relationship Id="rId196" Type="http://schemas.openxmlformats.org/officeDocument/2006/relationships/oleObject" Target="embeddings/oleObject96.bin"/><Relationship Id="rId200" Type="http://schemas.openxmlformats.org/officeDocument/2006/relationships/oleObject" Target="embeddings/oleObject98.bin"/><Relationship Id="rId382" Type="http://schemas.openxmlformats.org/officeDocument/2006/relationships/image" Target="media/image190.wmf"/><Relationship Id="rId16" Type="http://schemas.openxmlformats.org/officeDocument/2006/relationships/image" Target="media/image9.wmf"/><Relationship Id="rId221" Type="http://schemas.openxmlformats.org/officeDocument/2006/relationships/image" Target="media/image108.wmf"/><Relationship Id="rId242" Type="http://schemas.openxmlformats.org/officeDocument/2006/relationships/oleObject" Target="embeddings/oleObject119.bin"/><Relationship Id="rId263" Type="http://schemas.openxmlformats.org/officeDocument/2006/relationships/image" Target="media/image129.wmf"/><Relationship Id="rId284" Type="http://schemas.openxmlformats.org/officeDocument/2006/relationships/image" Target="media/image140.wmf"/><Relationship Id="rId319" Type="http://schemas.openxmlformats.org/officeDocument/2006/relationships/image" Target="media/image158.wmf"/><Relationship Id="rId37" Type="http://schemas.openxmlformats.org/officeDocument/2006/relationships/image" Target="media/image18.wmf"/><Relationship Id="rId58" Type="http://schemas.openxmlformats.org/officeDocument/2006/relationships/oleObject" Target="embeddings/oleObject27.bin"/><Relationship Id="rId79" Type="http://schemas.openxmlformats.org/officeDocument/2006/relationships/image" Target="media/image35.wmf"/><Relationship Id="rId102" Type="http://schemas.openxmlformats.org/officeDocument/2006/relationships/oleObject" Target="embeddings/oleObject51.bin"/><Relationship Id="rId123" Type="http://schemas.openxmlformats.org/officeDocument/2006/relationships/oleObject" Target="embeddings/oleObject62.bin"/><Relationship Id="rId144" Type="http://schemas.openxmlformats.org/officeDocument/2006/relationships/oleObject" Target="embeddings/oleObject71.bin"/><Relationship Id="rId330" Type="http://schemas.openxmlformats.org/officeDocument/2006/relationships/image" Target="media/image164.wmf"/><Relationship Id="rId90" Type="http://schemas.openxmlformats.org/officeDocument/2006/relationships/oleObject" Target="embeddings/oleObject45.bin"/><Relationship Id="rId165" Type="http://schemas.openxmlformats.org/officeDocument/2006/relationships/image" Target="media/image79.wmf"/><Relationship Id="rId186" Type="http://schemas.openxmlformats.org/officeDocument/2006/relationships/oleObject" Target="embeddings/oleObject91.bin"/><Relationship Id="rId351" Type="http://schemas.openxmlformats.org/officeDocument/2006/relationships/oleObject" Target="embeddings/oleObject172.bin"/><Relationship Id="rId372" Type="http://schemas.openxmlformats.org/officeDocument/2006/relationships/image" Target="media/image185.wmf"/><Relationship Id="rId211" Type="http://schemas.openxmlformats.org/officeDocument/2006/relationships/image" Target="media/image103.wmf"/><Relationship Id="rId232" Type="http://schemas.openxmlformats.org/officeDocument/2006/relationships/oleObject" Target="embeddings/oleObject114.bin"/><Relationship Id="rId253" Type="http://schemas.openxmlformats.org/officeDocument/2006/relationships/image" Target="media/image124.wmf"/><Relationship Id="rId274" Type="http://schemas.openxmlformats.org/officeDocument/2006/relationships/image" Target="media/image135.wmf"/><Relationship Id="rId295" Type="http://schemas.openxmlformats.org/officeDocument/2006/relationships/image" Target="media/image146.wmf"/><Relationship Id="rId309" Type="http://schemas.openxmlformats.org/officeDocument/2006/relationships/image" Target="media/image153.wmf"/><Relationship Id="rId27" Type="http://schemas.openxmlformats.org/officeDocument/2006/relationships/oleObject" Target="embeddings/oleObject8.bin"/><Relationship Id="rId48" Type="http://schemas.openxmlformats.org/officeDocument/2006/relationships/oleObject" Target="embeddings/oleObject20.bin"/><Relationship Id="rId69" Type="http://schemas.openxmlformats.org/officeDocument/2006/relationships/image" Target="media/image30.wmf"/><Relationship Id="rId113" Type="http://schemas.openxmlformats.org/officeDocument/2006/relationships/image" Target="media/image52.wmf"/><Relationship Id="rId134" Type="http://schemas.openxmlformats.org/officeDocument/2006/relationships/image" Target="media/image63.wmf"/><Relationship Id="rId320" Type="http://schemas.openxmlformats.org/officeDocument/2006/relationships/oleObject" Target="embeddings/oleObject157.bin"/><Relationship Id="rId80" Type="http://schemas.openxmlformats.org/officeDocument/2006/relationships/oleObject" Target="embeddings/oleObject40.bin"/><Relationship Id="rId155" Type="http://schemas.openxmlformats.org/officeDocument/2006/relationships/image" Target="media/image74.wmf"/><Relationship Id="rId176" Type="http://schemas.openxmlformats.org/officeDocument/2006/relationships/oleObject" Target="embeddings/oleObject86.bin"/><Relationship Id="rId197" Type="http://schemas.openxmlformats.org/officeDocument/2006/relationships/image" Target="media/image96.wmf"/><Relationship Id="rId341" Type="http://schemas.openxmlformats.org/officeDocument/2006/relationships/oleObject" Target="embeddings/oleObject167.bin"/><Relationship Id="rId362" Type="http://schemas.openxmlformats.org/officeDocument/2006/relationships/image" Target="media/image180.wmf"/><Relationship Id="rId383" Type="http://schemas.openxmlformats.org/officeDocument/2006/relationships/oleObject" Target="embeddings/oleObject188.bin"/><Relationship Id="rId201" Type="http://schemas.openxmlformats.org/officeDocument/2006/relationships/image" Target="media/image98.wmf"/><Relationship Id="rId222" Type="http://schemas.openxmlformats.org/officeDocument/2006/relationships/oleObject" Target="embeddings/oleObject109.bin"/><Relationship Id="rId243" Type="http://schemas.openxmlformats.org/officeDocument/2006/relationships/image" Target="media/image119.wmf"/><Relationship Id="rId264" Type="http://schemas.openxmlformats.org/officeDocument/2006/relationships/oleObject" Target="embeddings/oleObject130.bin"/><Relationship Id="rId285" Type="http://schemas.openxmlformats.org/officeDocument/2006/relationships/oleObject" Target="embeddings/oleObject140.bin"/><Relationship Id="rId17" Type="http://schemas.openxmlformats.org/officeDocument/2006/relationships/oleObject" Target="embeddings/oleObject3.bin"/><Relationship Id="rId38" Type="http://schemas.openxmlformats.org/officeDocument/2006/relationships/oleObject" Target="embeddings/oleObject15.bin"/><Relationship Id="rId59" Type="http://schemas.openxmlformats.org/officeDocument/2006/relationships/oleObject" Target="embeddings/oleObject28.bin"/><Relationship Id="rId103" Type="http://schemas.openxmlformats.org/officeDocument/2006/relationships/image" Target="media/image47.wmf"/><Relationship Id="rId124" Type="http://schemas.openxmlformats.org/officeDocument/2006/relationships/image" Target="media/image57.wmf"/><Relationship Id="rId310" Type="http://schemas.openxmlformats.org/officeDocument/2006/relationships/oleObject" Target="embeddings/oleObject152.bin"/><Relationship Id="rId70" Type="http://schemas.openxmlformats.org/officeDocument/2006/relationships/oleObject" Target="embeddings/oleObject35.bin"/><Relationship Id="rId91" Type="http://schemas.openxmlformats.org/officeDocument/2006/relationships/image" Target="media/image41.wmf"/><Relationship Id="rId145" Type="http://schemas.openxmlformats.org/officeDocument/2006/relationships/image" Target="media/image69.wmf"/><Relationship Id="rId166" Type="http://schemas.openxmlformats.org/officeDocument/2006/relationships/oleObject" Target="embeddings/oleObject82.bin"/><Relationship Id="rId187" Type="http://schemas.openxmlformats.org/officeDocument/2006/relationships/image" Target="media/image91.wmf"/><Relationship Id="rId331" Type="http://schemas.openxmlformats.org/officeDocument/2006/relationships/oleObject" Target="embeddings/oleObject162.bin"/><Relationship Id="rId352" Type="http://schemas.openxmlformats.org/officeDocument/2006/relationships/image" Target="media/image175.wmf"/><Relationship Id="rId373" Type="http://schemas.openxmlformats.org/officeDocument/2006/relationships/oleObject" Target="embeddings/oleObject183.bin"/><Relationship Id="rId1" Type="http://schemas.openxmlformats.org/officeDocument/2006/relationships/styles" Target="styles.xml"/><Relationship Id="rId212" Type="http://schemas.openxmlformats.org/officeDocument/2006/relationships/oleObject" Target="embeddings/oleObject104.bin"/><Relationship Id="rId233" Type="http://schemas.openxmlformats.org/officeDocument/2006/relationships/image" Target="media/image114.wmf"/><Relationship Id="rId254" Type="http://schemas.openxmlformats.org/officeDocument/2006/relationships/oleObject" Target="embeddings/oleObject125.bin"/><Relationship Id="rId28" Type="http://schemas.openxmlformats.org/officeDocument/2006/relationships/oleObject" Target="embeddings/oleObject9.bin"/><Relationship Id="rId49" Type="http://schemas.openxmlformats.org/officeDocument/2006/relationships/image" Target="media/image24.wmf"/><Relationship Id="rId114" Type="http://schemas.openxmlformats.org/officeDocument/2006/relationships/oleObject" Target="embeddings/oleObject57.bin"/><Relationship Id="rId275" Type="http://schemas.openxmlformats.org/officeDocument/2006/relationships/oleObject" Target="embeddings/oleObject135.bin"/><Relationship Id="rId296" Type="http://schemas.openxmlformats.org/officeDocument/2006/relationships/oleObject" Target="embeddings/oleObject145.bin"/><Relationship Id="rId300" Type="http://schemas.openxmlformats.org/officeDocument/2006/relationships/oleObject" Target="embeddings/oleObject147.bin"/><Relationship Id="rId60" Type="http://schemas.openxmlformats.org/officeDocument/2006/relationships/oleObject" Target="embeddings/oleObject29.bin"/><Relationship Id="rId81" Type="http://schemas.openxmlformats.org/officeDocument/2006/relationships/image" Target="media/image36.wmf"/><Relationship Id="rId135" Type="http://schemas.openxmlformats.org/officeDocument/2006/relationships/oleObject" Target="embeddings/oleObject67.bin"/><Relationship Id="rId156" Type="http://schemas.openxmlformats.org/officeDocument/2006/relationships/oleObject" Target="embeddings/oleObject77.bin"/><Relationship Id="rId177" Type="http://schemas.openxmlformats.org/officeDocument/2006/relationships/image" Target="media/image86.wmf"/><Relationship Id="rId198" Type="http://schemas.openxmlformats.org/officeDocument/2006/relationships/oleObject" Target="embeddings/oleObject97.bin"/><Relationship Id="rId321" Type="http://schemas.openxmlformats.org/officeDocument/2006/relationships/image" Target="media/image159.wmf"/><Relationship Id="rId342" Type="http://schemas.openxmlformats.org/officeDocument/2006/relationships/image" Target="media/image170.wmf"/><Relationship Id="rId363" Type="http://schemas.openxmlformats.org/officeDocument/2006/relationships/oleObject" Target="embeddings/oleObject178.bin"/><Relationship Id="rId384" Type="http://schemas.openxmlformats.org/officeDocument/2006/relationships/image" Target="media/image191.wmf"/><Relationship Id="rId202" Type="http://schemas.openxmlformats.org/officeDocument/2006/relationships/oleObject" Target="embeddings/oleObject99.bin"/><Relationship Id="rId223" Type="http://schemas.openxmlformats.org/officeDocument/2006/relationships/image" Target="media/image109.wmf"/><Relationship Id="rId244" Type="http://schemas.openxmlformats.org/officeDocument/2006/relationships/oleObject" Target="embeddings/oleObject120.bin"/><Relationship Id="rId18" Type="http://schemas.openxmlformats.org/officeDocument/2006/relationships/image" Target="media/image10.wmf"/><Relationship Id="rId39" Type="http://schemas.openxmlformats.org/officeDocument/2006/relationships/image" Target="media/image19.wmf"/><Relationship Id="rId265" Type="http://schemas.openxmlformats.org/officeDocument/2006/relationships/image" Target="media/image130.wmf"/><Relationship Id="rId286" Type="http://schemas.openxmlformats.org/officeDocument/2006/relationships/image" Target="media/image141.wmf"/><Relationship Id="rId50" Type="http://schemas.openxmlformats.org/officeDocument/2006/relationships/oleObject" Target="embeddings/oleObject21.bin"/><Relationship Id="rId104" Type="http://schemas.openxmlformats.org/officeDocument/2006/relationships/oleObject" Target="embeddings/oleObject52.bin"/><Relationship Id="rId125" Type="http://schemas.openxmlformats.org/officeDocument/2006/relationships/image" Target="media/image58.wmf"/><Relationship Id="rId146" Type="http://schemas.openxmlformats.org/officeDocument/2006/relationships/oleObject" Target="embeddings/oleObject72.bin"/><Relationship Id="rId167" Type="http://schemas.openxmlformats.org/officeDocument/2006/relationships/image" Target="media/image80.wmf"/><Relationship Id="rId188" Type="http://schemas.openxmlformats.org/officeDocument/2006/relationships/oleObject" Target="embeddings/oleObject92.bin"/><Relationship Id="rId311" Type="http://schemas.openxmlformats.org/officeDocument/2006/relationships/image" Target="media/image154.wmf"/><Relationship Id="rId332" Type="http://schemas.openxmlformats.org/officeDocument/2006/relationships/image" Target="media/image165.wmf"/><Relationship Id="rId353" Type="http://schemas.openxmlformats.org/officeDocument/2006/relationships/oleObject" Target="embeddings/oleObject173.bin"/><Relationship Id="rId374" Type="http://schemas.openxmlformats.org/officeDocument/2006/relationships/image" Target="media/image186.wmf"/><Relationship Id="rId71" Type="http://schemas.openxmlformats.org/officeDocument/2006/relationships/image" Target="media/image31.wmf"/><Relationship Id="rId92" Type="http://schemas.openxmlformats.org/officeDocument/2006/relationships/oleObject" Target="embeddings/oleObject46.bin"/><Relationship Id="rId213" Type="http://schemas.openxmlformats.org/officeDocument/2006/relationships/image" Target="media/image104.wmf"/><Relationship Id="rId234" Type="http://schemas.openxmlformats.org/officeDocument/2006/relationships/oleObject" Target="embeddings/oleObject115.bin"/><Relationship Id="rId2" Type="http://schemas.openxmlformats.org/officeDocument/2006/relationships/settings" Target="settings.xml"/><Relationship Id="rId29" Type="http://schemas.openxmlformats.org/officeDocument/2006/relationships/oleObject" Target="embeddings/oleObject10.bin"/><Relationship Id="rId255" Type="http://schemas.openxmlformats.org/officeDocument/2006/relationships/image" Target="media/image125.wmf"/><Relationship Id="rId276" Type="http://schemas.openxmlformats.org/officeDocument/2006/relationships/image" Target="media/image136.wmf"/><Relationship Id="rId297" Type="http://schemas.openxmlformats.org/officeDocument/2006/relationships/image" Target="media/image147.wmf"/><Relationship Id="rId40" Type="http://schemas.openxmlformats.org/officeDocument/2006/relationships/oleObject" Target="embeddings/oleObject16.bin"/><Relationship Id="rId115" Type="http://schemas.openxmlformats.org/officeDocument/2006/relationships/image" Target="media/image53.wmf"/><Relationship Id="rId136" Type="http://schemas.openxmlformats.org/officeDocument/2006/relationships/image" Target="media/image64.wmf"/><Relationship Id="rId157" Type="http://schemas.openxmlformats.org/officeDocument/2006/relationships/image" Target="media/image75.wmf"/><Relationship Id="rId178" Type="http://schemas.openxmlformats.org/officeDocument/2006/relationships/oleObject" Target="embeddings/oleObject87.bin"/><Relationship Id="rId301" Type="http://schemas.openxmlformats.org/officeDocument/2006/relationships/image" Target="media/image149.wmf"/><Relationship Id="rId322" Type="http://schemas.openxmlformats.org/officeDocument/2006/relationships/oleObject" Target="embeddings/oleObject158.bin"/><Relationship Id="rId343" Type="http://schemas.openxmlformats.org/officeDocument/2006/relationships/oleObject" Target="embeddings/oleObject168.bin"/><Relationship Id="rId364" Type="http://schemas.openxmlformats.org/officeDocument/2006/relationships/image" Target="media/image181.wmf"/><Relationship Id="rId61" Type="http://schemas.openxmlformats.org/officeDocument/2006/relationships/oleObject" Target="embeddings/oleObject30.bin"/><Relationship Id="rId82" Type="http://schemas.openxmlformats.org/officeDocument/2006/relationships/oleObject" Target="embeddings/oleObject41.bin"/><Relationship Id="rId199" Type="http://schemas.openxmlformats.org/officeDocument/2006/relationships/image" Target="media/image97.wmf"/><Relationship Id="rId203" Type="http://schemas.openxmlformats.org/officeDocument/2006/relationships/image" Target="media/image99.wmf"/><Relationship Id="rId385" Type="http://schemas.openxmlformats.org/officeDocument/2006/relationships/oleObject" Target="embeddings/oleObject189.bin"/><Relationship Id="rId19" Type="http://schemas.openxmlformats.org/officeDocument/2006/relationships/oleObject" Target="embeddings/oleObject4.bin"/><Relationship Id="rId224" Type="http://schemas.openxmlformats.org/officeDocument/2006/relationships/oleObject" Target="embeddings/oleObject110.bin"/><Relationship Id="rId245" Type="http://schemas.openxmlformats.org/officeDocument/2006/relationships/image" Target="media/image120.wmf"/><Relationship Id="rId266" Type="http://schemas.openxmlformats.org/officeDocument/2006/relationships/image" Target="media/image131.wmf"/><Relationship Id="rId287" Type="http://schemas.openxmlformats.org/officeDocument/2006/relationships/oleObject" Target="embeddings/oleObject141.bin"/><Relationship Id="rId30" Type="http://schemas.openxmlformats.org/officeDocument/2006/relationships/oleObject" Target="embeddings/oleObject11.bin"/><Relationship Id="rId105" Type="http://schemas.openxmlformats.org/officeDocument/2006/relationships/image" Target="media/image48.wmf"/><Relationship Id="rId126" Type="http://schemas.openxmlformats.org/officeDocument/2006/relationships/oleObject" Target="embeddings/oleObject63.bin"/><Relationship Id="rId147" Type="http://schemas.openxmlformats.org/officeDocument/2006/relationships/image" Target="media/image70.wmf"/><Relationship Id="rId168" Type="http://schemas.openxmlformats.org/officeDocument/2006/relationships/oleObject" Target="embeddings/oleObject83.bin"/><Relationship Id="rId312" Type="http://schemas.openxmlformats.org/officeDocument/2006/relationships/oleObject" Target="embeddings/oleObject153.bin"/><Relationship Id="rId333" Type="http://schemas.openxmlformats.org/officeDocument/2006/relationships/oleObject" Target="embeddings/oleObject163.bin"/><Relationship Id="rId354" Type="http://schemas.openxmlformats.org/officeDocument/2006/relationships/image" Target="media/image176.wmf"/><Relationship Id="rId51" Type="http://schemas.openxmlformats.org/officeDocument/2006/relationships/oleObject" Target="embeddings/oleObject22.bin"/><Relationship Id="rId72" Type="http://schemas.openxmlformats.org/officeDocument/2006/relationships/oleObject" Target="embeddings/oleObject36.bin"/><Relationship Id="rId93" Type="http://schemas.openxmlformats.org/officeDocument/2006/relationships/image" Target="media/image42.wmf"/><Relationship Id="rId189" Type="http://schemas.openxmlformats.org/officeDocument/2006/relationships/image" Target="media/image92.wmf"/><Relationship Id="rId375" Type="http://schemas.openxmlformats.org/officeDocument/2006/relationships/oleObject" Target="embeddings/oleObject184.bin"/><Relationship Id="rId3" Type="http://schemas.openxmlformats.org/officeDocument/2006/relationships/webSettings" Target="webSettings.xml"/><Relationship Id="rId214" Type="http://schemas.openxmlformats.org/officeDocument/2006/relationships/oleObject" Target="embeddings/oleObject105.bin"/><Relationship Id="rId235" Type="http://schemas.openxmlformats.org/officeDocument/2006/relationships/image" Target="media/image115.wmf"/><Relationship Id="rId256" Type="http://schemas.openxmlformats.org/officeDocument/2006/relationships/oleObject" Target="embeddings/oleObject126.bin"/><Relationship Id="rId277" Type="http://schemas.openxmlformats.org/officeDocument/2006/relationships/oleObject" Target="embeddings/oleObject136.bin"/><Relationship Id="rId298" Type="http://schemas.openxmlformats.org/officeDocument/2006/relationships/oleObject" Target="embeddings/oleObject146.bin"/><Relationship Id="rId116" Type="http://schemas.openxmlformats.org/officeDocument/2006/relationships/oleObject" Target="embeddings/oleObject58.bin"/><Relationship Id="rId137" Type="http://schemas.openxmlformats.org/officeDocument/2006/relationships/image" Target="media/image65.wmf"/><Relationship Id="rId158" Type="http://schemas.openxmlformats.org/officeDocument/2006/relationships/oleObject" Target="embeddings/oleObject78.bin"/><Relationship Id="rId302" Type="http://schemas.openxmlformats.org/officeDocument/2006/relationships/oleObject" Target="embeddings/oleObject148.bin"/><Relationship Id="rId323" Type="http://schemas.openxmlformats.org/officeDocument/2006/relationships/image" Target="media/image160.wmf"/><Relationship Id="rId344" Type="http://schemas.openxmlformats.org/officeDocument/2006/relationships/image" Target="media/image171.wmf"/><Relationship Id="rId20" Type="http://schemas.openxmlformats.org/officeDocument/2006/relationships/image" Target="media/image11.wmf"/><Relationship Id="rId41" Type="http://schemas.openxmlformats.org/officeDocument/2006/relationships/image" Target="media/image20.wmf"/><Relationship Id="rId62" Type="http://schemas.openxmlformats.org/officeDocument/2006/relationships/oleObject" Target="embeddings/oleObject31.bin"/><Relationship Id="rId83" Type="http://schemas.openxmlformats.org/officeDocument/2006/relationships/image" Target="media/image37.wmf"/><Relationship Id="rId179" Type="http://schemas.openxmlformats.org/officeDocument/2006/relationships/image" Target="media/image87.wmf"/><Relationship Id="rId365" Type="http://schemas.openxmlformats.org/officeDocument/2006/relationships/image" Target="media/image182.wmf"/><Relationship Id="rId386" Type="http://schemas.openxmlformats.org/officeDocument/2006/relationships/header" Target="header1.xml"/><Relationship Id="rId190" Type="http://schemas.openxmlformats.org/officeDocument/2006/relationships/oleObject" Target="embeddings/oleObject93.bin"/><Relationship Id="rId204" Type="http://schemas.openxmlformats.org/officeDocument/2006/relationships/oleObject" Target="embeddings/oleObject100.bin"/><Relationship Id="rId225" Type="http://schemas.openxmlformats.org/officeDocument/2006/relationships/image" Target="media/image110.wmf"/><Relationship Id="rId246" Type="http://schemas.openxmlformats.org/officeDocument/2006/relationships/oleObject" Target="embeddings/oleObject121.bin"/><Relationship Id="rId267" Type="http://schemas.openxmlformats.org/officeDocument/2006/relationships/oleObject" Target="embeddings/oleObject131.bin"/><Relationship Id="rId288" Type="http://schemas.openxmlformats.org/officeDocument/2006/relationships/image" Target="media/image142.wmf"/><Relationship Id="rId106" Type="http://schemas.openxmlformats.org/officeDocument/2006/relationships/oleObject" Target="embeddings/oleObject53.bin"/><Relationship Id="rId127" Type="http://schemas.openxmlformats.org/officeDocument/2006/relationships/image" Target="media/image59.wmf"/><Relationship Id="rId313" Type="http://schemas.openxmlformats.org/officeDocument/2006/relationships/image" Target="media/image155.wmf"/><Relationship Id="rId10" Type="http://schemas.openxmlformats.org/officeDocument/2006/relationships/oleObject" Target="embeddings/oleObject1.bin"/><Relationship Id="rId31" Type="http://schemas.openxmlformats.org/officeDocument/2006/relationships/image" Target="media/image15.wmf"/><Relationship Id="rId52" Type="http://schemas.openxmlformats.org/officeDocument/2006/relationships/oleObject" Target="embeddings/oleObject23.bin"/><Relationship Id="rId73" Type="http://schemas.openxmlformats.org/officeDocument/2006/relationships/image" Target="media/image32.wmf"/><Relationship Id="rId94" Type="http://schemas.openxmlformats.org/officeDocument/2006/relationships/oleObject" Target="embeddings/oleObject47.bin"/><Relationship Id="rId148" Type="http://schemas.openxmlformats.org/officeDocument/2006/relationships/oleObject" Target="embeddings/oleObject73.bin"/><Relationship Id="rId169" Type="http://schemas.openxmlformats.org/officeDocument/2006/relationships/image" Target="media/image81.wmf"/><Relationship Id="rId334" Type="http://schemas.openxmlformats.org/officeDocument/2006/relationships/image" Target="media/image166.wmf"/><Relationship Id="rId355" Type="http://schemas.openxmlformats.org/officeDocument/2006/relationships/oleObject" Target="embeddings/oleObject174.bin"/><Relationship Id="rId376" Type="http://schemas.openxmlformats.org/officeDocument/2006/relationships/image" Target="media/image187.wmf"/><Relationship Id="rId4" Type="http://schemas.openxmlformats.org/officeDocument/2006/relationships/footnotes" Target="footnotes.xml"/><Relationship Id="rId180" Type="http://schemas.openxmlformats.org/officeDocument/2006/relationships/oleObject" Target="embeddings/oleObject88.bin"/><Relationship Id="rId215" Type="http://schemas.openxmlformats.org/officeDocument/2006/relationships/image" Target="media/image105.wmf"/><Relationship Id="rId236" Type="http://schemas.openxmlformats.org/officeDocument/2006/relationships/oleObject" Target="embeddings/oleObject116.bin"/><Relationship Id="rId257" Type="http://schemas.openxmlformats.org/officeDocument/2006/relationships/image" Target="media/image126.wmf"/><Relationship Id="rId278" Type="http://schemas.openxmlformats.org/officeDocument/2006/relationships/image" Target="media/image137.wmf"/><Relationship Id="rId303" Type="http://schemas.openxmlformats.org/officeDocument/2006/relationships/image" Target="media/image150.wmf"/><Relationship Id="rId42" Type="http://schemas.openxmlformats.org/officeDocument/2006/relationships/oleObject" Target="embeddings/oleObject17.bin"/><Relationship Id="rId84" Type="http://schemas.openxmlformats.org/officeDocument/2006/relationships/oleObject" Target="embeddings/oleObject42.bin"/><Relationship Id="rId138" Type="http://schemas.openxmlformats.org/officeDocument/2006/relationships/oleObject" Target="embeddings/oleObject68.bin"/><Relationship Id="rId345" Type="http://schemas.openxmlformats.org/officeDocument/2006/relationships/oleObject" Target="embeddings/oleObject169.bin"/><Relationship Id="rId387" Type="http://schemas.openxmlformats.org/officeDocument/2006/relationships/footer" Target="footer1.xml"/><Relationship Id="rId191" Type="http://schemas.openxmlformats.org/officeDocument/2006/relationships/image" Target="media/image93.wmf"/><Relationship Id="rId205" Type="http://schemas.openxmlformats.org/officeDocument/2006/relationships/image" Target="media/image100.wmf"/><Relationship Id="rId247" Type="http://schemas.openxmlformats.org/officeDocument/2006/relationships/image" Target="media/image121.wmf"/><Relationship Id="rId107" Type="http://schemas.openxmlformats.org/officeDocument/2006/relationships/image" Target="media/image49.wmf"/><Relationship Id="rId289" Type="http://schemas.openxmlformats.org/officeDocument/2006/relationships/oleObject" Target="embeddings/oleObject142.bin"/><Relationship Id="rId11" Type="http://schemas.openxmlformats.org/officeDocument/2006/relationships/image" Target="media/image5.wmf"/><Relationship Id="rId53" Type="http://schemas.openxmlformats.org/officeDocument/2006/relationships/oleObject" Target="embeddings/oleObject24.bin"/><Relationship Id="rId149" Type="http://schemas.openxmlformats.org/officeDocument/2006/relationships/image" Target="media/image71.wmf"/><Relationship Id="rId314" Type="http://schemas.openxmlformats.org/officeDocument/2006/relationships/oleObject" Target="embeddings/oleObject154.bin"/><Relationship Id="rId356" Type="http://schemas.openxmlformats.org/officeDocument/2006/relationships/image" Target="media/image177.wmf"/><Relationship Id="rId95" Type="http://schemas.openxmlformats.org/officeDocument/2006/relationships/image" Target="media/image43.wmf"/><Relationship Id="rId160" Type="http://schemas.openxmlformats.org/officeDocument/2006/relationships/oleObject" Target="embeddings/oleObject79.bin"/><Relationship Id="rId216" Type="http://schemas.openxmlformats.org/officeDocument/2006/relationships/oleObject" Target="embeddings/oleObject106.bin"/><Relationship Id="rId258" Type="http://schemas.openxmlformats.org/officeDocument/2006/relationships/oleObject" Target="embeddings/oleObject127.bin"/><Relationship Id="rId22" Type="http://schemas.openxmlformats.org/officeDocument/2006/relationships/image" Target="media/image12.wmf"/><Relationship Id="rId64" Type="http://schemas.openxmlformats.org/officeDocument/2006/relationships/image" Target="media/image27.wmf"/><Relationship Id="rId118" Type="http://schemas.openxmlformats.org/officeDocument/2006/relationships/image" Target="media/image54.wmf"/><Relationship Id="rId325" Type="http://schemas.openxmlformats.org/officeDocument/2006/relationships/oleObject" Target="embeddings/oleObject159.bin"/><Relationship Id="rId367" Type="http://schemas.openxmlformats.org/officeDocument/2006/relationships/oleObject" Target="embeddings/oleObject180.bin"/><Relationship Id="rId171" Type="http://schemas.openxmlformats.org/officeDocument/2006/relationships/image" Target="media/image82.wmf"/><Relationship Id="rId227" Type="http://schemas.openxmlformats.org/officeDocument/2006/relationships/image" Target="media/image111.wmf"/><Relationship Id="rId269" Type="http://schemas.openxmlformats.org/officeDocument/2006/relationships/oleObject" Target="embeddings/oleObject132.bin"/><Relationship Id="rId33" Type="http://schemas.openxmlformats.org/officeDocument/2006/relationships/image" Target="media/image16.wmf"/><Relationship Id="rId129" Type="http://schemas.openxmlformats.org/officeDocument/2006/relationships/image" Target="media/image60.wmf"/><Relationship Id="rId280" Type="http://schemas.openxmlformats.org/officeDocument/2006/relationships/image" Target="media/image138.wmf"/><Relationship Id="rId336" Type="http://schemas.openxmlformats.org/officeDocument/2006/relationships/image" Target="media/image167.wmf"/><Relationship Id="rId75" Type="http://schemas.openxmlformats.org/officeDocument/2006/relationships/image" Target="media/image33.wmf"/><Relationship Id="rId140" Type="http://schemas.openxmlformats.org/officeDocument/2006/relationships/oleObject" Target="embeddings/oleObject69.bin"/><Relationship Id="rId182" Type="http://schemas.openxmlformats.org/officeDocument/2006/relationships/oleObject" Target="embeddings/oleObject89.bin"/><Relationship Id="rId378" Type="http://schemas.openxmlformats.org/officeDocument/2006/relationships/image" Target="media/image188.wmf"/><Relationship Id="rId6" Type="http://schemas.openxmlformats.org/officeDocument/2006/relationships/image" Target="media/image1.wmf"/><Relationship Id="rId238" Type="http://schemas.openxmlformats.org/officeDocument/2006/relationships/oleObject" Target="embeddings/oleObject117.bin"/><Relationship Id="rId291" Type="http://schemas.openxmlformats.org/officeDocument/2006/relationships/oleObject" Target="embeddings/oleObject143.bin"/><Relationship Id="rId305" Type="http://schemas.openxmlformats.org/officeDocument/2006/relationships/image" Target="media/image151.wmf"/><Relationship Id="rId347" Type="http://schemas.openxmlformats.org/officeDocument/2006/relationships/oleObject" Target="embeddings/oleObject170.bin"/><Relationship Id="rId44" Type="http://schemas.openxmlformats.org/officeDocument/2006/relationships/oleObject" Target="embeddings/oleObject18.bin"/><Relationship Id="rId86" Type="http://schemas.openxmlformats.org/officeDocument/2006/relationships/oleObject" Target="embeddings/oleObject43.bin"/><Relationship Id="rId151" Type="http://schemas.openxmlformats.org/officeDocument/2006/relationships/image" Target="media/image72.wmf"/><Relationship Id="rId389" Type="http://schemas.openxmlformats.org/officeDocument/2006/relationships/theme" Target="theme/theme1.xml"/><Relationship Id="rId193" Type="http://schemas.openxmlformats.org/officeDocument/2006/relationships/image" Target="media/image94.wmf"/><Relationship Id="rId207" Type="http://schemas.openxmlformats.org/officeDocument/2006/relationships/image" Target="media/image101.wmf"/><Relationship Id="rId249" Type="http://schemas.openxmlformats.org/officeDocument/2006/relationships/image" Target="media/image122.wmf"/><Relationship Id="rId13" Type="http://schemas.openxmlformats.org/officeDocument/2006/relationships/image" Target="media/image6.wmf"/><Relationship Id="rId109" Type="http://schemas.openxmlformats.org/officeDocument/2006/relationships/image" Target="media/image50.wmf"/><Relationship Id="rId260" Type="http://schemas.openxmlformats.org/officeDocument/2006/relationships/oleObject" Target="embeddings/oleObject128.bin"/><Relationship Id="rId316" Type="http://schemas.openxmlformats.org/officeDocument/2006/relationships/oleObject" Target="embeddings/oleObject155.bin"/><Relationship Id="rId55" Type="http://schemas.openxmlformats.org/officeDocument/2006/relationships/image" Target="media/image25.wmf"/><Relationship Id="rId97" Type="http://schemas.openxmlformats.org/officeDocument/2006/relationships/image" Target="media/image44.wmf"/><Relationship Id="rId120" Type="http://schemas.openxmlformats.org/officeDocument/2006/relationships/image" Target="media/image55.wmf"/><Relationship Id="rId358" Type="http://schemas.openxmlformats.org/officeDocument/2006/relationships/image" Target="media/image178.wmf"/><Relationship Id="rId162" Type="http://schemas.openxmlformats.org/officeDocument/2006/relationships/oleObject" Target="embeddings/oleObject80.bin"/><Relationship Id="rId218" Type="http://schemas.openxmlformats.org/officeDocument/2006/relationships/oleObject" Target="embeddings/oleObject107.bin"/><Relationship Id="rId271" Type="http://schemas.openxmlformats.org/officeDocument/2006/relationships/oleObject" Target="embeddings/oleObject133.bin"/><Relationship Id="rId24" Type="http://schemas.openxmlformats.org/officeDocument/2006/relationships/image" Target="media/image13.wmf"/><Relationship Id="rId66" Type="http://schemas.openxmlformats.org/officeDocument/2006/relationships/image" Target="media/image28.wmf"/><Relationship Id="rId131" Type="http://schemas.openxmlformats.org/officeDocument/2006/relationships/image" Target="media/image61.wmf"/><Relationship Id="rId327" Type="http://schemas.openxmlformats.org/officeDocument/2006/relationships/oleObject" Target="embeddings/oleObject160.bin"/><Relationship Id="rId369" Type="http://schemas.openxmlformats.org/officeDocument/2006/relationships/oleObject" Target="embeddings/oleObject181.bin"/><Relationship Id="rId173" Type="http://schemas.openxmlformats.org/officeDocument/2006/relationships/image" Target="media/image84.wmf"/><Relationship Id="rId229" Type="http://schemas.openxmlformats.org/officeDocument/2006/relationships/image" Target="media/image112.wmf"/><Relationship Id="rId380" Type="http://schemas.openxmlformats.org/officeDocument/2006/relationships/image" Target="media/image189.wmf"/><Relationship Id="rId240" Type="http://schemas.openxmlformats.org/officeDocument/2006/relationships/oleObject" Target="embeddings/oleObject118.bin"/><Relationship Id="rId35" Type="http://schemas.openxmlformats.org/officeDocument/2006/relationships/image" Target="media/image17.wmf"/><Relationship Id="rId77" Type="http://schemas.openxmlformats.org/officeDocument/2006/relationships/image" Target="media/image34.wmf"/><Relationship Id="rId100" Type="http://schemas.openxmlformats.org/officeDocument/2006/relationships/oleObject" Target="embeddings/oleObject50.bin"/><Relationship Id="rId282" Type="http://schemas.openxmlformats.org/officeDocument/2006/relationships/image" Target="media/image139.wmf"/><Relationship Id="rId338" Type="http://schemas.openxmlformats.org/officeDocument/2006/relationships/image" Target="media/image168.wmf"/><Relationship Id="rId8" Type="http://schemas.openxmlformats.org/officeDocument/2006/relationships/image" Target="media/image3.wmf"/><Relationship Id="rId142" Type="http://schemas.openxmlformats.org/officeDocument/2006/relationships/oleObject" Target="embeddings/oleObject70.bin"/><Relationship Id="rId184" Type="http://schemas.openxmlformats.org/officeDocument/2006/relationships/oleObject" Target="embeddings/oleObject90.bin"/><Relationship Id="rId251" Type="http://schemas.openxmlformats.org/officeDocument/2006/relationships/image" Target="media/image123.wmf"/><Relationship Id="rId46" Type="http://schemas.openxmlformats.org/officeDocument/2006/relationships/oleObject" Target="embeddings/oleObject19.bin"/><Relationship Id="rId293" Type="http://schemas.openxmlformats.org/officeDocument/2006/relationships/oleObject" Target="embeddings/oleObject144.bin"/><Relationship Id="rId307" Type="http://schemas.openxmlformats.org/officeDocument/2006/relationships/image" Target="media/image152.wmf"/><Relationship Id="rId349" Type="http://schemas.openxmlformats.org/officeDocument/2006/relationships/oleObject" Target="embeddings/oleObject171.bin"/><Relationship Id="rId88" Type="http://schemas.openxmlformats.org/officeDocument/2006/relationships/oleObject" Target="embeddings/oleObject44.bin"/><Relationship Id="rId111" Type="http://schemas.openxmlformats.org/officeDocument/2006/relationships/image" Target="media/image51.wmf"/><Relationship Id="rId153" Type="http://schemas.openxmlformats.org/officeDocument/2006/relationships/image" Target="media/image73.wmf"/><Relationship Id="rId195" Type="http://schemas.openxmlformats.org/officeDocument/2006/relationships/image" Target="media/image95.wmf"/><Relationship Id="rId209" Type="http://schemas.openxmlformats.org/officeDocument/2006/relationships/image" Target="media/image102.wmf"/><Relationship Id="rId360" Type="http://schemas.openxmlformats.org/officeDocument/2006/relationships/image" Target="media/image179.wmf"/><Relationship Id="rId220" Type="http://schemas.openxmlformats.org/officeDocument/2006/relationships/oleObject" Target="embeddings/oleObject108.bin"/><Relationship Id="rId15" Type="http://schemas.openxmlformats.org/officeDocument/2006/relationships/image" Target="media/image8.wmf"/><Relationship Id="rId57" Type="http://schemas.openxmlformats.org/officeDocument/2006/relationships/image" Target="media/image26.wmf"/><Relationship Id="rId262" Type="http://schemas.openxmlformats.org/officeDocument/2006/relationships/oleObject" Target="embeddings/oleObject129.bin"/><Relationship Id="rId318" Type="http://schemas.openxmlformats.org/officeDocument/2006/relationships/oleObject" Target="embeddings/oleObject156.bin"/><Relationship Id="rId99" Type="http://schemas.openxmlformats.org/officeDocument/2006/relationships/image" Target="media/image45.wmf"/><Relationship Id="rId122" Type="http://schemas.openxmlformats.org/officeDocument/2006/relationships/image" Target="media/image56.wmf"/><Relationship Id="rId164" Type="http://schemas.openxmlformats.org/officeDocument/2006/relationships/oleObject" Target="embeddings/oleObject81.bin"/><Relationship Id="rId371" Type="http://schemas.openxmlformats.org/officeDocument/2006/relationships/oleObject" Target="embeddings/oleObject182.bin"/><Relationship Id="rId26" Type="http://schemas.openxmlformats.org/officeDocument/2006/relationships/image" Target="media/image14.wmf"/><Relationship Id="rId231" Type="http://schemas.openxmlformats.org/officeDocument/2006/relationships/image" Target="media/image113.wmf"/><Relationship Id="rId273" Type="http://schemas.openxmlformats.org/officeDocument/2006/relationships/oleObject" Target="embeddings/oleObject134.bin"/><Relationship Id="rId329" Type="http://schemas.openxmlformats.org/officeDocument/2006/relationships/oleObject" Target="embeddings/oleObject161.bin"/><Relationship Id="rId68" Type="http://schemas.openxmlformats.org/officeDocument/2006/relationships/image" Target="media/image29.wmf"/><Relationship Id="rId133" Type="http://schemas.openxmlformats.org/officeDocument/2006/relationships/image" Target="media/image62.wmf"/><Relationship Id="rId175" Type="http://schemas.openxmlformats.org/officeDocument/2006/relationships/image" Target="media/image85.wmf"/><Relationship Id="rId340" Type="http://schemas.openxmlformats.org/officeDocument/2006/relationships/image" Target="media/image169.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8798</Words>
  <Characters>50155</Characters>
  <Application>Microsoft Office Word</Application>
  <DocSecurity>0</DocSecurity>
  <Lines>417</Lines>
  <Paragraphs>117</Paragraphs>
  <ScaleCrop>false</ScaleCrop>
  <Company>Hewlett-Packard Company</Company>
  <LinksUpToDate>false</LinksUpToDate>
  <CharactersWithSpaces>58836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Supervip</dc:creator>
  <cp:keywords/>
  <dc:description/>
  <cp:lastModifiedBy>Interbits</cp:lastModifiedBy>
  <cp:revision>2</cp:revision>
  <dcterms:created xsi:type="dcterms:W3CDTF">2019-08-04T11:56:00Z</dcterms:created>
  <dcterms:modified xsi:type="dcterms:W3CDTF">2019-08-04T11:56:00Z</dcterms:modified>
</cp:coreProperties>
</file>