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AB" w:rsidRPr="008828F9" w:rsidRDefault="00EA0FD1">
      <w:pPr>
        <w:spacing w:after="0" w:line="240" w:lineRule="auto"/>
        <w:rPr>
          <w:lang w:eastAsia="zh-CN"/>
        </w:rPr>
      </w:pPr>
      <w:bookmarkStart w:id="0" w:name="_GoBack"/>
      <w:bookmarkEnd w:id="0"/>
      <w:r>
        <w:rPr>
          <w:sz w:val="20"/>
          <w:szCs w:val="20"/>
        </w:rPr>
        <w:t xml:space="preserve"> </w:t>
      </w:r>
    </w:p>
    <w:p w:rsidR="008810D0" w:rsidRPr="0003475D" w:rsidRDefault="000D1869" w:rsidP="00702E91">
      <w:pPr>
        <w:widowControl w:val="0"/>
        <w:autoSpaceDE w:val="0"/>
        <w:autoSpaceDN w:val="0"/>
        <w:adjustRightInd w:val="0"/>
        <w:spacing w:after="0" w:line="240" w:lineRule="auto"/>
        <w:rPr>
          <w:b/>
          <w:sz w:val="20"/>
          <w:szCs w:val="20"/>
          <w:lang w:eastAsia="pt-BR"/>
        </w:rPr>
      </w:pPr>
      <w:r w:rsidRPr="00B0193F">
        <w:rPr>
          <w:sz w:val="20"/>
          <w:szCs w:val="20"/>
          <w:lang w:eastAsia="zh-CN"/>
        </w:rPr>
        <w:t>1</w:t>
      </w:r>
      <w:r w:rsidRPr="00B0193F">
        <w:rPr>
          <w:b/>
          <w:sz w:val="20"/>
          <w:szCs w:val="20"/>
          <w:lang w:eastAsia="zh-CN"/>
        </w:rPr>
        <w:t>.</w:t>
      </w:r>
      <w:r w:rsidRPr="00B0193F">
        <w:rPr>
          <w:sz w:val="20"/>
          <w:szCs w:val="20"/>
          <w:lang w:eastAsia="zh-CN"/>
        </w:rPr>
        <w:t xml:space="preserve"> (Fac. Albert Einstein - Medicin)  </w:t>
      </w:r>
      <w:r w:rsidR="008810D0" w:rsidRPr="0003475D">
        <w:rPr>
          <w:b/>
          <w:sz w:val="20"/>
          <w:szCs w:val="20"/>
          <w:lang w:eastAsia="pt-BR"/>
        </w:rPr>
        <w:t>A Lama da Devastação</w:t>
      </w:r>
    </w:p>
    <w:p w:rsidR="008810D0" w:rsidRPr="0003475D" w:rsidRDefault="008810D0" w:rsidP="00702E91">
      <w:pPr>
        <w:widowControl w:val="0"/>
        <w:autoSpaceDE w:val="0"/>
        <w:autoSpaceDN w:val="0"/>
        <w:adjustRightInd w:val="0"/>
        <w:spacing w:after="0" w:line="240" w:lineRule="auto"/>
        <w:rPr>
          <w:sz w:val="20"/>
          <w:szCs w:val="20"/>
          <w:lang w:eastAsia="pt-BR"/>
        </w:rPr>
      </w:pPr>
    </w:p>
    <w:p w:rsidR="00702E91" w:rsidRPr="0003475D" w:rsidRDefault="00702E91" w:rsidP="00702E91">
      <w:pPr>
        <w:widowControl w:val="0"/>
        <w:autoSpaceDE w:val="0"/>
        <w:autoSpaceDN w:val="0"/>
        <w:adjustRightInd w:val="0"/>
        <w:spacing w:after="0" w:line="240" w:lineRule="auto"/>
        <w:rPr>
          <w:sz w:val="20"/>
          <w:szCs w:val="20"/>
          <w:lang w:eastAsia="pt-BR"/>
        </w:rPr>
      </w:pPr>
      <w:r w:rsidRPr="0003475D">
        <w:rPr>
          <w:sz w:val="20"/>
          <w:szCs w:val="20"/>
          <w:lang w:eastAsia="pt-BR"/>
        </w:rPr>
        <w:t xml:space="preserve">No dia cinco de novembro de 2015 teve início um dos maiores desastres ambientais já registrados na história. Lamentavelmente, o Brasil foi o cenário dessa catástrofe, que resultou do rompimento da barragem de Fundão, em Mariana, MG, pertencente à empresa Samarco Mineração Ltda. Na barragem existiam </w:t>
      </w:r>
      <w:r w:rsidR="00A40A4F" w:rsidRPr="0003475D">
        <w:rPr>
          <w:position w:val="-6"/>
          <w:sz w:val="20"/>
          <w:szCs w:val="20"/>
          <w:lang w:eastAsia="pt-BR"/>
        </w:rPr>
        <w:object w:dxaOrig="3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75pt" o:ole="">
            <v:imagedata r:id="rId6" o:title=""/>
          </v:shape>
          <o:OLEObject Type="Embed" ProgID="Equation.DSMT4" ShapeID="_x0000_i1025" DrawAspect="Content" ObjectID="_1620971795" r:id="rId7"/>
        </w:object>
      </w:r>
      <w:r w:rsidRPr="0003475D">
        <w:rPr>
          <w:sz w:val="20"/>
          <w:szCs w:val="20"/>
          <w:lang w:eastAsia="pt-BR"/>
        </w:rPr>
        <w:t xml:space="preserve"> milhões de </w:t>
      </w:r>
      <w:r w:rsidR="00A40A4F" w:rsidRPr="0003475D">
        <w:rPr>
          <w:position w:val="-4"/>
          <w:sz w:val="20"/>
          <w:szCs w:val="20"/>
          <w:lang w:eastAsia="pt-BR"/>
        </w:rPr>
        <w:object w:dxaOrig="320" w:dyaOrig="300">
          <v:shape id="_x0000_i1026" type="#_x0000_t75" style="width:15.75pt;height:15pt" o:ole="">
            <v:imagedata r:id="rId8" o:title=""/>
          </v:shape>
          <o:OLEObject Type="Embed" ProgID="Equation.DSMT4" ShapeID="_x0000_i1026" DrawAspect="Content" ObjectID="_1620971796" r:id="rId9"/>
        </w:object>
      </w:r>
      <w:r w:rsidRPr="0003475D">
        <w:rPr>
          <w:sz w:val="20"/>
          <w:szCs w:val="20"/>
          <w:lang w:eastAsia="pt-BR"/>
        </w:rPr>
        <w:t xml:space="preserve"> de rejeitos de mineração de ferro, dos quais </w:t>
      </w:r>
      <w:r w:rsidR="00A40A4F" w:rsidRPr="0003475D">
        <w:rPr>
          <w:position w:val="-6"/>
          <w:sz w:val="20"/>
          <w:szCs w:val="20"/>
          <w:lang w:eastAsia="pt-BR"/>
        </w:rPr>
        <w:object w:dxaOrig="300" w:dyaOrig="260">
          <v:shape id="_x0000_i1027" type="#_x0000_t75" style="width:15pt;height:12.75pt" o:ole="">
            <v:imagedata r:id="rId10" o:title=""/>
          </v:shape>
          <o:OLEObject Type="Embed" ProgID="Equation.DSMT4" ShapeID="_x0000_i1027" DrawAspect="Content" ObjectID="_1620971797" r:id="rId11"/>
        </w:object>
      </w:r>
      <w:r w:rsidRPr="0003475D">
        <w:rPr>
          <w:sz w:val="20"/>
          <w:szCs w:val="20"/>
          <w:lang w:eastAsia="pt-BR"/>
        </w:rPr>
        <w:t xml:space="preserve"> milhões extravasaram e foram carreados, sob forma de lama contaminante, pelas águas do rio Doce até sua foz, no Oceano Atlântico.</w:t>
      </w:r>
    </w:p>
    <w:p w:rsidR="00702E91" w:rsidRPr="0003475D" w:rsidRDefault="00702E91">
      <w:pPr>
        <w:widowControl w:val="0"/>
        <w:autoSpaceDE w:val="0"/>
        <w:autoSpaceDN w:val="0"/>
        <w:adjustRightInd w:val="0"/>
        <w:spacing w:after="0" w:line="240" w:lineRule="auto"/>
        <w:rPr>
          <w:sz w:val="20"/>
          <w:szCs w:val="20"/>
          <w:lang w:eastAsia="pt-BR"/>
        </w:rPr>
      </w:pPr>
      <w:r w:rsidRPr="0003475D">
        <w:rPr>
          <w:sz w:val="20"/>
          <w:szCs w:val="20"/>
          <w:lang w:eastAsia="pt-BR"/>
        </w:rPr>
        <w:t xml:space="preserve">Além da morte de 19 pessoas e da destruição ocorrida no subdistrito de Bento Rodrigues, tomado pela lama, o impacto provocado pelos rejeitos se fez sentir ao longo dos mais de </w:t>
      </w:r>
      <w:r w:rsidR="00A40A4F" w:rsidRPr="0003475D">
        <w:rPr>
          <w:position w:val="-10"/>
          <w:sz w:val="20"/>
          <w:szCs w:val="20"/>
          <w:lang w:eastAsia="pt-BR"/>
        </w:rPr>
        <w:object w:dxaOrig="720" w:dyaOrig="300">
          <v:shape id="_x0000_i1028" type="#_x0000_t75" style="width:36pt;height:15pt" o:ole="">
            <v:imagedata r:id="rId12" o:title=""/>
          </v:shape>
          <o:OLEObject Type="Embed" ProgID="Equation.DSMT4" ShapeID="_x0000_i1028" DrawAspect="Content" ObjectID="_1620971798" r:id="rId13"/>
        </w:object>
      </w:r>
      <w:r w:rsidRPr="0003475D">
        <w:rPr>
          <w:sz w:val="20"/>
          <w:szCs w:val="20"/>
          <w:lang w:eastAsia="pt-BR"/>
        </w:rPr>
        <w:t xml:space="preserve"> de corpos hídricos afetados pela poluição aquática. Milhares de peixes foram mortos, assim como animais terrestres que ingeriram a água.</w:t>
      </w:r>
    </w:p>
    <w:p w:rsidR="00474B44" w:rsidRPr="0003475D" w:rsidRDefault="00702E91">
      <w:pPr>
        <w:widowControl w:val="0"/>
        <w:autoSpaceDE w:val="0"/>
        <w:autoSpaceDN w:val="0"/>
        <w:adjustRightInd w:val="0"/>
        <w:spacing w:after="0" w:line="240" w:lineRule="auto"/>
        <w:rPr>
          <w:sz w:val="20"/>
          <w:szCs w:val="20"/>
          <w:lang w:eastAsia="pt-BR"/>
        </w:rPr>
      </w:pPr>
      <w:r w:rsidRPr="0003475D">
        <w:rPr>
          <w:sz w:val="20"/>
          <w:szCs w:val="20"/>
          <w:lang w:eastAsia="pt-BR"/>
        </w:rPr>
        <w:t xml:space="preserve">A empresa afirmou que na lama extravasada havia basicamente óxido de ferro e sílica. No entanto, uma análise da fração total na água indicou elevação significativa das concentrações de </w:t>
      </w:r>
      <w:r w:rsidR="00A40A4F" w:rsidRPr="0003475D">
        <w:rPr>
          <w:position w:val="-8"/>
          <w:sz w:val="20"/>
          <w:szCs w:val="20"/>
          <w:lang w:eastAsia="pt-BR"/>
        </w:rPr>
        <w:object w:dxaOrig="340" w:dyaOrig="279">
          <v:shape id="_x0000_i1029" type="#_x0000_t75" style="width:17.25pt;height:14.25pt" o:ole="">
            <v:imagedata r:id="rId14" o:title=""/>
          </v:shape>
          <o:OLEObject Type="Embed" ProgID="Equation.DSMT4" ShapeID="_x0000_i1029" DrawAspect="Content" ObjectID="_1620971799" r:id="rId15"/>
        </w:object>
      </w:r>
      <w:r w:rsidRPr="0003475D">
        <w:rPr>
          <w:sz w:val="20"/>
          <w:szCs w:val="20"/>
          <w:lang w:eastAsia="pt-BR"/>
        </w:rPr>
        <w:t xml:space="preserve"> </w:t>
      </w:r>
      <w:r w:rsidR="00A40A4F" w:rsidRPr="0003475D">
        <w:rPr>
          <w:position w:val="-8"/>
          <w:sz w:val="20"/>
          <w:szCs w:val="20"/>
          <w:lang w:eastAsia="pt-BR"/>
        </w:rPr>
        <w:object w:dxaOrig="340" w:dyaOrig="279">
          <v:shape id="_x0000_i1030" type="#_x0000_t75" style="width:17.25pt;height:14.25pt" o:ole="">
            <v:imagedata r:id="rId16" o:title=""/>
          </v:shape>
          <o:OLEObject Type="Embed" ProgID="Equation.DSMT4" ShapeID="_x0000_i1030" DrawAspect="Content" ObjectID="_1620971800" r:id="rId17"/>
        </w:object>
      </w:r>
      <w:r w:rsidRPr="0003475D">
        <w:rPr>
          <w:sz w:val="20"/>
          <w:szCs w:val="20"/>
          <w:lang w:eastAsia="pt-BR"/>
        </w:rPr>
        <w:t xml:space="preserve"> </w:t>
      </w:r>
      <w:r w:rsidR="00A40A4F" w:rsidRPr="0003475D">
        <w:rPr>
          <w:position w:val="-4"/>
          <w:sz w:val="20"/>
          <w:szCs w:val="20"/>
          <w:lang w:eastAsia="pt-BR"/>
        </w:rPr>
        <w:object w:dxaOrig="340" w:dyaOrig="240">
          <v:shape id="_x0000_i1031" type="#_x0000_t75" style="width:17.25pt;height:12pt" o:ole="">
            <v:imagedata r:id="rId18" o:title=""/>
          </v:shape>
          <o:OLEObject Type="Embed" ProgID="Equation.DSMT4" ShapeID="_x0000_i1031" DrawAspect="Content" ObjectID="_1620971801" r:id="rId19"/>
        </w:object>
      </w:r>
      <w:r w:rsidRPr="0003475D">
        <w:rPr>
          <w:sz w:val="20"/>
          <w:szCs w:val="20"/>
          <w:lang w:eastAsia="pt-BR"/>
        </w:rPr>
        <w:t xml:space="preserve"> e </w:t>
      </w:r>
      <w:r w:rsidR="00A40A4F" w:rsidRPr="0003475D">
        <w:rPr>
          <w:position w:val="-6"/>
          <w:sz w:val="20"/>
          <w:szCs w:val="20"/>
          <w:lang w:eastAsia="pt-BR"/>
        </w:rPr>
        <w:object w:dxaOrig="300" w:dyaOrig="260">
          <v:shape id="_x0000_i1032" type="#_x0000_t75" style="width:15pt;height:12.75pt" o:ole="">
            <v:imagedata r:id="rId20" o:title=""/>
          </v:shape>
          <o:OLEObject Type="Embed" ProgID="Equation.DSMT4" ShapeID="_x0000_i1032" DrawAspect="Content" ObjectID="_1620971802" r:id="rId21"/>
        </w:object>
      </w:r>
      <w:r w:rsidRPr="0003475D">
        <w:rPr>
          <w:sz w:val="20"/>
          <w:szCs w:val="20"/>
          <w:lang w:eastAsia="pt-BR"/>
        </w:rPr>
        <w:t xml:space="preserve"> na desembocadura do rio Doce. Quanto ao sedimento de fundo (abaixo de </w:t>
      </w:r>
      <w:r w:rsidR="00A40A4F" w:rsidRPr="0003475D">
        <w:rPr>
          <w:position w:val="-10"/>
          <w:sz w:val="20"/>
          <w:szCs w:val="20"/>
          <w:lang w:eastAsia="pt-BR"/>
        </w:rPr>
        <w:object w:dxaOrig="620" w:dyaOrig="300">
          <v:shape id="_x0000_i1033" type="#_x0000_t75" style="width:30.75pt;height:15pt" o:ole="">
            <v:imagedata r:id="rId22" o:title=""/>
          </v:shape>
          <o:OLEObject Type="Embed" ProgID="Equation.DSMT4" ShapeID="_x0000_i1033" DrawAspect="Content" ObjectID="_1620971803" r:id="rId23"/>
        </w:object>
      </w:r>
      <w:r w:rsidRPr="0003475D">
        <w:rPr>
          <w:sz w:val="20"/>
          <w:szCs w:val="20"/>
          <w:lang w:eastAsia="pt-BR"/>
        </w:rPr>
        <w:t xml:space="preserve"> esses mesmos metais foram encontrados com elevados valores. Em águas marinhas próximas à foz do rio Doce, constatou-se elevada concentração de Arsênio e de metais tão tóxicos como Chumbo e Cádmio em corais, organismos do zooplâncton, camarões e peixes.</w:t>
      </w:r>
    </w:p>
    <w:p w:rsidR="00702E91" w:rsidRPr="0003475D" w:rsidRDefault="00702E91">
      <w:pPr>
        <w:widowControl w:val="0"/>
        <w:autoSpaceDE w:val="0"/>
        <w:autoSpaceDN w:val="0"/>
        <w:adjustRightInd w:val="0"/>
        <w:spacing w:after="0" w:line="240" w:lineRule="auto"/>
        <w:rPr>
          <w:sz w:val="20"/>
          <w:szCs w:val="20"/>
          <w:shd w:val="clear" w:color="auto" w:fill="FFFFFF"/>
          <w:lang w:eastAsia="pt-BR"/>
        </w:rPr>
      </w:pPr>
    </w:p>
    <w:p w:rsidR="00B37515" w:rsidRPr="0003475D" w:rsidRDefault="008C7D76">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4019550" cy="26574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550" cy="2657475"/>
                    </a:xfrm>
                    <a:prstGeom prst="rect">
                      <a:avLst/>
                    </a:prstGeom>
                    <a:noFill/>
                    <a:ln>
                      <a:noFill/>
                    </a:ln>
                  </pic:spPr>
                </pic:pic>
              </a:graphicData>
            </a:graphic>
          </wp:inline>
        </w:drawing>
      </w:r>
    </w:p>
    <w:p w:rsidR="00B37515" w:rsidRPr="0003475D" w:rsidRDefault="00B37515">
      <w:pPr>
        <w:widowControl w:val="0"/>
        <w:autoSpaceDE w:val="0"/>
        <w:autoSpaceDN w:val="0"/>
        <w:adjustRightInd w:val="0"/>
        <w:spacing w:after="0" w:line="240" w:lineRule="auto"/>
        <w:rPr>
          <w:sz w:val="20"/>
          <w:szCs w:val="20"/>
          <w:lang w:eastAsia="pt-BR"/>
        </w:rPr>
      </w:pPr>
    </w:p>
    <w:p w:rsidR="001A19AD" w:rsidRPr="0003475D" w:rsidRDefault="001A19AD" w:rsidP="001A19AD">
      <w:pPr>
        <w:widowControl w:val="0"/>
        <w:autoSpaceDE w:val="0"/>
        <w:autoSpaceDN w:val="0"/>
        <w:adjustRightInd w:val="0"/>
        <w:spacing w:after="0" w:line="240" w:lineRule="auto"/>
        <w:rPr>
          <w:sz w:val="20"/>
          <w:szCs w:val="20"/>
          <w:lang w:eastAsia="pt-BR"/>
        </w:rPr>
      </w:pPr>
      <w:r w:rsidRPr="0003475D">
        <w:rPr>
          <w:sz w:val="20"/>
          <w:szCs w:val="20"/>
          <w:lang w:eastAsia="pt-BR"/>
        </w:rPr>
        <w:t>O impacto da poluição se fez sentir nas comunidades ribeirinhas do rio Doce, as quais tinham na pesca um importante fator de subsistência. No litoral do Espírito Santo, junto à desembocadura desse rio, a Justiça Federal decretou proibição da pesca na região marinha. Apesar dos danos socioambientais associados ao desastre, ainda havia vazamento de rejeitos da barragem no mês de abril de 2016.</w:t>
      </w:r>
    </w:p>
    <w:p w:rsidR="0037736C" w:rsidRPr="0003475D" w:rsidRDefault="0037736C">
      <w:pPr>
        <w:widowControl w:val="0"/>
        <w:autoSpaceDE w:val="0"/>
        <w:autoSpaceDN w:val="0"/>
        <w:adjustRightInd w:val="0"/>
        <w:spacing w:after="0" w:line="240" w:lineRule="auto"/>
        <w:rPr>
          <w:sz w:val="20"/>
          <w:szCs w:val="20"/>
          <w:shd w:val="clear" w:color="auto" w:fill="FFFFFF"/>
          <w:lang w:eastAsia="pt-BR"/>
        </w:rPr>
      </w:pPr>
    </w:p>
    <w:p w:rsidR="00B37515" w:rsidRPr="0003475D" w:rsidRDefault="008C7D76">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lastRenderedPageBreak/>
        <w:drawing>
          <wp:inline distT="0" distB="0" distL="0" distR="0">
            <wp:extent cx="2676525" cy="20859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6525" cy="2085975"/>
                    </a:xfrm>
                    <a:prstGeom prst="rect">
                      <a:avLst/>
                    </a:prstGeom>
                    <a:noFill/>
                    <a:ln>
                      <a:noFill/>
                    </a:ln>
                  </pic:spPr>
                </pic:pic>
              </a:graphicData>
            </a:graphic>
          </wp:inline>
        </w:drawing>
      </w:r>
      <w:r w:rsidR="00B37515" w:rsidRPr="0003475D">
        <w:rPr>
          <w:sz w:val="20"/>
          <w:szCs w:val="20"/>
          <w:shd w:val="clear" w:color="auto" w:fill="FFFFFF"/>
          <w:lang w:eastAsia="pt-BR"/>
        </w:rPr>
        <w:t xml:space="preserve"> </w:t>
      </w:r>
      <w:r>
        <w:rPr>
          <w:noProof/>
          <w:sz w:val="20"/>
          <w:szCs w:val="20"/>
          <w:shd w:val="clear" w:color="auto" w:fill="FFFFFF"/>
          <w:lang w:val="en-US"/>
        </w:rPr>
        <w:drawing>
          <wp:inline distT="0" distB="0" distL="0" distR="0">
            <wp:extent cx="2733675" cy="20288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2028825"/>
                    </a:xfrm>
                    <a:prstGeom prst="rect">
                      <a:avLst/>
                    </a:prstGeom>
                    <a:noFill/>
                    <a:ln>
                      <a:noFill/>
                    </a:ln>
                  </pic:spPr>
                </pic:pic>
              </a:graphicData>
            </a:graphic>
          </wp:inline>
        </w:drawing>
      </w:r>
    </w:p>
    <w:p w:rsidR="00B37515" w:rsidRPr="0003475D" w:rsidRDefault="00B37515">
      <w:pPr>
        <w:widowControl w:val="0"/>
        <w:autoSpaceDE w:val="0"/>
        <w:autoSpaceDN w:val="0"/>
        <w:adjustRightInd w:val="0"/>
        <w:spacing w:after="0" w:line="240" w:lineRule="auto"/>
        <w:rPr>
          <w:sz w:val="20"/>
          <w:szCs w:val="20"/>
          <w:lang w:eastAsia="pt-BR"/>
        </w:rPr>
      </w:pPr>
    </w:p>
    <w:p w:rsidR="00A942C5" w:rsidRPr="0003475D" w:rsidRDefault="00A942C5" w:rsidP="00A942C5">
      <w:pPr>
        <w:widowControl w:val="0"/>
        <w:autoSpaceDE w:val="0"/>
        <w:autoSpaceDN w:val="0"/>
        <w:adjustRightInd w:val="0"/>
        <w:spacing w:after="0" w:line="240" w:lineRule="auto"/>
        <w:rPr>
          <w:bCs/>
          <w:sz w:val="20"/>
          <w:szCs w:val="20"/>
          <w:lang w:eastAsia="pt-BR"/>
        </w:rPr>
      </w:pPr>
      <w:r w:rsidRPr="0003475D">
        <w:rPr>
          <w:bCs/>
          <w:sz w:val="20"/>
          <w:szCs w:val="20"/>
          <w:lang w:eastAsia="pt-BR"/>
        </w:rPr>
        <w:t>Com base em seus conhecimentos de Biologia e Química, responda ao que se pede.</w:t>
      </w:r>
    </w:p>
    <w:p w:rsidR="00A942C5" w:rsidRPr="0003475D" w:rsidRDefault="00A942C5" w:rsidP="00A942C5">
      <w:pPr>
        <w:widowControl w:val="0"/>
        <w:autoSpaceDE w:val="0"/>
        <w:autoSpaceDN w:val="0"/>
        <w:adjustRightInd w:val="0"/>
        <w:spacing w:after="0" w:line="240" w:lineRule="auto"/>
        <w:rPr>
          <w:bCs/>
          <w:sz w:val="20"/>
          <w:szCs w:val="20"/>
          <w:lang w:eastAsia="pt-BR"/>
        </w:rPr>
      </w:pPr>
    </w:p>
    <w:p w:rsidR="00A942C5" w:rsidRPr="0003475D" w:rsidRDefault="00A942C5" w:rsidP="00A942C5">
      <w:pPr>
        <w:widowControl w:val="0"/>
        <w:autoSpaceDE w:val="0"/>
        <w:autoSpaceDN w:val="0"/>
        <w:adjustRightInd w:val="0"/>
        <w:spacing w:after="0" w:line="240" w:lineRule="auto"/>
        <w:ind w:left="227" w:hanging="227"/>
        <w:rPr>
          <w:bCs/>
          <w:sz w:val="20"/>
          <w:szCs w:val="20"/>
          <w:lang w:eastAsia="pt-BR"/>
        </w:rPr>
      </w:pPr>
      <w:r w:rsidRPr="0003475D">
        <w:rPr>
          <w:bCs/>
          <w:sz w:val="20"/>
          <w:szCs w:val="20"/>
          <w:lang w:eastAsia="pt-BR"/>
        </w:rPr>
        <w:t>1. Os valores de contaminação do zooplâncton seriam maiores, menores ou iguais aos apresentados pelos organismos citados no gráfico? Justifique.</w:t>
      </w:r>
    </w:p>
    <w:p w:rsidR="00A942C5" w:rsidRPr="0003475D" w:rsidRDefault="00A942C5" w:rsidP="00A942C5">
      <w:pPr>
        <w:widowControl w:val="0"/>
        <w:autoSpaceDE w:val="0"/>
        <w:autoSpaceDN w:val="0"/>
        <w:adjustRightInd w:val="0"/>
        <w:spacing w:after="0" w:line="240" w:lineRule="auto"/>
        <w:ind w:left="227" w:hanging="227"/>
        <w:rPr>
          <w:bCs/>
          <w:sz w:val="20"/>
          <w:szCs w:val="20"/>
          <w:lang w:eastAsia="pt-BR"/>
        </w:rPr>
      </w:pPr>
      <w:r w:rsidRPr="0003475D">
        <w:rPr>
          <w:bCs/>
          <w:sz w:val="20"/>
          <w:szCs w:val="20"/>
          <w:lang w:eastAsia="pt-BR"/>
        </w:rPr>
        <w:t>2. Considere a tabela periódica e responda às seguintes questões.</w:t>
      </w:r>
    </w:p>
    <w:p w:rsidR="00A942C5" w:rsidRPr="0003475D" w:rsidRDefault="00A942C5" w:rsidP="00A942C5">
      <w:pPr>
        <w:widowControl w:val="0"/>
        <w:autoSpaceDE w:val="0"/>
        <w:autoSpaceDN w:val="0"/>
        <w:adjustRightInd w:val="0"/>
        <w:spacing w:after="0" w:line="240" w:lineRule="auto"/>
        <w:ind w:left="227" w:hanging="227"/>
        <w:rPr>
          <w:bCs/>
          <w:sz w:val="20"/>
          <w:szCs w:val="20"/>
          <w:lang w:eastAsia="pt-BR"/>
        </w:rPr>
      </w:pPr>
    </w:p>
    <w:p w:rsidR="00A942C5" w:rsidRPr="0003475D" w:rsidRDefault="00A942C5" w:rsidP="007A6FAB">
      <w:pPr>
        <w:widowControl w:val="0"/>
        <w:autoSpaceDE w:val="0"/>
        <w:autoSpaceDN w:val="0"/>
        <w:adjustRightInd w:val="0"/>
        <w:spacing w:after="0" w:line="240" w:lineRule="auto"/>
        <w:ind w:left="454" w:hanging="227"/>
        <w:rPr>
          <w:bCs/>
          <w:sz w:val="20"/>
          <w:szCs w:val="20"/>
          <w:lang w:eastAsia="pt-BR"/>
        </w:rPr>
      </w:pPr>
      <w:r w:rsidRPr="0003475D">
        <w:rPr>
          <w:bCs/>
          <w:sz w:val="20"/>
          <w:szCs w:val="20"/>
          <w:lang w:eastAsia="pt-BR"/>
        </w:rPr>
        <w:t xml:space="preserve">a) Os dados de contaminação apresentados no gráfico são fornecidos em concentração em massa </w:t>
      </w:r>
      <w:r w:rsidR="00A40A4F" w:rsidRPr="0003475D">
        <w:rPr>
          <w:bCs/>
          <w:position w:val="-10"/>
          <w:sz w:val="20"/>
          <w:szCs w:val="20"/>
          <w:lang w:eastAsia="pt-BR"/>
        </w:rPr>
        <w:object w:dxaOrig="700" w:dyaOrig="300">
          <v:shape id="_x0000_i1037" type="#_x0000_t75" style="width:35.25pt;height:15pt" o:ole="">
            <v:imagedata r:id="rId27" o:title=""/>
          </v:shape>
          <o:OLEObject Type="Embed" ProgID="Equation.DSMT4" ShapeID="_x0000_i1037" DrawAspect="Content" ObjectID="_1620971804" r:id="rId28"/>
        </w:object>
      </w:r>
      <w:r w:rsidRPr="0003475D">
        <w:rPr>
          <w:bCs/>
          <w:sz w:val="20"/>
          <w:szCs w:val="20"/>
          <w:lang w:eastAsia="pt-BR"/>
        </w:rPr>
        <w:t xml:space="preserve"> do animal). Compare os valores de concentração de chumbo e de cádmio nos camarões em quantidade de matéria </w:t>
      </w:r>
      <w:r w:rsidR="00A40A4F" w:rsidRPr="0003475D">
        <w:rPr>
          <w:bCs/>
          <w:position w:val="-10"/>
          <w:sz w:val="20"/>
          <w:szCs w:val="20"/>
          <w:lang w:eastAsia="pt-BR"/>
        </w:rPr>
        <w:object w:dxaOrig="740" w:dyaOrig="300">
          <v:shape id="_x0000_i1038" type="#_x0000_t75" style="width:36.75pt;height:15pt" o:ole="">
            <v:imagedata r:id="rId29" o:title=""/>
          </v:shape>
          <o:OLEObject Type="Embed" ProgID="Equation.DSMT4" ShapeID="_x0000_i1038" DrawAspect="Content" ObjectID="_1620971805" r:id="rId30"/>
        </w:object>
      </w:r>
      <w:r w:rsidRPr="0003475D">
        <w:rPr>
          <w:bCs/>
          <w:sz w:val="20"/>
          <w:szCs w:val="20"/>
          <w:lang w:eastAsia="pt-BR"/>
        </w:rPr>
        <w:t xml:space="preserve"> do animal). Mostre, através de cálculos, como você chegou a essa conclusão.</w:t>
      </w:r>
    </w:p>
    <w:p w:rsidR="00A942C5" w:rsidRPr="0003475D" w:rsidRDefault="00A942C5" w:rsidP="007A6FAB">
      <w:pPr>
        <w:widowControl w:val="0"/>
        <w:autoSpaceDE w:val="0"/>
        <w:autoSpaceDN w:val="0"/>
        <w:adjustRightInd w:val="0"/>
        <w:spacing w:after="0" w:line="240" w:lineRule="auto"/>
        <w:ind w:left="454" w:hanging="227"/>
        <w:rPr>
          <w:bCs/>
          <w:sz w:val="20"/>
          <w:szCs w:val="20"/>
          <w:lang w:eastAsia="pt-BR"/>
        </w:rPr>
      </w:pPr>
      <w:r w:rsidRPr="0003475D">
        <w:rPr>
          <w:bCs/>
          <w:sz w:val="20"/>
          <w:szCs w:val="20"/>
          <w:lang w:eastAsia="pt-BR"/>
        </w:rPr>
        <w:t>b)</w:t>
      </w:r>
      <w:r w:rsidRPr="0003475D">
        <w:rPr>
          <w:b/>
          <w:bCs/>
          <w:sz w:val="20"/>
          <w:szCs w:val="20"/>
          <w:lang w:eastAsia="pt-BR"/>
        </w:rPr>
        <w:t xml:space="preserve"> </w:t>
      </w:r>
      <w:r w:rsidRPr="0003475D">
        <w:rPr>
          <w:bCs/>
          <w:sz w:val="20"/>
          <w:szCs w:val="20"/>
          <w:lang w:eastAsia="pt-BR"/>
        </w:rPr>
        <w:t xml:space="preserve">Apresente a quantidade de prótons, nêutrons e elétrons nas espécies </w:t>
      </w:r>
      <w:r w:rsidR="00A40A4F" w:rsidRPr="0003475D">
        <w:rPr>
          <w:bCs/>
          <w:position w:val="-6"/>
          <w:sz w:val="20"/>
          <w:szCs w:val="20"/>
          <w:lang w:eastAsia="pt-BR"/>
        </w:rPr>
        <w:object w:dxaOrig="520" w:dyaOrig="320">
          <v:shape id="_x0000_i1039" type="#_x0000_t75" style="width:26.25pt;height:15.75pt" o:ole="">
            <v:imagedata r:id="rId31" o:title=""/>
          </v:shape>
          <o:OLEObject Type="Embed" ProgID="Equation.DSMT4" ShapeID="_x0000_i1039" DrawAspect="Content" ObjectID="_1620971806" r:id="rId32"/>
        </w:object>
      </w:r>
      <w:r w:rsidRPr="0003475D">
        <w:rPr>
          <w:bCs/>
          <w:sz w:val="20"/>
          <w:szCs w:val="20"/>
          <w:lang w:eastAsia="pt-BR"/>
        </w:rPr>
        <w:t xml:space="preserve"> e </w:t>
      </w:r>
      <w:r w:rsidR="00A40A4F" w:rsidRPr="0003475D">
        <w:rPr>
          <w:bCs/>
          <w:position w:val="-6"/>
          <w:sz w:val="20"/>
          <w:szCs w:val="20"/>
          <w:lang w:eastAsia="pt-BR"/>
        </w:rPr>
        <w:object w:dxaOrig="859" w:dyaOrig="320">
          <v:shape id="_x0000_i1040" type="#_x0000_t75" style="width:42.75pt;height:15.75pt" o:ole="">
            <v:imagedata r:id="rId33" o:title=""/>
          </v:shape>
          <o:OLEObject Type="Embed" ProgID="Equation.DSMT4" ShapeID="_x0000_i1040" DrawAspect="Content" ObjectID="_1620971807" r:id="rId34"/>
        </w:object>
      </w:r>
      <w:r w:rsidRPr="0003475D">
        <w:rPr>
          <w:bCs/>
          <w:sz w:val="20"/>
          <w:szCs w:val="20"/>
          <w:lang w:eastAsia="pt-BR"/>
        </w:rPr>
        <w:t xml:space="preserve"> Represente a distribuição eletrônica </w:t>
      </w:r>
      <w:r w:rsidRPr="0003475D">
        <w:rPr>
          <w:b/>
          <w:bCs/>
          <w:sz w:val="20"/>
          <w:szCs w:val="20"/>
          <w:lang w:eastAsia="pt-BR"/>
        </w:rPr>
        <w:t xml:space="preserve">do estado fundamental </w:t>
      </w:r>
      <w:r w:rsidRPr="0003475D">
        <w:rPr>
          <w:bCs/>
          <w:sz w:val="20"/>
          <w:szCs w:val="20"/>
          <w:lang w:eastAsia="pt-BR"/>
        </w:rPr>
        <w:t>em níveis de energia para essas duas espécies.</w:t>
      </w:r>
    </w:p>
    <w:p w:rsidR="00D06781" w:rsidRPr="0003475D" w:rsidRDefault="00D06781" w:rsidP="00A942C5">
      <w:pPr>
        <w:widowControl w:val="0"/>
        <w:autoSpaceDE w:val="0"/>
        <w:autoSpaceDN w:val="0"/>
        <w:adjustRightInd w:val="0"/>
        <w:spacing w:after="0" w:line="240" w:lineRule="auto"/>
        <w:ind w:left="227" w:hanging="227"/>
        <w:rPr>
          <w:bCs/>
          <w:sz w:val="20"/>
          <w:szCs w:val="20"/>
          <w:lang w:eastAsia="pt-BR"/>
        </w:rPr>
      </w:pPr>
    </w:p>
    <w:p w:rsidR="00000000" w:rsidRDefault="00D06781" w:rsidP="00D06781">
      <w:pPr>
        <w:widowControl w:val="0"/>
        <w:autoSpaceDE w:val="0"/>
        <w:autoSpaceDN w:val="0"/>
        <w:adjustRightInd w:val="0"/>
        <w:spacing w:after="0" w:line="240" w:lineRule="auto"/>
        <w:rPr>
          <w:lang w:eastAsia="pt-BR"/>
        </w:rPr>
      </w:pPr>
      <w:r w:rsidRPr="0003475D">
        <w:rPr>
          <w:sz w:val="20"/>
          <w:szCs w:val="18"/>
          <w:lang w:eastAsia="pt-BR"/>
        </w:rPr>
        <w:t xml:space="preserve">Dados: </w:t>
      </w:r>
      <w:r w:rsidR="00A40A4F" w:rsidRPr="0003475D">
        <w:rPr>
          <w:position w:val="-10"/>
          <w:sz w:val="20"/>
          <w:szCs w:val="18"/>
          <w:lang w:eastAsia="pt-BR"/>
        </w:rPr>
        <w:object w:dxaOrig="3960" w:dyaOrig="300">
          <v:shape id="_x0000_i1041" type="#_x0000_t75" style="width:198pt;height:15pt" o:ole="">
            <v:imagedata r:id="rId35" o:title=""/>
          </v:shape>
          <o:OLEObject Type="Embed" ProgID="Equation.DSMT4" ShapeID="_x0000_i1041" DrawAspect="Content" ObjectID="_1620971808" r:id="rId36"/>
        </w:object>
      </w:r>
      <w:r w:rsidRPr="0003475D">
        <w:rPr>
          <w:bCs/>
          <w:sz w:val="20"/>
          <w:szCs w:val="20"/>
          <w:lang w:eastAsia="pt-BR"/>
        </w:rPr>
        <w:t xml:space="preserve"> </w:t>
      </w:r>
    </w:p>
    <w:p w:rsidR="00000000" w:rsidRDefault="008C7D76" w:rsidP="00D06781">
      <w:pPr>
        <w:widowControl w:val="0"/>
        <w:autoSpaceDE w:val="0"/>
        <w:autoSpaceDN w:val="0"/>
        <w:adjustRightInd w:val="0"/>
        <w:spacing w:after="0" w:line="240" w:lineRule="auto"/>
        <w:rPr>
          <w:lang w:eastAsia="pt-BR"/>
        </w:rPr>
      </w:pPr>
    </w:p>
    <w:p w:rsidR="00000000" w:rsidRDefault="008C7D76" w:rsidP="00D06781">
      <w:pPr>
        <w:widowControl w:val="0"/>
        <w:autoSpaceDE w:val="0"/>
        <w:autoSpaceDN w:val="0"/>
        <w:adjustRightInd w:val="0"/>
        <w:spacing w:after="0" w:line="240" w:lineRule="auto"/>
        <w:rPr>
          <w:lang w:eastAsia="pt-BR"/>
        </w:rPr>
      </w:pPr>
    </w:p>
    <w:p w:rsidR="00000000" w:rsidRDefault="008C7D76" w:rsidP="00D06781">
      <w:pPr>
        <w:widowControl w:val="0"/>
        <w:autoSpaceDE w:val="0"/>
        <w:autoSpaceDN w:val="0"/>
        <w:adjustRightInd w:val="0"/>
        <w:spacing w:after="0" w:line="240" w:lineRule="auto"/>
        <w:rPr>
          <w:b/>
          <w:lang w:eastAsia="pt-BR"/>
        </w:rPr>
      </w:pPr>
      <w:r>
        <w:rPr>
          <w:b/>
          <w:lang w:eastAsia="pt-BR"/>
        </w:rPr>
        <w:t>Resposta:</w:t>
      </w:r>
    </w:p>
    <w:p w:rsidR="00000000" w:rsidRDefault="008C7D76" w:rsidP="00D06781">
      <w:pPr>
        <w:widowControl w:val="0"/>
        <w:autoSpaceDE w:val="0"/>
        <w:autoSpaceDN w:val="0"/>
        <w:adjustRightInd w:val="0"/>
        <w:spacing w:after="0" w:line="240" w:lineRule="auto"/>
        <w:rPr>
          <w:b/>
          <w:lang w:eastAsia="pt-BR"/>
        </w:rPr>
      </w:pPr>
    </w:p>
    <w:p w:rsidR="00D71F9F" w:rsidRPr="00BA6A0F" w:rsidRDefault="00D71F9F" w:rsidP="00D71F9F">
      <w:pPr>
        <w:spacing w:after="0" w:line="240" w:lineRule="auto"/>
        <w:ind w:left="227" w:hanging="227"/>
        <w:rPr>
          <w:b/>
          <w:sz w:val="20"/>
          <w:szCs w:val="18"/>
          <w:lang w:eastAsia="pt-BR"/>
        </w:rPr>
      </w:pPr>
      <w:r w:rsidRPr="00BA6A0F">
        <w:rPr>
          <w:b/>
          <w:sz w:val="20"/>
          <w:szCs w:val="18"/>
          <w:lang w:eastAsia="pt-BR"/>
        </w:rPr>
        <w:t>[Resposta do ponto de vista da disciplina de Biologia]</w:t>
      </w:r>
    </w:p>
    <w:p w:rsidR="00D71F9F" w:rsidRPr="00BA6A0F" w:rsidRDefault="00D71F9F" w:rsidP="00A1026A">
      <w:pPr>
        <w:spacing w:after="0" w:line="240" w:lineRule="auto"/>
        <w:ind w:left="227" w:hanging="227"/>
        <w:rPr>
          <w:sz w:val="20"/>
          <w:szCs w:val="18"/>
          <w:lang w:eastAsia="pt-BR"/>
        </w:rPr>
      </w:pPr>
      <w:r w:rsidRPr="00BA6A0F">
        <w:rPr>
          <w:sz w:val="20"/>
          <w:szCs w:val="18"/>
          <w:lang w:eastAsia="pt-BR"/>
        </w:rPr>
        <w:t>1. Os valores de contaminação do zooplâncton são menores do que aqueles verificados na tabela fornecida. O zooplâncton é constituído por protozoários, microcrustáceos e diversas formas larvárias que se alimentam do fitoplâncton (algas unicelulares) e, portanto, acumulam uma quantidade menor de metais do que os peixes que ocupam os níveis tróficos mais elevados das cadeias e teias alimentares de que participam.</w:t>
      </w:r>
    </w:p>
    <w:p w:rsidR="00D71F9F" w:rsidRPr="00BA6A0F" w:rsidRDefault="00D71F9F" w:rsidP="00A1026A">
      <w:pPr>
        <w:spacing w:after="0" w:line="240" w:lineRule="auto"/>
        <w:ind w:left="227" w:hanging="227"/>
        <w:rPr>
          <w:b/>
          <w:sz w:val="20"/>
          <w:szCs w:val="18"/>
          <w:lang w:eastAsia="pt-BR"/>
        </w:rPr>
      </w:pPr>
    </w:p>
    <w:p w:rsidR="00D71F9F" w:rsidRPr="00BA6A0F" w:rsidRDefault="00D71F9F" w:rsidP="00A1026A">
      <w:pPr>
        <w:spacing w:after="0" w:line="240" w:lineRule="auto"/>
        <w:ind w:left="227" w:hanging="227"/>
        <w:rPr>
          <w:b/>
          <w:sz w:val="20"/>
          <w:szCs w:val="18"/>
          <w:lang w:eastAsia="pt-BR"/>
        </w:rPr>
      </w:pPr>
      <w:r w:rsidRPr="00BA6A0F">
        <w:rPr>
          <w:b/>
          <w:sz w:val="20"/>
          <w:szCs w:val="18"/>
          <w:lang w:eastAsia="pt-BR"/>
        </w:rPr>
        <w:t>[Resposta do ponto de vista da disciplina de Química]</w:t>
      </w:r>
    </w:p>
    <w:p w:rsidR="00D71F9F" w:rsidRPr="00BA6A0F" w:rsidRDefault="00D71F9F" w:rsidP="00A1026A">
      <w:pPr>
        <w:spacing w:after="0" w:line="240" w:lineRule="auto"/>
        <w:ind w:left="227" w:hanging="227"/>
        <w:rPr>
          <w:sz w:val="20"/>
          <w:szCs w:val="18"/>
          <w:lang w:eastAsia="pt-BR"/>
        </w:rPr>
      </w:pPr>
      <w:r w:rsidRPr="00BA6A0F">
        <w:rPr>
          <w:sz w:val="20"/>
          <w:szCs w:val="18"/>
          <w:lang w:eastAsia="pt-BR"/>
        </w:rPr>
        <w:t>2.</w:t>
      </w:r>
    </w:p>
    <w:p w:rsidR="00A1026A" w:rsidRPr="00BA6A0F" w:rsidRDefault="007E6AB7" w:rsidP="00D71F9F">
      <w:pPr>
        <w:spacing w:after="0" w:line="240" w:lineRule="auto"/>
        <w:ind w:left="454" w:hanging="227"/>
        <w:rPr>
          <w:sz w:val="20"/>
          <w:szCs w:val="18"/>
          <w:lang w:eastAsia="pt-BR"/>
        </w:rPr>
      </w:pPr>
      <w:r w:rsidRPr="00BA6A0F">
        <w:rPr>
          <w:sz w:val="20"/>
          <w:szCs w:val="18"/>
          <w:lang w:eastAsia="pt-BR"/>
        </w:rPr>
        <w:lastRenderedPageBreak/>
        <w:t>a) A partir d</w:t>
      </w:r>
      <w:r w:rsidR="00A1026A" w:rsidRPr="00BA6A0F">
        <w:rPr>
          <w:sz w:val="20"/>
          <w:szCs w:val="18"/>
          <w:lang w:eastAsia="pt-BR"/>
        </w:rPr>
        <w:t xml:space="preserve">a figura do enunciado, verifica-se que a concentração de chumbo e cádmio nos camarões é </w:t>
      </w:r>
      <w:r w:rsidR="00CD5C73" w:rsidRPr="00BA6A0F">
        <w:rPr>
          <w:position w:val="-8"/>
          <w:sz w:val="20"/>
          <w:szCs w:val="18"/>
          <w:lang w:eastAsia="pt-BR"/>
        </w:rPr>
        <w:object w:dxaOrig="340" w:dyaOrig="279">
          <v:shape id="_x0000_i1042" type="#_x0000_t75" style="width:17.25pt;height:14.25pt" o:ole="">
            <v:imagedata r:id="rId37" o:title=""/>
          </v:shape>
          <o:OLEObject Type="Embed" ProgID="Equation.DSMT4" ShapeID="_x0000_i1042" DrawAspect="Content" ObjectID="_1620971809" r:id="rId38"/>
        </w:object>
      </w:r>
      <w:r w:rsidR="00A1026A" w:rsidRPr="00BA6A0F">
        <w:rPr>
          <w:sz w:val="20"/>
          <w:szCs w:val="18"/>
          <w:lang w:eastAsia="pt-BR"/>
        </w:rPr>
        <w:t xml:space="preserve"> vezes a concentração limite de </w:t>
      </w:r>
      <w:r w:rsidR="00CD5C73" w:rsidRPr="00BA6A0F">
        <w:rPr>
          <w:position w:val="-10"/>
          <w:sz w:val="20"/>
          <w:szCs w:val="18"/>
          <w:lang w:eastAsia="pt-BR"/>
        </w:rPr>
        <w:object w:dxaOrig="999" w:dyaOrig="300">
          <v:shape id="_x0000_i1043" type="#_x0000_t75" style="width:50.25pt;height:15pt" o:ole="">
            <v:imagedata r:id="rId39" o:title=""/>
          </v:shape>
          <o:OLEObject Type="Embed" ProgID="Equation.DSMT4" ShapeID="_x0000_i1043" DrawAspect="Content" ObjectID="_1620971810" r:id="rId40"/>
        </w:object>
      </w:r>
    </w:p>
    <w:p w:rsidR="00A1026A" w:rsidRPr="00BA6A0F" w:rsidRDefault="00A1026A" w:rsidP="00D71F9F">
      <w:pPr>
        <w:spacing w:after="0" w:line="240" w:lineRule="auto"/>
        <w:ind w:left="454"/>
        <w:rPr>
          <w:sz w:val="20"/>
          <w:szCs w:val="18"/>
          <w:lang w:eastAsia="pt-BR"/>
        </w:rPr>
      </w:pPr>
    </w:p>
    <w:p w:rsidR="00136556" w:rsidRPr="00BA6A0F" w:rsidRDefault="008C7D76" w:rsidP="00D71F9F">
      <w:pPr>
        <w:spacing w:after="0" w:line="240" w:lineRule="auto"/>
        <w:ind w:left="454"/>
        <w:rPr>
          <w:sz w:val="20"/>
          <w:szCs w:val="18"/>
          <w:lang w:eastAsia="pt-BR"/>
        </w:rPr>
      </w:pPr>
      <w:r>
        <w:rPr>
          <w:noProof/>
          <w:sz w:val="20"/>
          <w:szCs w:val="18"/>
          <w:lang w:val="en-US"/>
        </w:rPr>
        <w:drawing>
          <wp:inline distT="0" distB="0" distL="0" distR="0">
            <wp:extent cx="2924175" cy="84772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4175" cy="847725"/>
                    </a:xfrm>
                    <a:prstGeom prst="rect">
                      <a:avLst/>
                    </a:prstGeom>
                    <a:noFill/>
                    <a:ln>
                      <a:noFill/>
                    </a:ln>
                  </pic:spPr>
                </pic:pic>
              </a:graphicData>
            </a:graphic>
          </wp:inline>
        </w:drawing>
      </w:r>
    </w:p>
    <w:p w:rsidR="00A1026A" w:rsidRPr="00BA6A0F" w:rsidRDefault="00A1026A" w:rsidP="00D71F9F">
      <w:pPr>
        <w:spacing w:after="0" w:line="240" w:lineRule="auto"/>
        <w:ind w:left="454"/>
        <w:rPr>
          <w:sz w:val="20"/>
          <w:szCs w:val="18"/>
          <w:lang w:eastAsia="pt-BR"/>
        </w:rPr>
      </w:pPr>
    </w:p>
    <w:p w:rsidR="00A1026A" w:rsidRPr="00BA6A0F" w:rsidRDefault="00CD5C73" w:rsidP="00D71F9F">
      <w:pPr>
        <w:spacing w:after="0" w:line="240" w:lineRule="auto"/>
        <w:ind w:left="454"/>
        <w:rPr>
          <w:sz w:val="20"/>
          <w:szCs w:val="18"/>
          <w:lang w:eastAsia="pt-BR"/>
        </w:rPr>
      </w:pPr>
      <w:r w:rsidRPr="00BA6A0F">
        <w:rPr>
          <w:position w:val="-72"/>
          <w:sz w:val="20"/>
          <w:szCs w:val="18"/>
          <w:lang w:eastAsia="pt-BR"/>
        </w:rPr>
        <w:object w:dxaOrig="7860" w:dyaOrig="1280">
          <v:shape id="_x0000_i1045" type="#_x0000_t75" style="width:393pt;height:63.75pt" o:ole="">
            <v:imagedata r:id="rId42" o:title=""/>
          </v:shape>
          <o:OLEObject Type="Embed" ProgID="Equation.DSMT4" ShapeID="_x0000_i1045" DrawAspect="Content" ObjectID="_1620971811" r:id="rId43"/>
        </w:object>
      </w:r>
    </w:p>
    <w:p w:rsidR="00A1026A" w:rsidRPr="00BA6A0F" w:rsidRDefault="00A1026A" w:rsidP="00D71F9F">
      <w:pPr>
        <w:spacing w:after="0" w:line="240" w:lineRule="auto"/>
        <w:ind w:left="454"/>
        <w:rPr>
          <w:sz w:val="20"/>
          <w:szCs w:val="18"/>
          <w:lang w:eastAsia="pt-BR"/>
        </w:rPr>
      </w:pPr>
    </w:p>
    <w:p w:rsidR="00A1026A" w:rsidRPr="00BA6A0F" w:rsidRDefault="00CD5C73" w:rsidP="00D71F9F">
      <w:pPr>
        <w:spacing w:after="0" w:line="240" w:lineRule="auto"/>
        <w:ind w:left="454"/>
        <w:rPr>
          <w:sz w:val="20"/>
          <w:szCs w:val="18"/>
          <w:lang w:eastAsia="pt-BR"/>
        </w:rPr>
      </w:pPr>
      <w:r w:rsidRPr="00BA6A0F">
        <w:rPr>
          <w:position w:val="-72"/>
          <w:sz w:val="20"/>
          <w:szCs w:val="18"/>
          <w:lang w:eastAsia="pt-BR"/>
        </w:rPr>
        <w:object w:dxaOrig="7860" w:dyaOrig="1280">
          <v:shape id="_x0000_i1046" type="#_x0000_t75" style="width:393pt;height:63.75pt" o:ole="">
            <v:imagedata r:id="rId44" o:title=""/>
          </v:shape>
          <o:OLEObject Type="Embed" ProgID="Equation.DSMT4" ShapeID="_x0000_i1046" DrawAspect="Content" ObjectID="_1620971812" r:id="rId45"/>
        </w:object>
      </w:r>
    </w:p>
    <w:p w:rsidR="00A1026A" w:rsidRPr="00BA6A0F" w:rsidRDefault="00A1026A" w:rsidP="00D71F9F">
      <w:pPr>
        <w:spacing w:after="0" w:line="240" w:lineRule="auto"/>
        <w:ind w:left="454"/>
        <w:rPr>
          <w:sz w:val="20"/>
          <w:szCs w:val="18"/>
          <w:lang w:eastAsia="pt-BR"/>
        </w:rPr>
      </w:pPr>
    </w:p>
    <w:p w:rsidR="00A1026A" w:rsidRPr="00BA6A0F" w:rsidRDefault="00CD5C73" w:rsidP="00D71F9F">
      <w:pPr>
        <w:spacing w:after="0" w:line="240" w:lineRule="auto"/>
        <w:ind w:left="454"/>
        <w:rPr>
          <w:sz w:val="20"/>
          <w:szCs w:val="18"/>
          <w:lang w:eastAsia="pt-BR"/>
        </w:rPr>
      </w:pPr>
      <w:r w:rsidRPr="00BA6A0F">
        <w:rPr>
          <w:position w:val="-56"/>
          <w:sz w:val="20"/>
          <w:szCs w:val="24"/>
          <w:lang w:val="en-US" w:eastAsia="zh-CN"/>
        </w:rPr>
        <w:object w:dxaOrig="7839" w:dyaOrig="1579">
          <v:shape id="_x0000_i1047" type="#_x0000_t75" style="width:392.25pt;height:78.75pt" o:ole="">
            <v:imagedata r:id="rId46" o:title=""/>
          </v:shape>
          <o:OLEObject Type="Embed" ProgID="Equation.DSMT4" ShapeID="_x0000_i1047" DrawAspect="Content" ObjectID="_1620971813" r:id="rId47"/>
        </w:object>
      </w:r>
    </w:p>
    <w:p w:rsidR="00A1026A" w:rsidRPr="00BA6A0F" w:rsidRDefault="00A1026A" w:rsidP="00D71F9F">
      <w:pPr>
        <w:spacing w:after="0" w:line="240" w:lineRule="auto"/>
        <w:ind w:left="454"/>
        <w:rPr>
          <w:sz w:val="20"/>
          <w:szCs w:val="18"/>
          <w:lang w:eastAsia="pt-BR"/>
        </w:rPr>
      </w:pPr>
    </w:p>
    <w:p w:rsidR="00A1026A" w:rsidRPr="00BA6A0F" w:rsidRDefault="00A1026A" w:rsidP="00D71F9F">
      <w:pPr>
        <w:spacing w:after="0" w:line="240" w:lineRule="auto"/>
        <w:ind w:left="454"/>
        <w:rPr>
          <w:sz w:val="20"/>
          <w:szCs w:val="18"/>
          <w:lang w:eastAsia="pt-BR"/>
        </w:rPr>
      </w:pPr>
      <w:r w:rsidRPr="00BA6A0F">
        <w:rPr>
          <w:sz w:val="20"/>
          <w:szCs w:val="18"/>
          <w:lang w:eastAsia="pt-BR"/>
        </w:rPr>
        <w:t xml:space="preserve">Conclusão: em quantidade de matéria (número de mols) de chumbo é menor do que a de cádmio </w:t>
      </w:r>
      <w:r w:rsidR="00CD5C73" w:rsidRPr="00BA6A0F">
        <w:rPr>
          <w:position w:val="-10"/>
          <w:sz w:val="20"/>
          <w:szCs w:val="24"/>
          <w:lang w:val="en-US" w:eastAsia="zh-CN"/>
        </w:rPr>
        <w:object w:dxaOrig="1900" w:dyaOrig="300">
          <v:shape id="_x0000_i1048" type="#_x0000_t75" style="width:93.75pt;height:15pt" o:ole="">
            <v:imagedata r:id="rId48" o:title=""/>
          </v:shape>
          <o:OLEObject Type="Embed" ProgID="Equation.DSMT4" ShapeID="_x0000_i1048" DrawAspect="Content" ObjectID="_1620971814" r:id="rId49"/>
        </w:object>
      </w:r>
    </w:p>
    <w:p w:rsidR="00A1026A" w:rsidRPr="00BA6A0F" w:rsidRDefault="00A1026A" w:rsidP="00A1026A">
      <w:pPr>
        <w:spacing w:after="0" w:line="240" w:lineRule="auto"/>
        <w:rPr>
          <w:sz w:val="20"/>
          <w:szCs w:val="18"/>
          <w:lang w:eastAsia="pt-BR"/>
        </w:rPr>
      </w:pPr>
    </w:p>
    <w:p w:rsidR="00A1026A" w:rsidRPr="00BA6A0F" w:rsidRDefault="00A1026A" w:rsidP="00D71F9F">
      <w:pPr>
        <w:spacing w:after="0" w:line="240" w:lineRule="auto"/>
        <w:ind w:left="227"/>
        <w:rPr>
          <w:bCs/>
          <w:sz w:val="20"/>
          <w:szCs w:val="20"/>
          <w:lang w:val="en-US" w:eastAsia="pt-BR"/>
        </w:rPr>
      </w:pPr>
      <w:r w:rsidRPr="00BA6A0F">
        <w:rPr>
          <w:sz w:val="20"/>
          <w:szCs w:val="18"/>
          <w:lang w:eastAsia="pt-BR"/>
        </w:rPr>
        <w:t xml:space="preserve">b) Para </w:t>
      </w:r>
      <w:r w:rsidR="00CD5C73" w:rsidRPr="00BA6A0F">
        <w:rPr>
          <w:position w:val="-10"/>
          <w:sz w:val="20"/>
          <w:szCs w:val="24"/>
          <w:lang w:val="en-US" w:eastAsia="zh-CN"/>
        </w:rPr>
        <w:object w:dxaOrig="520" w:dyaOrig="360">
          <v:shape id="_x0000_i1049" type="#_x0000_t75" style="width:26.25pt;height:18pt" o:ole="">
            <v:imagedata r:id="rId50" o:title=""/>
          </v:shape>
          <o:OLEObject Type="Embed" ProgID="Equation.DSMT4" ShapeID="_x0000_i1049" DrawAspect="Content" ObjectID="_1620971815" r:id="rId51"/>
        </w:object>
      </w:r>
      <w:r w:rsidRPr="00BA6A0F">
        <w:rPr>
          <w:bCs/>
          <w:sz w:val="20"/>
          <w:szCs w:val="20"/>
          <w:lang w:eastAsia="pt-BR"/>
        </w:rPr>
        <w:t xml:space="preserve"> e </w:t>
      </w:r>
      <w:r w:rsidR="00CD5C73" w:rsidRPr="00BA6A0F">
        <w:rPr>
          <w:position w:val="-14"/>
          <w:sz w:val="20"/>
          <w:szCs w:val="24"/>
          <w:lang w:val="en-US" w:eastAsia="zh-CN"/>
        </w:rPr>
        <w:object w:dxaOrig="800" w:dyaOrig="400">
          <v:shape id="_x0000_i1050" type="#_x0000_t75" style="width:39.75pt;height:20.25pt" o:ole="">
            <v:imagedata r:id="rId52" o:title=""/>
          </v:shape>
          <o:OLEObject Type="Embed" ProgID="Equation.DSMT4" ShapeID="_x0000_i1050" DrawAspect="Content" ObjectID="_1620971816" r:id="rId53"/>
        </w:object>
      </w:r>
      <w:r w:rsidRPr="00BA6A0F">
        <w:rPr>
          <w:bCs/>
          <w:sz w:val="20"/>
          <w:szCs w:val="20"/>
          <w:lang w:eastAsia="pt-BR"/>
        </w:rPr>
        <w:t>, vem:</w:t>
      </w:r>
    </w:p>
    <w:p w:rsidR="00A1026A" w:rsidRPr="00BA6A0F" w:rsidRDefault="00CD5C73" w:rsidP="00D71F9F">
      <w:pPr>
        <w:spacing w:after="0" w:line="240" w:lineRule="auto"/>
        <w:ind w:left="454"/>
        <w:rPr>
          <w:sz w:val="20"/>
          <w:szCs w:val="24"/>
          <w:lang w:val="en-US" w:eastAsia="zh-CN"/>
        </w:rPr>
      </w:pPr>
      <w:r w:rsidRPr="00BA6A0F">
        <w:rPr>
          <w:position w:val="-58"/>
          <w:sz w:val="20"/>
          <w:szCs w:val="24"/>
          <w:lang w:val="en-US" w:eastAsia="zh-CN"/>
        </w:rPr>
        <w:object w:dxaOrig="2180" w:dyaOrig="1260">
          <v:shape id="_x0000_i1051" type="#_x0000_t75" style="width:108pt;height:63pt" o:ole="">
            <v:imagedata r:id="rId54" o:title=""/>
          </v:shape>
          <o:OLEObject Type="Embed" ProgID="Equation.DSMT4" ShapeID="_x0000_i1051" DrawAspect="Content" ObjectID="_1620971817" r:id="rId55"/>
        </w:object>
      </w:r>
      <w:r w:rsidR="004A13AD" w:rsidRPr="00BA6A0F">
        <w:rPr>
          <w:sz w:val="20"/>
          <w:szCs w:val="24"/>
          <w:lang w:val="en-US" w:eastAsia="zh-CN"/>
        </w:rPr>
        <w:tab/>
      </w:r>
      <w:r w:rsidRPr="00BA6A0F">
        <w:rPr>
          <w:position w:val="-60"/>
          <w:sz w:val="20"/>
          <w:szCs w:val="24"/>
          <w:lang w:val="en-US" w:eastAsia="zh-CN"/>
        </w:rPr>
        <w:object w:dxaOrig="2660" w:dyaOrig="1300">
          <v:shape id="_x0000_i1052" type="#_x0000_t75" style="width:132pt;height:65.25pt" o:ole="">
            <v:imagedata r:id="rId56" o:title=""/>
          </v:shape>
          <o:OLEObject Type="Embed" ProgID="Equation.DSMT4" ShapeID="_x0000_i1052" DrawAspect="Content" ObjectID="_1620971818" r:id="rId57"/>
        </w:object>
      </w:r>
    </w:p>
    <w:p w:rsidR="004A13AD" w:rsidRPr="00BA6A0F" w:rsidRDefault="004A13AD" w:rsidP="00D71F9F">
      <w:pPr>
        <w:spacing w:after="0" w:line="240" w:lineRule="auto"/>
        <w:ind w:left="454"/>
        <w:rPr>
          <w:sz w:val="20"/>
          <w:szCs w:val="24"/>
          <w:lang w:val="en-US" w:eastAsia="zh-CN"/>
        </w:rPr>
      </w:pPr>
    </w:p>
    <w:p w:rsidR="004A13AD" w:rsidRPr="00BA6A0F" w:rsidRDefault="00CD5C73" w:rsidP="00D71F9F">
      <w:pPr>
        <w:spacing w:after="0" w:line="240" w:lineRule="auto"/>
        <w:ind w:left="454"/>
        <w:rPr>
          <w:sz w:val="20"/>
          <w:szCs w:val="24"/>
          <w:lang w:val="en-US" w:eastAsia="zh-CN"/>
        </w:rPr>
      </w:pPr>
      <w:r w:rsidRPr="00BA6A0F">
        <w:rPr>
          <w:position w:val="-82"/>
          <w:sz w:val="20"/>
          <w:szCs w:val="24"/>
          <w:lang w:val="en-US" w:eastAsia="zh-CN"/>
        </w:rPr>
        <w:object w:dxaOrig="3720" w:dyaOrig="1820">
          <v:shape id="_x0000_i1053" type="#_x0000_t75" style="width:186pt;height:90.75pt" o:ole="">
            <v:imagedata r:id="rId58" o:title=""/>
          </v:shape>
          <o:OLEObject Type="Embed" ProgID="Equation.DSMT4" ShapeID="_x0000_i1053" DrawAspect="Content" ObjectID="_1620971819" r:id="rId59"/>
        </w:object>
      </w:r>
    </w:p>
    <w:p w:rsidR="004A13AD" w:rsidRPr="00BA6A0F" w:rsidRDefault="004A13AD" w:rsidP="00D71F9F">
      <w:pPr>
        <w:spacing w:after="0" w:line="240" w:lineRule="auto"/>
        <w:ind w:left="454"/>
        <w:rPr>
          <w:sz w:val="20"/>
          <w:szCs w:val="24"/>
          <w:lang w:val="en-US" w:eastAsia="zh-CN"/>
        </w:rPr>
      </w:pPr>
    </w:p>
    <w:p w:rsidR="00000000" w:rsidRDefault="00CD5C73" w:rsidP="00D71F9F">
      <w:pPr>
        <w:spacing w:after="0" w:line="240" w:lineRule="auto"/>
        <w:ind w:left="454"/>
        <w:rPr>
          <w:lang w:eastAsia="pt-BR"/>
        </w:rPr>
      </w:pPr>
      <w:r w:rsidRPr="00BA6A0F">
        <w:rPr>
          <w:position w:val="-140"/>
          <w:sz w:val="20"/>
          <w:szCs w:val="24"/>
          <w:lang w:val="en-US" w:eastAsia="zh-CN"/>
        </w:rPr>
        <w:object w:dxaOrig="6660" w:dyaOrig="2900">
          <v:shape id="_x0000_i1054" type="#_x0000_t75" style="width:333pt;height:144.75pt" o:ole="">
            <v:imagedata r:id="rId60" o:title=""/>
          </v:shape>
          <o:OLEObject Type="Embed" ProgID="Equation.DSMT4" ShapeID="_x0000_i1054" DrawAspect="Content" ObjectID="_1620971820" r:id="rId61"/>
        </w:object>
      </w:r>
      <w:r w:rsidR="004A13AD" w:rsidRPr="00BA6A0F">
        <w:rPr>
          <w:sz w:val="20"/>
          <w:szCs w:val="18"/>
          <w:lang w:eastAsia="pt-BR"/>
        </w:rPr>
        <w:t xml:space="preserve"> </w:t>
      </w:r>
    </w:p>
    <w:p w:rsidR="00000000" w:rsidRDefault="008C7D76" w:rsidP="00D71F9F">
      <w:pPr>
        <w:spacing w:after="0" w:line="240" w:lineRule="auto"/>
        <w:ind w:left="454"/>
        <w:rPr>
          <w:lang w:eastAsia="pt-BR"/>
        </w:rPr>
      </w:pPr>
    </w:p>
    <w:p w:rsidR="00000000" w:rsidRDefault="008C7D76" w:rsidP="00D71F9F">
      <w:pPr>
        <w:spacing w:after="0" w:line="240" w:lineRule="auto"/>
        <w:ind w:left="454"/>
        <w:rPr>
          <w:lang w:eastAsia="pt-BR"/>
        </w:rPr>
      </w:pPr>
    </w:p>
    <w:p w:rsidR="00000000" w:rsidRDefault="008C7D76" w:rsidP="00D71F9F">
      <w:pPr>
        <w:spacing w:after="0" w:line="240" w:lineRule="auto"/>
        <w:ind w:left="454"/>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6A7767" w:rsidRPr="003B71DF" w:rsidRDefault="000D1869" w:rsidP="006A7767">
      <w:pPr>
        <w:autoSpaceDE w:val="0"/>
        <w:autoSpaceDN w:val="0"/>
        <w:adjustRightInd w:val="0"/>
        <w:spacing w:after="0" w:line="240" w:lineRule="auto"/>
        <w:rPr>
          <w:sz w:val="20"/>
          <w:szCs w:val="20"/>
          <w:lang w:eastAsia="pt-BR"/>
        </w:rPr>
      </w:pPr>
      <w:r w:rsidRPr="00B0193F">
        <w:rPr>
          <w:sz w:val="20"/>
          <w:szCs w:val="20"/>
          <w:lang w:eastAsia="zh-CN"/>
        </w:rPr>
        <w:t>2</w:t>
      </w:r>
      <w:r w:rsidRPr="00B0193F">
        <w:rPr>
          <w:b/>
          <w:sz w:val="20"/>
          <w:szCs w:val="20"/>
          <w:lang w:eastAsia="zh-CN"/>
        </w:rPr>
        <w:t>.</w:t>
      </w:r>
      <w:r w:rsidRPr="00B0193F">
        <w:rPr>
          <w:sz w:val="20"/>
          <w:szCs w:val="20"/>
          <w:lang w:eastAsia="zh-CN"/>
        </w:rPr>
        <w:t xml:space="preserve"> (Fuvest)  </w:t>
      </w:r>
      <w:r w:rsidR="006A7767" w:rsidRPr="003B71DF">
        <w:rPr>
          <w:sz w:val="20"/>
          <w:szCs w:val="20"/>
          <w:lang w:eastAsia="pt-BR"/>
        </w:rPr>
        <w:t>Nos anos de 1970, o uso do inseticida DDT, também chamado de 1,1,1-tricloro-2,2-bis (</w:t>
      </w:r>
      <w:r w:rsidR="006A7767" w:rsidRPr="003B71DF">
        <w:rPr>
          <w:i/>
          <w:iCs/>
          <w:sz w:val="20"/>
          <w:szCs w:val="20"/>
          <w:lang w:eastAsia="pt-BR"/>
        </w:rPr>
        <w:t>para-</w:t>
      </w:r>
      <w:r w:rsidR="006A7767" w:rsidRPr="003B71DF">
        <w:rPr>
          <w:sz w:val="20"/>
          <w:szCs w:val="20"/>
          <w:lang w:eastAsia="pt-BR"/>
        </w:rPr>
        <w:t xml:space="preserve">clorofenil)etano, foi proibido em vários países. </w:t>
      </w:r>
    </w:p>
    <w:p w:rsidR="006A7767" w:rsidRPr="003B71DF" w:rsidRDefault="006A7767" w:rsidP="006A7767">
      <w:pPr>
        <w:autoSpaceDE w:val="0"/>
        <w:autoSpaceDN w:val="0"/>
        <w:adjustRightInd w:val="0"/>
        <w:spacing w:after="0" w:line="240" w:lineRule="auto"/>
        <w:rPr>
          <w:sz w:val="20"/>
          <w:szCs w:val="20"/>
          <w:lang w:eastAsia="pt-BR"/>
        </w:rPr>
      </w:pPr>
      <w:r w:rsidRPr="003B71DF">
        <w:rPr>
          <w:sz w:val="20"/>
          <w:szCs w:val="20"/>
          <w:lang w:eastAsia="pt-BR"/>
        </w:rPr>
        <w:t xml:space="preserve">Essa proibição se deveu à toxicidade desse inseticida, que é solúvel no tecido adiposo dos animais. Para monitorar sua presença em um ambiente marinho do litoral canadense, amostras de ovos de gaivotas, recolhidos nos ninhos, foram analisadas. O gráfico abaixo mostra a variação da concentração de DDE (um dos produtos gerados pela degradação do DDT) nos ovos, ao longo dos anos. </w:t>
      </w:r>
    </w:p>
    <w:p w:rsidR="006A7767" w:rsidRPr="003B71DF" w:rsidRDefault="006A7767" w:rsidP="006A7767">
      <w:pPr>
        <w:autoSpaceDE w:val="0"/>
        <w:autoSpaceDN w:val="0"/>
        <w:adjustRightInd w:val="0"/>
        <w:spacing w:after="0" w:line="240" w:lineRule="auto"/>
        <w:rPr>
          <w:sz w:val="20"/>
          <w:szCs w:val="20"/>
          <w:lang w:eastAsia="pt-BR"/>
        </w:rPr>
      </w:pPr>
      <w:r w:rsidRPr="003B71DF">
        <w:rPr>
          <w:sz w:val="20"/>
          <w:szCs w:val="20"/>
          <w:lang w:eastAsia="pt-BR"/>
        </w:rPr>
        <w:t xml:space="preserve"> </w:t>
      </w:r>
    </w:p>
    <w:p w:rsidR="006A7767" w:rsidRPr="003B71DF" w:rsidRDefault="008C7D76" w:rsidP="006A7767">
      <w:pPr>
        <w:autoSpaceDE w:val="0"/>
        <w:autoSpaceDN w:val="0"/>
        <w:adjustRightInd w:val="0"/>
        <w:spacing w:after="0" w:line="240" w:lineRule="auto"/>
        <w:rPr>
          <w:sz w:val="20"/>
          <w:szCs w:val="20"/>
          <w:lang w:eastAsia="pt-BR"/>
        </w:rPr>
      </w:pPr>
      <w:r>
        <w:rPr>
          <w:noProof/>
          <w:sz w:val="20"/>
          <w:szCs w:val="20"/>
          <w:lang w:val="en-US"/>
        </w:rPr>
        <w:drawing>
          <wp:inline distT="0" distB="0" distL="0" distR="0">
            <wp:extent cx="2809875" cy="21336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inline>
        </w:drawing>
      </w:r>
    </w:p>
    <w:p w:rsidR="006A7767" w:rsidRPr="003B71DF" w:rsidRDefault="006A7767" w:rsidP="006A7767">
      <w:pPr>
        <w:autoSpaceDE w:val="0"/>
        <w:autoSpaceDN w:val="0"/>
        <w:adjustRightInd w:val="0"/>
        <w:spacing w:after="0" w:line="240" w:lineRule="auto"/>
        <w:rPr>
          <w:sz w:val="20"/>
          <w:szCs w:val="20"/>
          <w:lang w:eastAsia="pt-BR"/>
        </w:rPr>
      </w:pPr>
    </w:p>
    <w:p w:rsidR="006A7767" w:rsidRPr="003B71DF" w:rsidRDefault="006A7767" w:rsidP="006A7767">
      <w:pPr>
        <w:autoSpaceDE w:val="0"/>
        <w:autoSpaceDN w:val="0"/>
        <w:adjustRightInd w:val="0"/>
        <w:spacing w:after="0" w:line="240" w:lineRule="auto"/>
        <w:ind w:left="227" w:hanging="227"/>
        <w:rPr>
          <w:sz w:val="20"/>
          <w:szCs w:val="20"/>
          <w:lang w:eastAsia="pt-BR"/>
        </w:rPr>
      </w:pPr>
      <w:r w:rsidRPr="003B71DF">
        <w:rPr>
          <w:sz w:val="20"/>
          <w:szCs w:val="20"/>
          <w:lang w:eastAsia="pt-BR"/>
        </w:rPr>
        <w:t xml:space="preserve">a) No período de 1970 a 1985, foi observada uma diminuição significativa da concentração de DDE nos ovos das gaivotas. A partir de 1970, quanto tempo levou para que houvesse uma redução de 50% na concentração de DDE? </w:t>
      </w:r>
    </w:p>
    <w:p w:rsidR="006A7767" w:rsidRPr="003B71DF" w:rsidRDefault="006A7767" w:rsidP="006A7767">
      <w:pPr>
        <w:autoSpaceDE w:val="0"/>
        <w:autoSpaceDN w:val="0"/>
        <w:adjustRightInd w:val="0"/>
        <w:spacing w:after="0" w:line="240" w:lineRule="auto"/>
        <w:ind w:left="227" w:hanging="227"/>
        <w:rPr>
          <w:sz w:val="20"/>
          <w:szCs w:val="20"/>
          <w:lang w:eastAsia="pt-BR"/>
        </w:rPr>
      </w:pPr>
      <w:r w:rsidRPr="003B71DF">
        <w:rPr>
          <w:sz w:val="20"/>
          <w:szCs w:val="20"/>
          <w:lang w:eastAsia="pt-BR"/>
        </w:rPr>
        <w:t xml:space="preserve"> </w:t>
      </w:r>
    </w:p>
    <w:p w:rsidR="006A7767" w:rsidRPr="003B71DF" w:rsidRDefault="006A7767" w:rsidP="006A7767">
      <w:pPr>
        <w:autoSpaceDE w:val="0"/>
        <w:autoSpaceDN w:val="0"/>
        <w:adjustRightInd w:val="0"/>
        <w:spacing w:after="0" w:line="240" w:lineRule="auto"/>
        <w:ind w:left="227" w:hanging="227"/>
        <w:rPr>
          <w:sz w:val="20"/>
          <w:szCs w:val="20"/>
          <w:lang w:eastAsia="pt-BR"/>
        </w:rPr>
      </w:pPr>
      <w:r w:rsidRPr="003B71DF">
        <w:rPr>
          <w:sz w:val="20"/>
          <w:szCs w:val="20"/>
          <w:lang w:eastAsia="pt-BR"/>
        </w:rPr>
        <w:t xml:space="preserve">b) O DDE é formado, a partir do DDT, pela eliminação de </w:t>
      </w:r>
      <w:r w:rsidR="00A74EC9" w:rsidRPr="003B71DF">
        <w:rPr>
          <w:position w:val="-6"/>
          <w:sz w:val="20"/>
          <w:szCs w:val="20"/>
          <w:lang w:eastAsia="pt-BR"/>
        </w:rPr>
        <w:object w:dxaOrig="480" w:dyaOrig="260">
          <v:shape id="_x0000_i1056" type="#_x0000_t75" style="width:24pt;height:12.75pt" o:ole="">
            <v:imagedata r:id="rId63" o:title=""/>
          </v:shape>
          <o:OLEObject Type="Embed" ProgID="Equation.DSMT4" ShapeID="_x0000_i1056" DrawAspect="Content" ObjectID="_1620971821" r:id="rId64"/>
        </w:object>
      </w:r>
      <w:r w:rsidRPr="003B71DF">
        <w:rPr>
          <w:sz w:val="20"/>
          <w:szCs w:val="20"/>
          <w:lang w:eastAsia="pt-BR"/>
        </w:rPr>
        <w:t xml:space="preserve"> Escreva, usando fórmulas estruturais, a equação química que representa a formação do DDE a partir do DDT. </w:t>
      </w:r>
    </w:p>
    <w:p w:rsidR="006A7767" w:rsidRPr="003B71DF" w:rsidRDefault="006A7767" w:rsidP="006A7767">
      <w:pPr>
        <w:autoSpaceDE w:val="0"/>
        <w:autoSpaceDN w:val="0"/>
        <w:adjustRightInd w:val="0"/>
        <w:spacing w:after="0" w:line="240" w:lineRule="auto"/>
        <w:ind w:left="227" w:hanging="227"/>
        <w:rPr>
          <w:sz w:val="20"/>
          <w:szCs w:val="20"/>
          <w:lang w:eastAsia="pt-BR"/>
        </w:rPr>
      </w:pPr>
      <w:r w:rsidRPr="003B71DF">
        <w:rPr>
          <w:sz w:val="20"/>
          <w:szCs w:val="20"/>
          <w:lang w:eastAsia="pt-BR"/>
        </w:rPr>
        <w:t xml:space="preserve"> </w:t>
      </w:r>
    </w:p>
    <w:p w:rsidR="006A7767" w:rsidRPr="003B71DF" w:rsidRDefault="006A7767" w:rsidP="006A7767">
      <w:pPr>
        <w:autoSpaceDE w:val="0"/>
        <w:autoSpaceDN w:val="0"/>
        <w:adjustRightInd w:val="0"/>
        <w:spacing w:after="0" w:line="240" w:lineRule="auto"/>
        <w:ind w:left="227" w:hanging="227"/>
        <w:rPr>
          <w:sz w:val="20"/>
          <w:szCs w:val="20"/>
          <w:lang w:eastAsia="pt-BR"/>
        </w:rPr>
      </w:pPr>
      <w:r w:rsidRPr="003B71DF">
        <w:rPr>
          <w:sz w:val="20"/>
          <w:szCs w:val="20"/>
          <w:lang w:eastAsia="pt-BR"/>
        </w:rPr>
        <w:t xml:space="preserve">c) Um estudo realizado no litoral dos EUA mostrou que a concentração total de DDT e de seus derivados na água do mar era cerca de </w:t>
      </w:r>
      <w:r w:rsidR="00A74EC9" w:rsidRPr="003B71DF">
        <w:rPr>
          <w:position w:val="-10"/>
          <w:sz w:val="20"/>
          <w:szCs w:val="20"/>
          <w:lang w:eastAsia="pt-BR"/>
        </w:rPr>
        <w:object w:dxaOrig="1240" w:dyaOrig="360">
          <v:shape id="_x0000_i1057" type="#_x0000_t75" style="width:62.25pt;height:18pt" o:ole="">
            <v:imagedata r:id="rId65" o:title=""/>
          </v:shape>
          <o:OLEObject Type="Embed" ProgID="Equation.DSMT4" ShapeID="_x0000_i1057" DrawAspect="Content" ObjectID="_1620971822" r:id="rId66"/>
        </w:object>
      </w:r>
      <w:r w:rsidRPr="003B71DF">
        <w:rPr>
          <w:sz w:val="20"/>
          <w:szCs w:val="20"/>
          <w:lang w:eastAsia="pt-BR"/>
        </w:rPr>
        <w:t xml:space="preserve"> no fitoplâncton, </w:t>
      </w:r>
      <w:r w:rsidR="00A74EC9" w:rsidRPr="003B71DF">
        <w:rPr>
          <w:position w:val="-10"/>
          <w:sz w:val="20"/>
          <w:szCs w:val="20"/>
          <w:lang w:eastAsia="pt-BR"/>
        </w:rPr>
        <w:object w:dxaOrig="1240" w:dyaOrig="360">
          <v:shape id="_x0000_i1058" type="#_x0000_t75" style="width:62.25pt;height:18pt" o:ole="">
            <v:imagedata r:id="rId67" o:title=""/>
          </v:shape>
          <o:OLEObject Type="Embed" ProgID="Equation.DSMT4" ShapeID="_x0000_i1058" DrawAspect="Content" ObjectID="_1620971823" r:id="rId68"/>
        </w:object>
      </w:r>
      <w:r w:rsidRPr="003B71DF">
        <w:rPr>
          <w:sz w:val="20"/>
          <w:szCs w:val="20"/>
          <w:lang w:eastAsia="pt-BR"/>
        </w:rPr>
        <w:t xml:space="preserve"> em peixes pequenos, 0,5 ppm; em peixes grandes, 2 ppm; e, em aves marinhas, 25 ppm. </w:t>
      </w:r>
    </w:p>
    <w:p w:rsidR="00000000" w:rsidRDefault="006A7767" w:rsidP="006A7767">
      <w:pPr>
        <w:widowControl w:val="0"/>
        <w:autoSpaceDE w:val="0"/>
        <w:autoSpaceDN w:val="0"/>
        <w:adjustRightInd w:val="0"/>
        <w:spacing w:after="0" w:line="240" w:lineRule="auto"/>
        <w:ind w:left="227"/>
        <w:rPr>
          <w:lang w:eastAsia="pt-BR"/>
        </w:rPr>
      </w:pPr>
      <w:r w:rsidRPr="003B71DF">
        <w:rPr>
          <w:sz w:val="20"/>
          <w:szCs w:val="20"/>
          <w:lang w:eastAsia="pt-BR"/>
        </w:rPr>
        <w:t xml:space="preserve">Dê uma explicação para o fato de a concentração dessas substâncias aumentar na ordem apresentada.  </w:t>
      </w:r>
    </w:p>
    <w:p w:rsidR="00000000" w:rsidRDefault="008C7D76" w:rsidP="006A7767">
      <w:pPr>
        <w:widowControl w:val="0"/>
        <w:autoSpaceDE w:val="0"/>
        <w:autoSpaceDN w:val="0"/>
        <w:adjustRightInd w:val="0"/>
        <w:spacing w:after="0" w:line="240" w:lineRule="auto"/>
        <w:ind w:left="227"/>
        <w:rPr>
          <w:lang w:eastAsia="pt-BR"/>
        </w:rPr>
      </w:pPr>
    </w:p>
    <w:p w:rsidR="00000000" w:rsidRDefault="008C7D76" w:rsidP="006A7767">
      <w:pPr>
        <w:widowControl w:val="0"/>
        <w:autoSpaceDE w:val="0"/>
        <w:autoSpaceDN w:val="0"/>
        <w:adjustRightInd w:val="0"/>
        <w:spacing w:after="0" w:line="240" w:lineRule="auto"/>
        <w:ind w:left="227"/>
        <w:rPr>
          <w:lang w:eastAsia="pt-BR"/>
        </w:rPr>
      </w:pPr>
    </w:p>
    <w:p w:rsidR="00000000" w:rsidRDefault="008C7D76" w:rsidP="006A7767">
      <w:pPr>
        <w:widowControl w:val="0"/>
        <w:autoSpaceDE w:val="0"/>
        <w:autoSpaceDN w:val="0"/>
        <w:adjustRightInd w:val="0"/>
        <w:spacing w:after="0" w:line="240" w:lineRule="auto"/>
        <w:ind w:left="227"/>
        <w:rPr>
          <w:b/>
          <w:lang w:eastAsia="pt-BR"/>
        </w:rPr>
      </w:pPr>
      <w:r>
        <w:rPr>
          <w:b/>
          <w:lang w:eastAsia="pt-BR"/>
        </w:rPr>
        <w:t>Resposta:</w:t>
      </w:r>
    </w:p>
    <w:p w:rsidR="00000000" w:rsidRDefault="008C7D76" w:rsidP="006A7767">
      <w:pPr>
        <w:widowControl w:val="0"/>
        <w:autoSpaceDE w:val="0"/>
        <w:autoSpaceDN w:val="0"/>
        <w:adjustRightInd w:val="0"/>
        <w:spacing w:after="0" w:line="240" w:lineRule="auto"/>
        <w:ind w:left="227"/>
        <w:rPr>
          <w:b/>
          <w:lang w:eastAsia="pt-BR"/>
        </w:rPr>
      </w:pPr>
    </w:p>
    <w:p w:rsidR="00480ED0" w:rsidRPr="006919EC" w:rsidRDefault="00480ED0" w:rsidP="002F6E05">
      <w:pPr>
        <w:widowControl w:val="0"/>
        <w:autoSpaceDE w:val="0"/>
        <w:autoSpaceDN w:val="0"/>
        <w:adjustRightInd w:val="0"/>
        <w:spacing w:after="0" w:line="240" w:lineRule="auto"/>
        <w:ind w:left="227" w:hanging="227"/>
        <w:rPr>
          <w:sz w:val="20"/>
          <w:szCs w:val="20"/>
          <w:lang w:eastAsia="pt-BR"/>
        </w:rPr>
      </w:pPr>
      <w:r w:rsidRPr="006919EC">
        <w:rPr>
          <w:sz w:val="20"/>
          <w:szCs w:val="20"/>
          <w:lang w:eastAsia="pt-BR"/>
        </w:rPr>
        <w:t>a) A partir da análise do gráfico, teremos:</w:t>
      </w:r>
    </w:p>
    <w:p w:rsidR="00480ED0" w:rsidRPr="006919EC" w:rsidRDefault="0037428A" w:rsidP="002F6E05">
      <w:pPr>
        <w:widowControl w:val="0"/>
        <w:autoSpaceDE w:val="0"/>
        <w:autoSpaceDN w:val="0"/>
        <w:adjustRightInd w:val="0"/>
        <w:spacing w:after="0" w:line="240" w:lineRule="auto"/>
        <w:ind w:left="227"/>
        <w:rPr>
          <w:sz w:val="20"/>
          <w:szCs w:val="20"/>
          <w:lang w:eastAsia="pt-BR"/>
        </w:rPr>
      </w:pPr>
      <w:r w:rsidRPr="006919EC">
        <w:rPr>
          <w:position w:val="-40"/>
          <w:sz w:val="20"/>
          <w:szCs w:val="20"/>
          <w:lang w:eastAsia="pt-BR"/>
        </w:rPr>
        <w:object w:dxaOrig="2160" w:dyaOrig="900">
          <v:shape id="_x0000_i1059" type="#_x0000_t75" style="width:108pt;height:45pt" o:ole="">
            <v:imagedata r:id="rId69" o:title=""/>
          </v:shape>
          <o:OLEObject Type="Embed" ProgID="Equation.DSMT4" ShapeID="_x0000_i1059" DrawAspect="Content" ObjectID="_1620971824" r:id="rId70"/>
        </w:object>
      </w:r>
    </w:p>
    <w:p w:rsidR="00480ED0" w:rsidRPr="006919EC" w:rsidRDefault="00480ED0" w:rsidP="002F6E05">
      <w:pPr>
        <w:widowControl w:val="0"/>
        <w:autoSpaceDE w:val="0"/>
        <w:autoSpaceDN w:val="0"/>
        <w:adjustRightInd w:val="0"/>
        <w:spacing w:after="0" w:line="240" w:lineRule="auto"/>
        <w:ind w:left="227"/>
        <w:rPr>
          <w:sz w:val="20"/>
          <w:szCs w:val="20"/>
          <w:lang w:eastAsia="pt-BR"/>
        </w:rPr>
      </w:pPr>
    </w:p>
    <w:p w:rsidR="002C5150" w:rsidRPr="006919EC" w:rsidRDefault="008C7D76" w:rsidP="002F6E05">
      <w:pPr>
        <w:widowControl w:val="0"/>
        <w:autoSpaceDE w:val="0"/>
        <w:autoSpaceDN w:val="0"/>
        <w:adjustRightInd w:val="0"/>
        <w:spacing w:after="0" w:line="240" w:lineRule="auto"/>
        <w:ind w:left="227"/>
        <w:rPr>
          <w:sz w:val="20"/>
          <w:szCs w:val="20"/>
          <w:lang w:eastAsia="pt-BR"/>
        </w:rPr>
      </w:pPr>
      <w:r>
        <w:rPr>
          <w:noProof/>
          <w:sz w:val="20"/>
          <w:szCs w:val="20"/>
          <w:lang w:val="en-US"/>
        </w:rPr>
        <w:drawing>
          <wp:inline distT="0" distB="0" distL="0" distR="0">
            <wp:extent cx="3067050" cy="244792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67050" cy="2447925"/>
                    </a:xfrm>
                    <a:prstGeom prst="rect">
                      <a:avLst/>
                    </a:prstGeom>
                    <a:noFill/>
                    <a:ln>
                      <a:noFill/>
                    </a:ln>
                  </pic:spPr>
                </pic:pic>
              </a:graphicData>
            </a:graphic>
          </wp:inline>
        </w:drawing>
      </w:r>
    </w:p>
    <w:p w:rsidR="002C5150" w:rsidRPr="006919EC" w:rsidRDefault="002C5150" w:rsidP="002F6E05">
      <w:pPr>
        <w:widowControl w:val="0"/>
        <w:autoSpaceDE w:val="0"/>
        <w:autoSpaceDN w:val="0"/>
        <w:adjustRightInd w:val="0"/>
        <w:spacing w:after="0" w:line="240" w:lineRule="auto"/>
        <w:ind w:left="227"/>
        <w:rPr>
          <w:sz w:val="20"/>
          <w:szCs w:val="20"/>
          <w:lang w:eastAsia="pt-BR"/>
        </w:rPr>
      </w:pPr>
    </w:p>
    <w:p w:rsidR="00480ED0" w:rsidRPr="006919EC" w:rsidRDefault="00480ED0" w:rsidP="002F6E05">
      <w:pPr>
        <w:widowControl w:val="0"/>
        <w:autoSpaceDE w:val="0"/>
        <w:autoSpaceDN w:val="0"/>
        <w:adjustRightInd w:val="0"/>
        <w:spacing w:after="0" w:line="240" w:lineRule="auto"/>
        <w:ind w:left="227"/>
        <w:rPr>
          <w:sz w:val="20"/>
          <w:szCs w:val="20"/>
          <w:lang w:eastAsia="pt-BR"/>
        </w:rPr>
      </w:pPr>
      <w:r w:rsidRPr="006919EC">
        <w:rPr>
          <w:sz w:val="20"/>
          <w:szCs w:val="20"/>
          <w:lang w:eastAsia="pt-BR"/>
        </w:rPr>
        <w:t>Conclusão: levou oito anos para que houvesse uma redução de 50% na concentração de DDE.</w:t>
      </w:r>
    </w:p>
    <w:p w:rsidR="00480ED0" w:rsidRPr="006919EC" w:rsidRDefault="00480ED0" w:rsidP="002F6E05">
      <w:pPr>
        <w:widowControl w:val="0"/>
        <w:autoSpaceDE w:val="0"/>
        <w:autoSpaceDN w:val="0"/>
        <w:adjustRightInd w:val="0"/>
        <w:spacing w:after="0" w:line="240" w:lineRule="auto"/>
        <w:ind w:left="227" w:hanging="227"/>
        <w:rPr>
          <w:sz w:val="20"/>
          <w:szCs w:val="20"/>
          <w:lang w:eastAsia="pt-BR"/>
        </w:rPr>
      </w:pPr>
    </w:p>
    <w:p w:rsidR="00480ED0" w:rsidRPr="006919EC" w:rsidRDefault="00480ED0" w:rsidP="002F6E05">
      <w:pPr>
        <w:widowControl w:val="0"/>
        <w:autoSpaceDE w:val="0"/>
        <w:autoSpaceDN w:val="0"/>
        <w:adjustRightInd w:val="0"/>
        <w:spacing w:after="0" w:line="240" w:lineRule="auto"/>
        <w:ind w:left="227" w:hanging="227"/>
        <w:rPr>
          <w:sz w:val="20"/>
          <w:szCs w:val="20"/>
          <w:lang w:eastAsia="pt-BR"/>
        </w:rPr>
      </w:pPr>
      <w:r w:rsidRPr="006919EC">
        <w:rPr>
          <w:sz w:val="20"/>
          <w:szCs w:val="20"/>
          <w:lang w:eastAsia="pt-BR"/>
        </w:rPr>
        <w:t xml:space="preserve">b) A equação química que representa a formação do DDE, pela eliminação de </w:t>
      </w:r>
      <w:r w:rsidR="0037428A" w:rsidRPr="006919EC">
        <w:rPr>
          <w:position w:val="-8"/>
          <w:sz w:val="20"/>
          <w:szCs w:val="20"/>
          <w:lang w:eastAsia="pt-BR"/>
        </w:rPr>
        <w:object w:dxaOrig="480" w:dyaOrig="279">
          <v:shape id="_x0000_i1061" type="#_x0000_t75" style="width:24pt;height:14.25pt" o:ole="">
            <v:imagedata r:id="rId72" o:title=""/>
          </v:shape>
          <o:OLEObject Type="Embed" ProgID="Equation.DSMT4" ShapeID="_x0000_i1061" DrawAspect="Content" ObjectID="_1620971825" r:id="rId73"/>
        </w:object>
      </w:r>
      <w:r w:rsidRPr="006919EC">
        <w:rPr>
          <w:sz w:val="20"/>
          <w:szCs w:val="20"/>
          <w:lang w:eastAsia="pt-BR"/>
        </w:rPr>
        <w:t xml:space="preserve"> a partir do DDT é a seguinte:</w:t>
      </w:r>
    </w:p>
    <w:p w:rsidR="00480ED0" w:rsidRPr="006919EC" w:rsidRDefault="00480ED0" w:rsidP="002F6E05">
      <w:pPr>
        <w:widowControl w:val="0"/>
        <w:autoSpaceDE w:val="0"/>
        <w:autoSpaceDN w:val="0"/>
        <w:adjustRightInd w:val="0"/>
        <w:spacing w:after="0" w:line="240" w:lineRule="auto"/>
        <w:ind w:left="227"/>
        <w:rPr>
          <w:sz w:val="20"/>
          <w:szCs w:val="20"/>
          <w:lang w:eastAsia="pt-BR"/>
        </w:rPr>
      </w:pPr>
    </w:p>
    <w:p w:rsidR="002C5150" w:rsidRPr="006919EC" w:rsidRDefault="008C7D76" w:rsidP="002F6E05">
      <w:pPr>
        <w:widowControl w:val="0"/>
        <w:autoSpaceDE w:val="0"/>
        <w:autoSpaceDN w:val="0"/>
        <w:adjustRightInd w:val="0"/>
        <w:spacing w:after="0" w:line="240" w:lineRule="auto"/>
        <w:ind w:left="227"/>
        <w:rPr>
          <w:sz w:val="20"/>
          <w:szCs w:val="20"/>
          <w:lang w:eastAsia="pt-BR"/>
        </w:rPr>
      </w:pPr>
      <w:r>
        <w:rPr>
          <w:noProof/>
          <w:sz w:val="20"/>
          <w:szCs w:val="20"/>
          <w:lang w:val="en-US"/>
        </w:rPr>
        <w:drawing>
          <wp:inline distT="0" distB="0" distL="0" distR="0">
            <wp:extent cx="4276725" cy="120967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76725" cy="1209675"/>
                    </a:xfrm>
                    <a:prstGeom prst="rect">
                      <a:avLst/>
                    </a:prstGeom>
                    <a:noFill/>
                    <a:ln>
                      <a:noFill/>
                    </a:ln>
                  </pic:spPr>
                </pic:pic>
              </a:graphicData>
            </a:graphic>
          </wp:inline>
        </w:drawing>
      </w:r>
    </w:p>
    <w:p w:rsidR="00480ED0" w:rsidRPr="006919EC" w:rsidRDefault="00480ED0" w:rsidP="002F6E05">
      <w:pPr>
        <w:widowControl w:val="0"/>
        <w:autoSpaceDE w:val="0"/>
        <w:autoSpaceDN w:val="0"/>
        <w:adjustRightInd w:val="0"/>
        <w:spacing w:after="0" w:line="240" w:lineRule="auto"/>
        <w:ind w:left="227" w:hanging="227"/>
        <w:rPr>
          <w:sz w:val="20"/>
          <w:szCs w:val="20"/>
          <w:lang w:eastAsia="pt-BR"/>
        </w:rPr>
      </w:pPr>
    </w:p>
    <w:p w:rsidR="00000000" w:rsidRDefault="0078793F" w:rsidP="002F6E05">
      <w:pPr>
        <w:widowControl w:val="0"/>
        <w:autoSpaceDE w:val="0"/>
        <w:autoSpaceDN w:val="0"/>
        <w:adjustRightInd w:val="0"/>
        <w:spacing w:after="0" w:line="240" w:lineRule="auto"/>
        <w:ind w:left="227" w:hanging="227"/>
        <w:rPr>
          <w:lang w:eastAsia="pt-BR"/>
        </w:rPr>
      </w:pPr>
      <w:r w:rsidRPr="006919EC">
        <w:rPr>
          <w:sz w:val="20"/>
          <w:szCs w:val="20"/>
          <w:lang w:eastAsia="pt-BR"/>
        </w:rPr>
        <w:t>c) O DDT é uma substância não biodegradável e não pode ser excretado pelos seres vivos. Dessa forma, o inseticida de acumula ao longo das cadeias alimentares a partir dos produtores, aparecendo em maiores concentrações nos predadores finais.</w:t>
      </w:r>
      <w:r w:rsidR="00474B44" w:rsidRPr="006919EC">
        <w:rPr>
          <w:sz w:val="20"/>
          <w:szCs w:val="20"/>
          <w:lang w:eastAsia="pt-BR"/>
        </w:rPr>
        <w:t xml:space="preserve"> </w:t>
      </w:r>
    </w:p>
    <w:p w:rsidR="00000000" w:rsidRDefault="008C7D76" w:rsidP="002F6E05">
      <w:pPr>
        <w:widowControl w:val="0"/>
        <w:autoSpaceDE w:val="0"/>
        <w:autoSpaceDN w:val="0"/>
        <w:adjustRightInd w:val="0"/>
        <w:spacing w:after="0" w:line="240" w:lineRule="auto"/>
        <w:ind w:left="227" w:hanging="227"/>
        <w:rPr>
          <w:lang w:eastAsia="pt-BR"/>
        </w:rPr>
      </w:pPr>
    </w:p>
    <w:p w:rsidR="00000000" w:rsidRDefault="008C7D76" w:rsidP="002F6E05">
      <w:pPr>
        <w:widowControl w:val="0"/>
        <w:autoSpaceDE w:val="0"/>
        <w:autoSpaceDN w:val="0"/>
        <w:adjustRightInd w:val="0"/>
        <w:spacing w:after="0" w:line="240" w:lineRule="auto"/>
        <w:ind w:left="227" w:hanging="227"/>
        <w:rPr>
          <w:lang w:eastAsia="pt-BR"/>
        </w:rPr>
      </w:pPr>
    </w:p>
    <w:p w:rsidR="00000000" w:rsidRDefault="008C7D76" w:rsidP="002F6E05">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586D64" w:rsidRPr="00E0417B" w:rsidRDefault="000D1869" w:rsidP="00586D64">
      <w:pPr>
        <w:autoSpaceDE w:val="0"/>
        <w:autoSpaceDN w:val="0"/>
        <w:adjustRightInd w:val="0"/>
        <w:spacing w:after="0" w:line="240" w:lineRule="auto"/>
        <w:rPr>
          <w:sz w:val="20"/>
          <w:szCs w:val="20"/>
          <w:lang w:eastAsia="pt-BR"/>
        </w:rPr>
      </w:pPr>
      <w:r w:rsidRPr="00B0193F">
        <w:rPr>
          <w:sz w:val="20"/>
          <w:szCs w:val="20"/>
          <w:lang w:eastAsia="zh-CN"/>
        </w:rPr>
        <w:t>3</w:t>
      </w:r>
      <w:r w:rsidRPr="00B0193F">
        <w:rPr>
          <w:b/>
          <w:sz w:val="20"/>
          <w:szCs w:val="20"/>
          <w:lang w:eastAsia="zh-CN"/>
        </w:rPr>
        <w:t>.</w:t>
      </w:r>
      <w:r w:rsidRPr="00B0193F">
        <w:rPr>
          <w:sz w:val="20"/>
          <w:szCs w:val="20"/>
          <w:lang w:eastAsia="zh-CN"/>
        </w:rPr>
        <w:t xml:space="preserve"> (Enem)  </w:t>
      </w:r>
      <w:r w:rsidR="00586D64" w:rsidRPr="00E0417B">
        <w:rPr>
          <w:sz w:val="20"/>
          <w:szCs w:val="20"/>
          <w:lang w:eastAsia="pt-BR"/>
        </w:rPr>
        <w:t>O potencial brasileiro para transformar lixo em energia permanece subutilizado — apenas pequena parte dos resíduos brasileiros é utilizada para gerar energia. Contudo, bons exemplos são os aterros sanitários, que utilizam a principal fonte de energia ali produzida. Alguns aterros vendem créditos de carbono com base no Mecanismo de Desenvolvimento Limpo (MDL), do Protocolo de Kyoto.</w:t>
      </w:r>
    </w:p>
    <w:p w:rsidR="00586D64" w:rsidRPr="00E0417B" w:rsidRDefault="00586D64" w:rsidP="00586D64">
      <w:pPr>
        <w:autoSpaceDE w:val="0"/>
        <w:autoSpaceDN w:val="0"/>
        <w:adjustRightInd w:val="0"/>
        <w:spacing w:after="0" w:line="240" w:lineRule="auto"/>
        <w:rPr>
          <w:iCs/>
          <w:sz w:val="20"/>
          <w:szCs w:val="20"/>
          <w:lang w:eastAsia="pt-BR"/>
        </w:rPr>
      </w:pPr>
    </w:p>
    <w:p w:rsidR="00000000" w:rsidRDefault="00586D64" w:rsidP="00586D64">
      <w:pPr>
        <w:autoSpaceDE w:val="0"/>
        <w:autoSpaceDN w:val="0"/>
        <w:adjustRightInd w:val="0"/>
        <w:spacing w:after="0" w:line="240" w:lineRule="auto"/>
        <w:rPr>
          <w:lang w:eastAsia="pt-BR"/>
        </w:rPr>
      </w:pPr>
      <w:r w:rsidRPr="00E0417B">
        <w:rPr>
          <w:iCs/>
          <w:sz w:val="20"/>
          <w:szCs w:val="20"/>
          <w:lang w:eastAsia="pt-BR"/>
        </w:rPr>
        <w:t xml:space="preserve">Essa fonte de energia subutilizada, citada no texto, é 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AE5164" w:rsidRPr="002864B6">
        <w:rPr>
          <w:iCs/>
          <w:sz w:val="20"/>
          <w:szCs w:val="20"/>
          <w:lang w:eastAsia="pt-BR"/>
        </w:rPr>
        <w:t xml:space="preserve">etanol, obtido a partir da decomposição da matéria orgânica por bactérias.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D754E" w:rsidRPr="00441642">
        <w:rPr>
          <w:iCs/>
          <w:sz w:val="20"/>
          <w:szCs w:val="20"/>
          <w:lang w:eastAsia="pt-BR"/>
        </w:rPr>
        <w:t xml:space="preserve">gás natural, formado pela ação de fungos decompositores da matéria orgânica.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BB33D8" w:rsidRPr="00903011">
        <w:rPr>
          <w:iCs/>
          <w:sz w:val="20"/>
          <w:szCs w:val="20"/>
          <w:lang w:eastAsia="pt-BR"/>
        </w:rPr>
        <w:t xml:space="preserve">óleo de xisto, obtido pela decomposição da matéria orgânica pelas bactérias anaeróbias.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B6738" w:rsidRPr="004E0370">
        <w:rPr>
          <w:iCs/>
          <w:sz w:val="20"/>
          <w:szCs w:val="20"/>
          <w:lang w:eastAsia="pt-BR"/>
        </w:rPr>
        <w:t xml:space="preserve">gás metano, obtido pela atividade de bactérias anaeróbias na decomposição da matéria orgânica.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2E6434" w:rsidRPr="00573EA7">
        <w:rPr>
          <w:iCs/>
          <w:sz w:val="20"/>
          <w:szCs w:val="20"/>
          <w:lang w:eastAsia="pt-BR"/>
        </w:rPr>
        <w:t>gás liquefeito de petróleo, obtido pela decomposição de vegetais presentes nos restos de comida.</w:t>
      </w:r>
      <w:r w:rsidR="002E6434" w:rsidRPr="00573EA7">
        <w:rPr>
          <w:sz w:val="20"/>
          <w:szCs w:val="20"/>
          <w:lang w:eastAsia="pt-BR"/>
        </w:rPr>
        <w:t xml:space="preserve">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474B44" w:rsidRPr="00E6695C" w:rsidRDefault="00E4110F">
      <w:pPr>
        <w:widowControl w:val="0"/>
        <w:autoSpaceDE w:val="0"/>
        <w:autoSpaceDN w:val="0"/>
        <w:adjustRightInd w:val="0"/>
        <w:spacing w:after="0" w:line="240" w:lineRule="auto"/>
        <w:rPr>
          <w:sz w:val="20"/>
          <w:szCs w:val="20"/>
          <w:lang w:eastAsia="pt-BR"/>
        </w:rPr>
      </w:pPr>
      <w:r w:rsidRPr="00E6695C">
        <w:rPr>
          <w:sz w:val="20"/>
          <w:szCs w:val="20"/>
          <w:lang w:eastAsia="pt-BR"/>
        </w:rPr>
        <w:t>[D]</w:t>
      </w:r>
    </w:p>
    <w:p w:rsidR="00FB1527" w:rsidRPr="00E6695C" w:rsidRDefault="00FB1527">
      <w:pPr>
        <w:widowControl w:val="0"/>
        <w:autoSpaceDE w:val="0"/>
        <w:autoSpaceDN w:val="0"/>
        <w:adjustRightInd w:val="0"/>
        <w:spacing w:after="0" w:line="240" w:lineRule="auto"/>
        <w:rPr>
          <w:sz w:val="20"/>
          <w:szCs w:val="20"/>
          <w:lang w:eastAsia="pt-BR"/>
        </w:rPr>
      </w:pPr>
    </w:p>
    <w:p w:rsidR="00FB1527" w:rsidRPr="00E6695C" w:rsidRDefault="00FB1527">
      <w:pPr>
        <w:widowControl w:val="0"/>
        <w:autoSpaceDE w:val="0"/>
        <w:autoSpaceDN w:val="0"/>
        <w:adjustRightInd w:val="0"/>
        <w:spacing w:after="0" w:line="240" w:lineRule="auto"/>
        <w:rPr>
          <w:b/>
          <w:sz w:val="20"/>
          <w:szCs w:val="20"/>
          <w:lang w:eastAsia="pt-BR"/>
        </w:rPr>
      </w:pPr>
      <w:r w:rsidRPr="00E6695C">
        <w:rPr>
          <w:b/>
          <w:sz w:val="20"/>
          <w:szCs w:val="20"/>
          <w:lang w:eastAsia="pt-BR"/>
        </w:rPr>
        <w:t xml:space="preserve">[Resposta do </w:t>
      </w:r>
      <w:r w:rsidR="00AB0291" w:rsidRPr="00E6695C">
        <w:rPr>
          <w:b/>
          <w:sz w:val="20"/>
          <w:szCs w:val="20"/>
          <w:lang w:eastAsia="pt-BR"/>
        </w:rPr>
        <w:t xml:space="preserve">ponto de vista da disciplina </w:t>
      </w:r>
      <w:r w:rsidRPr="00E6695C">
        <w:rPr>
          <w:b/>
          <w:sz w:val="20"/>
          <w:szCs w:val="20"/>
          <w:lang w:eastAsia="pt-BR"/>
        </w:rPr>
        <w:t>Biologia]</w:t>
      </w:r>
    </w:p>
    <w:p w:rsidR="00FB1527" w:rsidRPr="00E6695C" w:rsidRDefault="00FB1527">
      <w:pPr>
        <w:widowControl w:val="0"/>
        <w:autoSpaceDE w:val="0"/>
        <w:autoSpaceDN w:val="0"/>
        <w:adjustRightInd w:val="0"/>
        <w:spacing w:after="0" w:line="240" w:lineRule="auto"/>
        <w:rPr>
          <w:sz w:val="20"/>
          <w:szCs w:val="20"/>
          <w:lang w:eastAsia="pt-BR"/>
        </w:rPr>
      </w:pPr>
      <w:r w:rsidRPr="00E6695C">
        <w:rPr>
          <w:sz w:val="20"/>
          <w:szCs w:val="20"/>
          <w:lang w:eastAsia="pt-BR"/>
        </w:rPr>
        <w:t xml:space="preserve">A fonte de energia subutilizada nos aterros sanitários é o gás metano </w:t>
      </w:r>
      <w:r w:rsidR="00AE1221" w:rsidRPr="00E6695C">
        <w:rPr>
          <w:position w:val="-10"/>
          <w:sz w:val="20"/>
          <w:szCs w:val="20"/>
          <w:lang w:eastAsia="pt-BR"/>
        </w:rPr>
        <w:object w:dxaOrig="600" w:dyaOrig="300">
          <v:shape id="_x0000_i1063" type="#_x0000_t75" style="width:30pt;height:15pt" o:ole="">
            <v:imagedata r:id="rId75" o:title=""/>
          </v:shape>
          <o:OLEObject Type="Embed" ProgID="Equation.DSMT4" ShapeID="_x0000_i1063" DrawAspect="Content" ObjectID="_1620971826" r:id="rId76"/>
        </w:object>
      </w:r>
      <w:r w:rsidRPr="00E6695C">
        <w:rPr>
          <w:sz w:val="20"/>
          <w:szCs w:val="20"/>
          <w:lang w:eastAsia="pt-BR"/>
        </w:rPr>
        <w:t xml:space="preserve"> produzido pela atividade decompositora de bactérias anaeróbicas.</w:t>
      </w:r>
    </w:p>
    <w:p w:rsidR="00FB1527" w:rsidRPr="00E6695C" w:rsidRDefault="00FB1527">
      <w:pPr>
        <w:widowControl w:val="0"/>
        <w:autoSpaceDE w:val="0"/>
        <w:autoSpaceDN w:val="0"/>
        <w:adjustRightInd w:val="0"/>
        <w:spacing w:after="0" w:line="240" w:lineRule="auto"/>
        <w:rPr>
          <w:sz w:val="20"/>
          <w:szCs w:val="20"/>
          <w:lang w:eastAsia="pt-BR"/>
        </w:rPr>
      </w:pPr>
    </w:p>
    <w:p w:rsidR="00FB1527" w:rsidRPr="00E6695C" w:rsidRDefault="00FB1527" w:rsidP="00FB1527">
      <w:pPr>
        <w:widowControl w:val="0"/>
        <w:autoSpaceDE w:val="0"/>
        <w:autoSpaceDN w:val="0"/>
        <w:adjustRightInd w:val="0"/>
        <w:spacing w:after="0" w:line="240" w:lineRule="auto"/>
        <w:rPr>
          <w:b/>
          <w:sz w:val="20"/>
          <w:szCs w:val="20"/>
          <w:lang w:eastAsia="pt-BR"/>
        </w:rPr>
      </w:pPr>
      <w:r w:rsidRPr="00E6695C">
        <w:rPr>
          <w:b/>
          <w:sz w:val="20"/>
          <w:szCs w:val="20"/>
          <w:lang w:eastAsia="pt-BR"/>
        </w:rPr>
        <w:t>[Resposta do</w:t>
      </w:r>
      <w:r w:rsidR="00AB0291" w:rsidRPr="00E6695C">
        <w:rPr>
          <w:b/>
          <w:sz w:val="20"/>
          <w:szCs w:val="20"/>
          <w:lang w:eastAsia="pt-BR"/>
        </w:rPr>
        <w:t xml:space="preserve"> ponto de vista da disciplina </w:t>
      </w:r>
      <w:r w:rsidRPr="00E6695C">
        <w:rPr>
          <w:b/>
          <w:sz w:val="20"/>
          <w:szCs w:val="20"/>
          <w:lang w:eastAsia="pt-BR"/>
        </w:rPr>
        <w:t>Química]</w:t>
      </w:r>
    </w:p>
    <w:p w:rsidR="00000000" w:rsidRDefault="008F3AC1">
      <w:pPr>
        <w:widowControl w:val="0"/>
        <w:autoSpaceDE w:val="0"/>
        <w:autoSpaceDN w:val="0"/>
        <w:adjustRightInd w:val="0"/>
        <w:spacing w:after="0" w:line="240" w:lineRule="auto"/>
        <w:rPr>
          <w:lang w:eastAsia="pt-BR"/>
        </w:rPr>
      </w:pPr>
      <w:r w:rsidRPr="00E6695C">
        <w:rPr>
          <w:iCs/>
          <w:sz w:val="20"/>
          <w:szCs w:val="20"/>
          <w:lang w:eastAsia="pt-BR"/>
        </w:rPr>
        <w:t xml:space="preserve">Essa fonte de energia subutilizada, citada no texto, é o gás metano </w:t>
      </w:r>
      <w:r w:rsidR="00AE1221" w:rsidRPr="00E6695C">
        <w:rPr>
          <w:position w:val="-10"/>
          <w:sz w:val="20"/>
          <w:szCs w:val="20"/>
          <w:lang w:eastAsia="pt-BR"/>
        </w:rPr>
        <w:object w:dxaOrig="660" w:dyaOrig="300">
          <v:shape id="_x0000_i1064" type="#_x0000_t75" style="width:33pt;height:15pt" o:ole="">
            <v:imagedata r:id="rId77" o:title=""/>
          </v:shape>
          <o:OLEObject Type="Embed" ProgID="Equation.DSMT4" ShapeID="_x0000_i1064" DrawAspect="Content" ObjectID="_1620971827" r:id="rId78"/>
        </w:object>
      </w:r>
      <w:r w:rsidRPr="00E6695C">
        <w:rPr>
          <w:iCs/>
          <w:sz w:val="20"/>
          <w:szCs w:val="20"/>
          <w:lang w:eastAsia="pt-BR"/>
        </w:rPr>
        <w:t xml:space="preserve"> menor hidrocarboneto existente, obtido pela atividade de bactérias anaeróbias na decomposição da matéria orgânica.</w:t>
      </w:r>
      <w:r w:rsidR="00FB1527" w:rsidRPr="00E6695C">
        <w:rPr>
          <w:b/>
          <w:sz w:val="20"/>
          <w:szCs w:val="20"/>
          <w:lang w:eastAsia="pt-BR"/>
        </w:rPr>
        <w:t xml:space="preserve"> </w:t>
      </w: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592A75" w:rsidRPr="005B782C" w:rsidRDefault="000D1869" w:rsidP="00E7269A">
      <w:pPr>
        <w:autoSpaceDE w:val="0"/>
        <w:autoSpaceDN w:val="0"/>
        <w:adjustRightInd w:val="0"/>
        <w:spacing w:after="0" w:line="240" w:lineRule="auto"/>
        <w:rPr>
          <w:sz w:val="20"/>
          <w:szCs w:val="20"/>
          <w:lang w:eastAsia="pt-BR"/>
        </w:rPr>
      </w:pPr>
      <w:r w:rsidRPr="00B0193F">
        <w:rPr>
          <w:sz w:val="20"/>
          <w:szCs w:val="20"/>
          <w:lang w:eastAsia="zh-CN"/>
        </w:rPr>
        <w:t>4</w:t>
      </w:r>
      <w:r w:rsidRPr="00B0193F">
        <w:rPr>
          <w:b/>
          <w:sz w:val="20"/>
          <w:szCs w:val="20"/>
          <w:lang w:eastAsia="zh-CN"/>
        </w:rPr>
        <w:t>.</w:t>
      </w:r>
      <w:r w:rsidRPr="00B0193F">
        <w:rPr>
          <w:sz w:val="20"/>
          <w:szCs w:val="20"/>
          <w:lang w:eastAsia="zh-CN"/>
        </w:rPr>
        <w:t xml:space="preserve"> (Pucsp)  </w:t>
      </w:r>
      <w:r w:rsidR="00E7269A" w:rsidRPr="005B782C">
        <w:rPr>
          <w:sz w:val="20"/>
          <w:szCs w:val="20"/>
          <w:lang w:eastAsia="pt-BR"/>
        </w:rPr>
        <w:t xml:space="preserve">No final da década de 1930, Otto Hahn e Fritz Strassman observaram que átomos do isótopo </w:t>
      </w:r>
      <w:r w:rsidR="006F043D" w:rsidRPr="005B782C">
        <w:rPr>
          <w:position w:val="-10"/>
          <w:sz w:val="20"/>
          <w:szCs w:val="20"/>
          <w:lang w:eastAsia="pt-BR"/>
        </w:rPr>
        <w:object w:dxaOrig="540" w:dyaOrig="360">
          <v:shape id="_x0000_i1065" type="#_x0000_t75" style="width:27pt;height:18pt" o:ole="">
            <v:imagedata r:id="rId79" o:title=""/>
          </v:shape>
          <o:OLEObject Type="Embed" ProgID="Equation.DSMT4" ShapeID="_x0000_i1065" DrawAspect="Content" ObjectID="_1620971828" r:id="rId80"/>
        </w:object>
      </w:r>
      <w:r w:rsidR="00E7269A" w:rsidRPr="005B782C">
        <w:rPr>
          <w:sz w:val="20"/>
          <w:szCs w:val="20"/>
          <w:lang w:eastAsia="pt-BR"/>
        </w:rPr>
        <w:t xml:space="preserve"> ao serem bombardeados por nêutrons, passam por um processo de fissão nuclear, originando átomos mais leves. A primeira fissão identificada pode ser descrita pela equação nuclear </w:t>
      </w:r>
      <w:r w:rsidR="006F043D" w:rsidRPr="005B782C">
        <w:rPr>
          <w:position w:val="-10"/>
          <w:sz w:val="20"/>
          <w:szCs w:val="20"/>
          <w:lang w:eastAsia="pt-BR"/>
        </w:rPr>
        <w:object w:dxaOrig="5700" w:dyaOrig="360">
          <v:shape id="_x0000_i1066" type="#_x0000_t75" style="width:285pt;height:18pt" o:ole="">
            <v:imagedata r:id="rId81" o:title=""/>
          </v:shape>
          <o:OLEObject Type="Embed" ProgID="Equation.DSMT4" ShapeID="_x0000_i1066" DrawAspect="Content" ObjectID="_1620971829" r:id="rId82"/>
        </w:object>
      </w:r>
    </w:p>
    <w:p w:rsidR="00474B44" w:rsidRPr="005B782C" w:rsidRDefault="00474B44">
      <w:pPr>
        <w:widowControl w:val="0"/>
        <w:autoSpaceDE w:val="0"/>
        <w:autoSpaceDN w:val="0"/>
        <w:adjustRightInd w:val="0"/>
        <w:spacing w:after="0" w:line="240" w:lineRule="auto"/>
        <w:rPr>
          <w:sz w:val="20"/>
          <w:szCs w:val="20"/>
          <w:lang w:eastAsia="pt-BR"/>
        </w:rPr>
      </w:pPr>
    </w:p>
    <w:p w:rsidR="00E7269A" w:rsidRPr="005B782C" w:rsidRDefault="00E7269A" w:rsidP="00E7269A">
      <w:pPr>
        <w:autoSpaceDE w:val="0"/>
        <w:autoSpaceDN w:val="0"/>
        <w:adjustRightInd w:val="0"/>
        <w:spacing w:after="0" w:line="240" w:lineRule="auto"/>
        <w:rPr>
          <w:sz w:val="20"/>
          <w:szCs w:val="20"/>
          <w:lang w:eastAsia="pt-BR"/>
        </w:rPr>
      </w:pPr>
      <w:r w:rsidRPr="005B782C">
        <w:rPr>
          <w:sz w:val="20"/>
          <w:szCs w:val="20"/>
          <w:lang w:eastAsia="pt-BR"/>
        </w:rPr>
        <w:t xml:space="preserve">Posteriormente, foi observado que a fissão nuclear do </w:t>
      </w:r>
      <w:r w:rsidR="006F043D" w:rsidRPr="005B782C">
        <w:rPr>
          <w:position w:val="-6"/>
          <w:sz w:val="20"/>
          <w:szCs w:val="20"/>
          <w:lang w:eastAsia="pt-BR"/>
        </w:rPr>
        <w:object w:dxaOrig="499" w:dyaOrig="320">
          <v:shape id="_x0000_i1067" type="#_x0000_t75" style="width:24.75pt;height:15.75pt" o:ole="">
            <v:imagedata r:id="rId83" o:title=""/>
          </v:shape>
          <o:OLEObject Type="Embed" ProgID="Equation.DSMT4" ShapeID="_x0000_i1067" DrawAspect="Content" ObjectID="_1620971830" r:id="rId84"/>
        </w:object>
      </w:r>
      <w:r w:rsidRPr="005B782C">
        <w:rPr>
          <w:sz w:val="20"/>
          <w:szCs w:val="20"/>
          <w:lang w:eastAsia="pt-BR"/>
        </w:rPr>
        <w:t xml:space="preserve"> pode gerar diversos produtos distintos. Além de dois isótopos radioativos, são liberados de 2 a 5 nêutrons capazes de atingir outros núcleos de urânio, o que resulta em uma reação em cadeia extremamente exotérmica.</w:t>
      </w:r>
    </w:p>
    <w:p w:rsidR="00E7269A" w:rsidRPr="005B782C" w:rsidRDefault="00E7269A" w:rsidP="00E7269A">
      <w:pPr>
        <w:autoSpaceDE w:val="0"/>
        <w:autoSpaceDN w:val="0"/>
        <w:adjustRightInd w:val="0"/>
        <w:spacing w:after="0" w:line="240" w:lineRule="auto"/>
        <w:rPr>
          <w:sz w:val="20"/>
          <w:szCs w:val="20"/>
          <w:lang w:eastAsia="pt-BR"/>
        </w:rPr>
      </w:pPr>
    </w:p>
    <w:p w:rsidR="00E7269A" w:rsidRPr="005B782C" w:rsidRDefault="00E7269A" w:rsidP="00E7269A">
      <w:pPr>
        <w:autoSpaceDE w:val="0"/>
        <w:autoSpaceDN w:val="0"/>
        <w:adjustRightInd w:val="0"/>
        <w:spacing w:after="0" w:line="240" w:lineRule="auto"/>
        <w:rPr>
          <w:sz w:val="20"/>
          <w:szCs w:val="20"/>
          <w:lang w:eastAsia="pt-BR"/>
        </w:rPr>
      </w:pPr>
      <w:r w:rsidRPr="005B782C">
        <w:rPr>
          <w:sz w:val="20"/>
          <w:szCs w:val="20"/>
          <w:lang w:eastAsia="pt-BR"/>
        </w:rPr>
        <w:t>Essa característica permitiu o desenvolvimento de artefatos militares como as bombas atômicas lançadas em Hiroshima e Nagasaki pelos EUA, durante a 2ª Guerra Mundial. Outra aplicação da fissão nuclear é a geração de eletricidade, que ocorre nas usinas atômicas (termonucleares).</w:t>
      </w:r>
    </w:p>
    <w:p w:rsidR="00E7269A" w:rsidRPr="005B782C" w:rsidRDefault="00E7269A" w:rsidP="00E7269A">
      <w:pPr>
        <w:autoSpaceDE w:val="0"/>
        <w:autoSpaceDN w:val="0"/>
        <w:adjustRightInd w:val="0"/>
        <w:spacing w:after="0" w:line="240" w:lineRule="auto"/>
        <w:rPr>
          <w:sz w:val="20"/>
          <w:szCs w:val="20"/>
          <w:lang w:eastAsia="pt-BR"/>
        </w:rPr>
      </w:pPr>
    </w:p>
    <w:p w:rsidR="00E7269A" w:rsidRPr="005B782C" w:rsidRDefault="00E7269A" w:rsidP="00E7269A">
      <w:pPr>
        <w:autoSpaceDE w:val="0"/>
        <w:autoSpaceDN w:val="0"/>
        <w:adjustRightInd w:val="0"/>
        <w:spacing w:after="0" w:line="240" w:lineRule="auto"/>
        <w:rPr>
          <w:sz w:val="20"/>
          <w:szCs w:val="20"/>
          <w:lang w:eastAsia="pt-BR"/>
        </w:rPr>
      </w:pPr>
      <w:r w:rsidRPr="005B782C">
        <w:rPr>
          <w:sz w:val="20"/>
          <w:szCs w:val="20"/>
          <w:lang w:eastAsia="pt-BR"/>
        </w:rPr>
        <w:t>Apesar da produção de grande quantidade de energia a partir do emprego de uma pequena massa de U, a fissão nuclear apresenta o inconveniente de produzir isótopos radioativos, resultando no lixo atômico. Os resíduos formados em um reator nuclear sofrem desintegração radioativa e emitem radiação ionizante, bastante nociva para os seres vivos. Esses resíduos devem ser armazenados em recipientes com paredes de concreto ou chumbo, evitando o vazamento da radiação para o ambiente.</w:t>
      </w:r>
    </w:p>
    <w:p w:rsidR="00E7269A" w:rsidRPr="005B782C" w:rsidRDefault="00E7269A" w:rsidP="00E7269A">
      <w:pPr>
        <w:autoSpaceDE w:val="0"/>
        <w:autoSpaceDN w:val="0"/>
        <w:adjustRightInd w:val="0"/>
        <w:spacing w:after="0" w:line="240" w:lineRule="auto"/>
        <w:rPr>
          <w:sz w:val="20"/>
          <w:szCs w:val="20"/>
          <w:lang w:eastAsia="pt-BR"/>
        </w:rPr>
      </w:pPr>
    </w:p>
    <w:p w:rsidR="00E7269A" w:rsidRPr="005B782C" w:rsidRDefault="00E7269A" w:rsidP="00E7269A">
      <w:pPr>
        <w:autoSpaceDE w:val="0"/>
        <w:autoSpaceDN w:val="0"/>
        <w:adjustRightInd w:val="0"/>
        <w:spacing w:after="0" w:line="240" w:lineRule="auto"/>
        <w:rPr>
          <w:sz w:val="20"/>
          <w:szCs w:val="20"/>
          <w:lang w:eastAsia="pt-BR"/>
        </w:rPr>
      </w:pPr>
      <w:r w:rsidRPr="005B782C">
        <w:rPr>
          <w:sz w:val="20"/>
          <w:szCs w:val="20"/>
          <w:lang w:eastAsia="pt-BR"/>
        </w:rPr>
        <w:t xml:space="preserve">Em 2011, houve um grande vazamento radioativo na usina japonesa de Fukushima, resultante de terremoto e tsunami que assolaram o país. Em consequência disso, 57 mil pessoas tiveram que abandonar suas casas por causa da radiação emanada da usina. Um dos principais radioisótopos citados pela mídia como responsável pela contaminação da água e do solo ao redor da usina é o </w:t>
      </w:r>
      <w:r w:rsidR="006F043D" w:rsidRPr="005B782C">
        <w:rPr>
          <w:position w:val="-10"/>
          <w:sz w:val="20"/>
          <w:szCs w:val="20"/>
          <w:lang w:eastAsia="pt-BR"/>
        </w:rPr>
        <w:object w:dxaOrig="639" w:dyaOrig="360">
          <v:shape id="_x0000_i1068" type="#_x0000_t75" style="width:32.25pt;height:18pt" o:ole="">
            <v:imagedata r:id="rId85" o:title=""/>
          </v:shape>
          <o:OLEObject Type="Embed" ProgID="Equation.DSMT4" ShapeID="_x0000_i1068" DrawAspect="Content" ObjectID="_1620971831" r:id="rId86"/>
        </w:object>
      </w:r>
    </w:p>
    <w:p w:rsidR="00E7269A" w:rsidRPr="005B782C" w:rsidRDefault="00E7269A" w:rsidP="00E7269A">
      <w:pPr>
        <w:autoSpaceDE w:val="0"/>
        <w:autoSpaceDN w:val="0"/>
        <w:adjustRightInd w:val="0"/>
        <w:spacing w:after="0" w:line="240" w:lineRule="auto"/>
        <w:rPr>
          <w:sz w:val="20"/>
          <w:szCs w:val="20"/>
          <w:lang w:eastAsia="pt-BR"/>
        </w:rPr>
      </w:pPr>
    </w:p>
    <w:p w:rsidR="00E7269A" w:rsidRPr="005B782C" w:rsidRDefault="00E7269A" w:rsidP="00E7269A">
      <w:pPr>
        <w:autoSpaceDE w:val="0"/>
        <w:autoSpaceDN w:val="0"/>
        <w:adjustRightInd w:val="0"/>
        <w:spacing w:after="0" w:line="240" w:lineRule="auto"/>
        <w:rPr>
          <w:sz w:val="20"/>
          <w:szCs w:val="20"/>
          <w:lang w:eastAsia="pt-BR"/>
        </w:rPr>
      </w:pPr>
      <w:r w:rsidRPr="005B782C">
        <w:rPr>
          <w:sz w:val="20"/>
          <w:szCs w:val="20"/>
          <w:lang w:eastAsia="pt-BR"/>
        </w:rPr>
        <w:t xml:space="preserve">O vazamento do </w:t>
      </w:r>
      <w:r w:rsidR="006F043D" w:rsidRPr="005B782C">
        <w:rPr>
          <w:position w:val="-6"/>
          <w:sz w:val="20"/>
          <w:szCs w:val="20"/>
          <w:lang w:eastAsia="pt-BR"/>
        </w:rPr>
        <w:object w:dxaOrig="600" w:dyaOrig="320">
          <v:shape id="_x0000_i1069" type="#_x0000_t75" style="width:30pt;height:15.75pt" o:ole="">
            <v:imagedata r:id="rId87" o:title=""/>
          </v:shape>
          <o:OLEObject Type="Embed" ProgID="Equation.DSMT4" ShapeID="_x0000_i1069" DrawAspect="Content" ObjectID="_1620971832" r:id="rId88"/>
        </w:object>
      </w:r>
      <w:r w:rsidRPr="005B782C">
        <w:rPr>
          <w:sz w:val="20"/>
          <w:szCs w:val="20"/>
          <w:lang w:eastAsia="pt-BR"/>
        </w:rPr>
        <w:t xml:space="preserve"> para as águas litorâneas do Japão também causou preocupação em virtude da contaminação do ecossistema aquático. A contaminação por esse isótopo radioativo foi constatada recentemente em diversos organismos marinhos, inclusive naqueles usualmente consumidos por humanos.</w:t>
      </w:r>
    </w:p>
    <w:p w:rsidR="00E7269A" w:rsidRPr="005B782C" w:rsidRDefault="00E7269A" w:rsidP="00E7269A">
      <w:pPr>
        <w:autoSpaceDE w:val="0"/>
        <w:autoSpaceDN w:val="0"/>
        <w:adjustRightInd w:val="0"/>
        <w:spacing w:after="0" w:line="240" w:lineRule="auto"/>
        <w:rPr>
          <w:sz w:val="20"/>
          <w:szCs w:val="20"/>
          <w:lang w:eastAsia="pt-BR"/>
        </w:rPr>
      </w:pPr>
    </w:p>
    <w:p w:rsidR="00E7269A" w:rsidRPr="005B782C" w:rsidRDefault="00E7269A" w:rsidP="00E7269A">
      <w:pPr>
        <w:autoSpaceDE w:val="0"/>
        <w:autoSpaceDN w:val="0"/>
        <w:adjustRightInd w:val="0"/>
        <w:spacing w:after="0" w:line="240" w:lineRule="auto"/>
        <w:rPr>
          <w:sz w:val="20"/>
          <w:szCs w:val="20"/>
          <w:lang w:eastAsia="pt-BR"/>
        </w:rPr>
      </w:pPr>
    </w:p>
    <w:p w:rsidR="00E7269A" w:rsidRPr="00E73F56" w:rsidRDefault="00E7269A" w:rsidP="00E7269A">
      <w:pPr>
        <w:autoSpaceDE w:val="0"/>
        <w:autoSpaceDN w:val="0"/>
        <w:adjustRightInd w:val="0"/>
        <w:spacing w:after="0" w:line="240" w:lineRule="auto"/>
        <w:rPr>
          <w:bCs/>
          <w:sz w:val="20"/>
          <w:szCs w:val="20"/>
          <w:lang w:eastAsia="pt-BR"/>
        </w:rPr>
      </w:pPr>
      <w:r w:rsidRPr="00E73F56">
        <w:rPr>
          <w:bCs/>
          <w:sz w:val="20"/>
          <w:szCs w:val="20"/>
          <w:lang w:eastAsia="pt-BR"/>
        </w:rPr>
        <w:t>Utilizando os seus conhecimentos de química e biologia e consultando a tabela periódica, responda:</w:t>
      </w:r>
    </w:p>
    <w:p w:rsidR="00E7269A" w:rsidRPr="005B782C" w:rsidRDefault="00E7269A" w:rsidP="00E7269A">
      <w:pPr>
        <w:autoSpaceDE w:val="0"/>
        <w:autoSpaceDN w:val="0"/>
        <w:adjustRightInd w:val="0"/>
        <w:spacing w:after="0" w:line="240" w:lineRule="auto"/>
        <w:rPr>
          <w:b/>
          <w:bCs/>
          <w:sz w:val="20"/>
          <w:szCs w:val="20"/>
          <w:lang w:eastAsia="pt-BR"/>
        </w:rPr>
      </w:pPr>
    </w:p>
    <w:p w:rsidR="00E7269A" w:rsidRPr="005B782C" w:rsidRDefault="00E7269A" w:rsidP="00E7269A">
      <w:pPr>
        <w:autoSpaceDE w:val="0"/>
        <w:autoSpaceDN w:val="0"/>
        <w:adjustRightInd w:val="0"/>
        <w:spacing w:after="0" w:line="240" w:lineRule="auto"/>
        <w:ind w:left="227" w:hanging="227"/>
        <w:rPr>
          <w:sz w:val="20"/>
          <w:szCs w:val="20"/>
          <w:lang w:eastAsia="pt-BR"/>
        </w:rPr>
      </w:pPr>
      <w:r w:rsidRPr="005B782C">
        <w:rPr>
          <w:bCs/>
          <w:sz w:val="20"/>
          <w:szCs w:val="20"/>
          <w:lang w:eastAsia="pt-BR"/>
        </w:rPr>
        <w:t>a)</w:t>
      </w:r>
      <w:r w:rsidRPr="005B782C">
        <w:rPr>
          <w:b/>
          <w:bCs/>
          <w:sz w:val="20"/>
          <w:szCs w:val="20"/>
          <w:lang w:eastAsia="pt-BR"/>
        </w:rPr>
        <w:t xml:space="preserve"> </w:t>
      </w:r>
      <w:r w:rsidRPr="005B782C">
        <w:rPr>
          <w:sz w:val="20"/>
          <w:szCs w:val="20"/>
          <w:lang w:eastAsia="pt-BR"/>
        </w:rPr>
        <w:t xml:space="preserve">Determine o número de prótons e de nêutrons que constituem o núcleo do </w:t>
      </w:r>
      <w:r w:rsidR="006F043D" w:rsidRPr="005B782C">
        <w:rPr>
          <w:position w:val="-6"/>
          <w:sz w:val="20"/>
          <w:szCs w:val="20"/>
          <w:lang w:eastAsia="pt-BR"/>
        </w:rPr>
        <w:object w:dxaOrig="600" w:dyaOrig="320">
          <v:shape id="_x0000_i1070" type="#_x0000_t75" style="width:30pt;height:15.75pt" o:ole="">
            <v:imagedata r:id="rId87" o:title=""/>
          </v:shape>
          <o:OLEObject Type="Embed" ProgID="Equation.DSMT4" ShapeID="_x0000_i1070" DrawAspect="Content" ObjectID="_1620971833" r:id="rId89"/>
        </w:object>
      </w:r>
      <w:r w:rsidRPr="005B782C">
        <w:rPr>
          <w:sz w:val="20"/>
          <w:szCs w:val="20"/>
          <w:lang w:eastAsia="pt-BR"/>
        </w:rPr>
        <w:t xml:space="preserve"> e faça a distribuição eletrônica em camadas desse átomo. </w:t>
      </w:r>
    </w:p>
    <w:p w:rsidR="00E7269A" w:rsidRPr="005B782C" w:rsidRDefault="00E7269A" w:rsidP="00E7269A">
      <w:pPr>
        <w:autoSpaceDE w:val="0"/>
        <w:autoSpaceDN w:val="0"/>
        <w:adjustRightInd w:val="0"/>
        <w:spacing w:after="0" w:line="240" w:lineRule="auto"/>
        <w:ind w:left="227"/>
        <w:rPr>
          <w:sz w:val="20"/>
          <w:szCs w:val="20"/>
          <w:lang w:eastAsia="pt-BR"/>
        </w:rPr>
      </w:pPr>
    </w:p>
    <w:p w:rsidR="00E7269A" w:rsidRPr="005B782C" w:rsidRDefault="00E7269A" w:rsidP="00E7269A">
      <w:pPr>
        <w:autoSpaceDE w:val="0"/>
        <w:autoSpaceDN w:val="0"/>
        <w:adjustRightInd w:val="0"/>
        <w:spacing w:after="0" w:line="240" w:lineRule="auto"/>
        <w:ind w:left="227"/>
        <w:rPr>
          <w:sz w:val="20"/>
          <w:szCs w:val="20"/>
          <w:lang w:eastAsia="pt-BR"/>
        </w:rPr>
      </w:pPr>
      <w:r w:rsidRPr="005B782C">
        <w:rPr>
          <w:sz w:val="20"/>
          <w:szCs w:val="20"/>
          <w:lang w:eastAsia="pt-BR"/>
        </w:rPr>
        <w:t xml:space="preserve">Escreva a equação de fissão do </w:t>
      </w:r>
      <w:r w:rsidR="006F043D" w:rsidRPr="005B782C">
        <w:rPr>
          <w:position w:val="-6"/>
          <w:sz w:val="20"/>
          <w:szCs w:val="20"/>
          <w:lang w:eastAsia="pt-BR"/>
        </w:rPr>
        <w:object w:dxaOrig="499" w:dyaOrig="320">
          <v:shape id="_x0000_i1071" type="#_x0000_t75" style="width:24.75pt;height:15.75pt" o:ole="">
            <v:imagedata r:id="rId83" o:title=""/>
          </v:shape>
          <o:OLEObject Type="Embed" ProgID="Equation.DSMT4" ShapeID="_x0000_i1071" DrawAspect="Content" ObjectID="_1620971834" r:id="rId90"/>
        </w:object>
      </w:r>
      <w:r w:rsidRPr="005B782C">
        <w:rPr>
          <w:sz w:val="20"/>
          <w:szCs w:val="20"/>
          <w:lang w:eastAsia="pt-BR"/>
        </w:rPr>
        <w:t xml:space="preserve"> que forma o </w:t>
      </w:r>
      <w:r w:rsidR="006F043D" w:rsidRPr="005B782C">
        <w:rPr>
          <w:position w:val="-6"/>
          <w:sz w:val="20"/>
          <w:szCs w:val="20"/>
          <w:lang w:eastAsia="pt-BR"/>
        </w:rPr>
        <w:object w:dxaOrig="600" w:dyaOrig="320">
          <v:shape id="_x0000_i1072" type="#_x0000_t75" style="width:30pt;height:15.75pt" o:ole="">
            <v:imagedata r:id="rId87" o:title=""/>
          </v:shape>
          <o:OLEObject Type="Embed" ProgID="Equation.DSMT4" ShapeID="_x0000_i1072" DrawAspect="Content" ObjectID="_1620971835" r:id="rId91"/>
        </w:object>
      </w:r>
      <w:r w:rsidRPr="005B782C">
        <w:rPr>
          <w:sz w:val="20"/>
          <w:szCs w:val="20"/>
          <w:lang w:eastAsia="pt-BR"/>
        </w:rPr>
        <w:t xml:space="preserve"> e 3 nêutrons, além de um outro isótopo. Consulte a tabela periódica e, ao equacionar o processo, represente o outro isótopo gerado através de seu símbolo químico.</w:t>
      </w:r>
    </w:p>
    <w:p w:rsidR="00E7269A" w:rsidRPr="005B782C" w:rsidRDefault="00E7269A" w:rsidP="00E7269A">
      <w:pPr>
        <w:autoSpaceDE w:val="0"/>
        <w:autoSpaceDN w:val="0"/>
        <w:adjustRightInd w:val="0"/>
        <w:spacing w:after="0" w:line="240" w:lineRule="auto"/>
        <w:rPr>
          <w:sz w:val="20"/>
          <w:szCs w:val="20"/>
          <w:lang w:eastAsia="pt-BR"/>
        </w:rPr>
      </w:pPr>
    </w:p>
    <w:p w:rsidR="00E7269A" w:rsidRPr="005B782C" w:rsidRDefault="00E7269A" w:rsidP="005B782C">
      <w:pPr>
        <w:autoSpaceDE w:val="0"/>
        <w:autoSpaceDN w:val="0"/>
        <w:adjustRightInd w:val="0"/>
        <w:spacing w:after="0" w:line="240" w:lineRule="auto"/>
        <w:ind w:left="227" w:hanging="227"/>
        <w:rPr>
          <w:sz w:val="20"/>
          <w:szCs w:val="20"/>
          <w:lang w:eastAsia="pt-BR"/>
        </w:rPr>
      </w:pPr>
      <w:r w:rsidRPr="005B782C">
        <w:rPr>
          <w:sz w:val="20"/>
          <w:szCs w:val="20"/>
          <w:lang w:eastAsia="pt-BR"/>
        </w:rPr>
        <w:t xml:space="preserve">b) O </w:t>
      </w:r>
      <w:r w:rsidR="006F043D" w:rsidRPr="005B782C">
        <w:rPr>
          <w:position w:val="-6"/>
          <w:sz w:val="20"/>
          <w:szCs w:val="20"/>
          <w:lang w:eastAsia="pt-BR"/>
        </w:rPr>
        <w:object w:dxaOrig="600" w:dyaOrig="320">
          <v:shape id="_x0000_i1073" type="#_x0000_t75" style="width:30pt;height:15.75pt" o:ole="">
            <v:imagedata r:id="rId87" o:title=""/>
          </v:shape>
          <o:OLEObject Type="Embed" ProgID="Equation.DSMT4" ShapeID="_x0000_i1073" DrawAspect="Content" ObjectID="_1620971836" r:id="rId92"/>
        </w:object>
      </w:r>
      <w:r w:rsidRPr="005B782C">
        <w:rPr>
          <w:sz w:val="20"/>
          <w:szCs w:val="20"/>
          <w:lang w:eastAsia="pt-BR"/>
        </w:rPr>
        <w:t xml:space="preserve"> decai emitindo uma partícula</w:t>
      </w:r>
      <w:r w:rsidR="005B782C" w:rsidRPr="005B782C">
        <w:rPr>
          <w:sz w:val="20"/>
          <w:szCs w:val="20"/>
          <w:lang w:eastAsia="pt-BR"/>
        </w:rPr>
        <w:t xml:space="preserve"> </w:t>
      </w:r>
      <w:r w:rsidR="006F043D" w:rsidRPr="005B782C">
        <w:rPr>
          <w:position w:val="-10"/>
          <w:sz w:val="20"/>
          <w:szCs w:val="20"/>
          <w:lang w:eastAsia="pt-BR"/>
        </w:rPr>
        <w:object w:dxaOrig="260" w:dyaOrig="360">
          <v:shape id="_x0000_i1074" type="#_x0000_t75" style="width:12.75pt;height:18pt" o:ole="">
            <v:imagedata r:id="rId93" o:title=""/>
          </v:shape>
          <o:OLEObject Type="Embed" ProgID="Equation.DSMT4" ShapeID="_x0000_i1074" DrawAspect="Content" ObjectID="_1620971837" r:id="rId94"/>
        </w:object>
      </w:r>
      <w:r w:rsidRPr="005B782C">
        <w:rPr>
          <w:sz w:val="20"/>
          <w:szCs w:val="20"/>
          <w:lang w:eastAsia="pt-BR"/>
        </w:rPr>
        <w:t xml:space="preserve"> e radiação </w:t>
      </w:r>
      <w:r w:rsidR="006F043D" w:rsidRPr="005B782C">
        <w:rPr>
          <w:position w:val="-10"/>
          <w:sz w:val="20"/>
          <w:szCs w:val="20"/>
          <w:lang w:eastAsia="pt-BR"/>
        </w:rPr>
        <w:object w:dxaOrig="240" w:dyaOrig="240">
          <v:shape id="_x0000_i1075" type="#_x0000_t75" style="width:12pt;height:12pt" o:ole="">
            <v:imagedata r:id="rId95" o:title=""/>
          </v:shape>
          <o:OLEObject Type="Embed" ProgID="Equation.DSMT4" ShapeID="_x0000_i1075" DrawAspect="Content" ObjectID="_1620971838" r:id="rId96"/>
        </w:object>
      </w:r>
      <w:r w:rsidRPr="005B782C">
        <w:rPr>
          <w:sz w:val="20"/>
          <w:szCs w:val="20"/>
          <w:lang w:eastAsia="pt-BR"/>
        </w:rPr>
        <w:t xml:space="preserve"> resultando em um isótopo estável. A meia vida </w:t>
      </w:r>
      <w:r w:rsidR="006F043D" w:rsidRPr="005B782C">
        <w:rPr>
          <w:position w:val="-14"/>
          <w:sz w:val="20"/>
          <w:szCs w:val="20"/>
          <w:lang w:eastAsia="pt-BR"/>
        </w:rPr>
        <w:object w:dxaOrig="499" w:dyaOrig="340">
          <v:shape id="_x0000_i1076" type="#_x0000_t75" style="width:24.75pt;height:17.25pt" o:ole="">
            <v:imagedata r:id="rId97" o:title=""/>
          </v:shape>
          <o:OLEObject Type="Embed" ProgID="Equation.DSMT4" ShapeID="_x0000_i1076" DrawAspect="Content" ObjectID="_1620971839" r:id="rId98"/>
        </w:object>
      </w:r>
      <w:r w:rsidRPr="005B782C">
        <w:rPr>
          <w:sz w:val="20"/>
          <w:szCs w:val="20"/>
          <w:lang w:eastAsia="pt-BR"/>
        </w:rPr>
        <w:t xml:space="preserve"> desse processo é de 30 anos. Escreva a equação do decaimento radioativo do </w:t>
      </w:r>
      <w:r w:rsidR="006F043D" w:rsidRPr="005B782C">
        <w:rPr>
          <w:position w:val="-10"/>
          <w:sz w:val="20"/>
          <w:szCs w:val="20"/>
          <w:lang w:eastAsia="pt-BR"/>
        </w:rPr>
        <w:object w:dxaOrig="639" w:dyaOrig="360">
          <v:shape id="_x0000_i1077" type="#_x0000_t75" style="width:32.25pt;height:18pt" o:ole="">
            <v:imagedata r:id="rId99" o:title=""/>
          </v:shape>
          <o:OLEObject Type="Embed" ProgID="Equation.DSMT4" ShapeID="_x0000_i1077" DrawAspect="Content" ObjectID="_1620971840" r:id="rId100"/>
        </w:object>
      </w:r>
      <w:r w:rsidRPr="005B782C">
        <w:rPr>
          <w:sz w:val="20"/>
          <w:szCs w:val="20"/>
          <w:lang w:eastAsia="pt-BR"/>
        </w:rPr>
        <w:t xml:space="preserve"> </w:t>
      </w:r>
    </w:p>
    <w:p w:rsidR="005B782C" w:rsidRPr="005B782C" w:rsidRDefault="005B782C" w:rsidP="005B782C">
      <w:pPr>
        <w:autoSpaceDE w:val="0"/>
        <w:autoSpaceDN w:val="0"/>
        <w:adjustRightInd w:val="0"/>
        <w:spacing w:after="0" w:line="240" w:lineRule="auto"/>
        <w:ind w:left="227"/>
        <w:rPr>
          <w:sz w:val="20"/>
          <w:szCs w:val="20"/>
          <w:lang w:eastAsia="pt-BR"/>
        </w:rPr>
      </w:pPr>
    </w:p>
    <w:p w:rsidR="00E7269A" w:rsidRPr="005B782C" w:rsidRDefault="00E7269A" w:rsidP="005B782C">
      <w:pPr>
        <w:autoSpaceDE w:val="0"/>
        <w:autoSpaceDN w:val="0"/>
        <w:adjustRightInd w:val="0"/>
        <w:spacing w:after="0" w:line="240" w:lineRule="auto"/>
        <w:ind w:left="227"/>
        <w:rPr>
          <w:sz w:val="20"/>
          <w:szCs w:val="20"/>
          <w:lang w:eastAsia="pt-BR"/>
        </w:rPr>
      </w:pPr>
      <w:r w:rsidRPr="005B782C">
        <w:rPr>
          <w:sz w:val="20"/>
          <w:szCs w:val="20"/>
          <w:lang w:eastAsia="pt-BR"/>
        </w:rPr>
        <w:t xml:space="preserve">Considerando uma amostra contendo </w:t>
      </w:r>
      <w:r w:rsidR="006F043D" w:rsidRPr="005B782C">
        <w:rPr>
          <w:position w:val="-10"/>
          <w:sz w:val="20"/>
          <w:szCs w:val="20"/>
          <w:lang w:eastAsia="pt-BR"/>
        </w:rPr>
        <w:object w:dxaOrig="800" w:dyaOrig="300">
          <v:shape id="_x0000_i1078" type="#_x0000_t75" style="width:39.75pt;height:15pt" o:ole="">
            <v:imagedata r:id="rId101" o:title=""/>
          </v:shape>
          <o:OLEObject Type="Embed" ProgID="Equation.DSMT4" ShapeID="_x0000_i1078" DrawAspect="Content" ObjectID="_1620971841" r:id="rId102"/>
        </w:object>
      </w:r>
      <w:r w:rsidR="005B782C" w:rsidRPr="005B782C">
        <w:rPr>
          <w:sz w:val="20"/>
          <w:szCs w:val="20"/>
          <w:lang w:eastAsia="pt-BR"/>
        </w:rPr>
        <w:t xml:space="preserve"> </w:t>
      </w:r>
      <w:r w:rsidRPr="005B782C">
        <w:rPr>
          <w:sz w:val="20"/>
          <w:szCs w:val="20"/>
          <w:lang w:eastAsia="pt-BR"/>
        </w:rPr>
        <w:t xml:space="preserve">de </w:t>
      </w:r>
      <w:r w:rsidR="006F043D" w:rsidRPr="005B782C">
        <w:rPr>
          <w:position w:val="-10"/>
          <w:sz w:val="20"/>
          <w:szCs w:val="20"/>
          <w:lang w:eastAsia="pt-BR"/>
        </w:rPr>
        <w:object w:dxaOrig="639" w:dyaOrig="360">
          <v:shape id="_x0000_i1079" type="#_x0000_t75" style="width:32.25pt;height:18pt" o:ole="">
            <v:imagedata r:id="rId103" o:title=""/>
          </v:shape>
          <o:OLEObject Type="Embed" ProgID="Equation.DSMT4" ShapeID="_x0000_i1079" DrawAspect="Content" ObjectID="_1620971842" r:id="rId104"/>
        </w:object>
      </w:r>
      <w:r w:rsidRPr="005B782C">
        <w:rPr>
          <w:sz w:val="20"/>
          <w:szCs w:val="20"/>
          <w:lang w:eastAsia="pt-BR"/>
        </w:rPr>
        <w:t xml:space="preserve"> determine a massa desse radioisótopo que ainda resta na amostra após 90 anos.</w:t>
      </w:r>
    </w:p>
    <w:p w:rsidR="005B782C" w:rsidRPr="005B782C" w:rsidRDefault="005B782C" w:rsidP="005B782C">
      <w:pPr>
        <w:autoSpaceDE w:val="0"/>
        <w:autoSpaceDN w:val="0"/>
        <w:adjustRightInd w:val="0"/>
        <w:spacing w:after="0" w:line="240" w:lineRule="auto"/>
        <w:rPr>
          <w:sz w:val="20"/>
          <w:szCs w:val="20"/>
          <w:lang w:eastAsia="pt-BR"/>
        </w:rPr>
      </w:pPr>
    </w:p>
    <w:p w:rsidR="005B782C" w:rsidRPr="005B782C" w:rsidRDefault="006742C8" w:rsidP="005B782C">
      <w:pPr>
        <w:autoSpaceDE w:val="0"/>
        <w:autoSpaceDN w:val="0"/>
        <w:adjustRightInd w:val="0"/>
        <w:spacing w:after="0" w:line="240" w:lineRule="auto"/>
        <w:ind w:left="227" w:hanging="227"/>
        <w:rPr>
          <w:sz w:val="20"/>
          <w:szCs w:val="20"/>
          <w:lang w:eastAsia="pt-BR"/>
        </w:rPr>
      </w:pPr>
      <w:r>
        <w:rPr>
          <w:sz w:val="20"/>
          <w:szCs w:val="20"/>
          <w:lang w:eastAsia="pt-BR"/>
        </w:rPr>
        <w:t>c) Na figura abaixo</w:t>
      </w:r>
      <w:r w:rsidR="005B782C" w:rsidRPr="005B782C">
        <w:rPr>
          <w:sz w:val="20"/>
          <w:szCs w:val="20"/>
          <w:lang w:eastAsia="pt-BR"/>
        </w:rPr>
        <w:t>, quais são os níveis tróficos ocupados pelos peixes identificados pelas letras A e B?</w:t>
      </w:r>
    </w:p>
    <w:p w:rsidR="005B782C" w:rsidRPr="005B782C" w:rsidRDefault="005B782C" w:rsidP="005B782C">
      <w:pPr>
        <w:autoSpaceDE w:val="0"/>
        <w:autoSpaceDN w:val="0"/>
        <w:adjustRightInd w:val="0"/>
        <w:spacing w:after="0" w:line="240" w:lineRule="auto"/>
        <w:rPr>
          <w:sz w:val="20"/>
          <w:szCs w:val="20"/>
          <w:lang w:eastAsia="pt-BR"/>
        </w:rPr>
      </w:pPr>
    </w:p>
    <w:p w:rsidR="005B782C" w:rsidRDefault="005B782C" w:rsidP="005B782C">
      <w:pPr>
        <w:autoSpaceDE w:val="0"/>
        <w:autoSpaceDN w:val="0"/>
        <w:adjustRightInd w:val="0"/>
        <w:spacing w:after="0" w:line="240" w:lineRule="auto"/>
        <w:ind w:left="227" w:hanging="227"/>
        <w:rPr>
          <w:sz w:val="20"/>
          <w:szCs w:val="20"/>
          <w:lang w:eastAsia="pt-BR"/>
        </w:rPr>
      </w:pPr>
      <w:r w:rsidRPr="005B782C">
        <w:rPr>
          <w:sz w:val="20"/>
          <w:szCs w:val="20"/>
          <w:lang w:eastAsia="pt-BR"/>
        </w:rPr>
        <w:t>d) É possível observar, na</w:t>
      </w:r>
      <w:r>
        <w:rPr>
          <w:sz w:val="20"/>
          <w:szCs w:val="20"/>
          <w:lang w:eastAsia="pt-BR"/>
        </w:rPr>
        <w:t xml:space="preserve"> </w:t>
      </w:r>
      <w:r w:rsidRPr="005B782C">
        <w:rPr>
          <w:sz w:val="20"/>
          <w:szCs w:val="20"/>
          <w:lang w:eastAsia="pt-BR"/>
        </w:rPr>
        <w:t>figura</w:t>
      </w:r>
      <w:r w:rsidR="00456563">
        <w:rPr>
          <w:sz w:val="20"/>
          <w:szCs w:val="20"/>
          <w:lang w:eastAsia="pt-BR"/>
        </w:rPr>
        <w:t xml:space="preserve"> abaixo</w:t>
      </w:r>
      <w:r w:rsidRPr="005B782C">
        <w:rPr>
          <w:sz w:val="20"/>
          <w:szCs w:val="20"/>
          <w:lang w:eastAsia="pt-BR"/>
        </w:rPr>
        <w:t>, que a concentração</w:t>
      </w:r>
      <w:r>
        <w:rPr>
          <w:sz w:val="20"/>
          <w:szCs w:val="20"/>
          <w:lang w:eastAsia="pt-BR"/>
        </w:rPr>
        <w:t xml:space="preserve"> </w:t>
      </w:r>
      <w:r w:rsidRPr="005B782C">
        <w:rPr>
          <w:sz w:val="20"/>
          <w:szCs w:val="20"/>
          <w:lang w:eastAsia="pt-BR"/>
        </w:rPr>
        <w:t xml:space="preserve">do </w:t>
      </w:r>
      <w:r w:rsidR="006F043D" w:rsidRPr="005B782C">
        <w:rPr>
          <w:position w:val="-6"/>
          <w:sz w:val="20"/>
          <w:szCs w:val="20"/>
          <w:lang w:eastAsia="pt-BR"/>
        </w:rPr>
        <w:object w:dxaOrig="600" w:dyaOrig="320">
          <v:shape id="_x0000_i1080" type="#_x0000_t75" style="width:30pt;height:15.75pt" o:ole="">
            <v:imagedata r:id="rId105" o:title=""/>
          </v:shape>
          <o:OLEObject Type="Embed" ProgID="Equation.DSMT4" ShapeID="_x0000_i1080" DrawAspect="Content" ObjectID="_1620971843" r:id="rId106"/>
        </w:object>
      </w:r>
      <w:r w:rsidRPr="005B782C">
        <w:rPr>
          <w:sz w:val="20"/>
          <w:szCs w:val="20"/>
          <w:lang w:eastAsia="pt-BR"/>
        </w:rPr>
        <w:t xml:space="preserve"> é maior nos últimos</w:t>
      </w:r>
      <w:r>
        <w:rPr>
          <w:sz w:val="20"/>
          <w:szCs w:val="20"/>
          <w:lang w:eastAsia="pt-BR"/>
        </w:rPr>
        <w:t xml:space="preserve"> </w:t>
      </w:r>
      <w:r w:rsidRPr="005B782C">
        <w:rPr>
          <w:sz w:val="20"/>
          <w:szCs w:val="20"/>
          <w:lang w:eastAsia="pt-BR"/>
        </w:rPr>
        <w:t>níveis tróficos que nos</w:t>
      </w:r>
      <w:r>
        <w:rPr>
          <w:sz w:val="20"/>
          <w:szCs w:val="20"/>
          <w:lang w:eastAsia="pt-BR"/>
        </w:rPr>
        <w:t xml:space="preserve"> </w:t>
      </w:r>
      <w:r w:rsidRPr="005B782C">
        <w:rPr>
          <w:sz w:val="20"/>
          <w:szCs w:val="20"/>
          <w:lang w:eastAsia="pt-BR"/>
        </w:rPr>
        <w:t>primeiros, tanto na cadeia</w:t>
      </w:r>
      <w:r>
        <w:rPr>
          <w:sz w:val="20"/>
          <w:szCs w:val="20"/>
          <w:lang w:eastAsia="pt-BR"/>
        </w:rPr>
        <w:t xml:space="preserve"> </w:t>
      </w:r>
      <w:r w:rsidRPr="005B782C">
        <w:rPr>
          <w:sz w:val="20"/>
          <w:szCs w:val="20"/>
          <w:lang w:eastAsia="pt-BR"/>
        </w:rPr>
        <w:t>alimentar pelágica quanto na</w:t>
      </w:r>
      <w:r>
        <w:rPr>
          <w:sz w:val="20"/>
          <w:szCs w:val="20"/>
          <w:lang w:eastAsia="pt-BR"/>
        </w:rPr>
        <w:t xml:space="preserve"> </w:t>
      </w:r>
      <w:r w:rsidRPr="005B782C">
        <w:rPr>
          <w:sz w:val="20"/>
          <w:szCs w:val="20"/>
          <w:lang w:eastAsia="pt-BR"/>
        </w:rPr>
        <w:t>teia alimentar bentônica.</w:t>
      </w:r>
      <w:r>
        <w:rPr>
          <w:sz w:val="20"/>
          <w:szCs w:val="20"/>
          <w:lang w:eastAsia="pt-BR"/>
        </w:rPr>
        <w:t xml:space="preserve"> </w:t>
      </w:r>
    </w:p>
    <w:p w:rsidR="005B782C" w:rsidRDefault="005B782C" w:rsidP="005B782C">
      <w:pPr>
        <w:autoSpaceDE w:val="0"/>
        <w:autoSpaceDN w:val="0"/>
        <w:adjustRightInd w:val="0"/>
        <w:spacing w:after="0" w:line="240" w:lineRule="auto"/>
        <w:ind w:left="227"/>
        <w:rPr>
          <w:sz w:val="20"/>
          <w:szCs w:val="20"/>
          <w:lang w:eastAsia="pt-BR"/>
        </w:rPr>
      </w:pPr>
    </w:p>
    <w:p w:rsidR="00681C68" w:rsidRDefault="005B782C" w:rsidP="00681C68">
      <w:pPr>
        <w:autoSpaceDE w:val="0"/>
        <w:autoSpaceDN w:val="0"/>
        <w:adjustRightInd w:val="0"/>
        <w:spacing w:after="0" w:line="240" w:lineRule="auto"/>
        <w:ind w:left="227"/>
        <w:rPr>
          <w:sz w:val="20"/>
          <w:szCs w:val="20"/>
          <w:lang w:eastAsia="pt-BR"/>
        </w:rPr>
      </w:pPr>
      <w:r w:rsidRPr="005B782C">
        <w:rPr>
          <w:sz w:val="20"/>
          <w:szCs w:val="20"/>
          <w:lang w:eastAsia="pt-BR"/>
        </w:rPr>
        <w:t>Explique essa observação.</w:t>
      </w:r>
    </w:p>
    <w:p w:rsidR="00681C68" w:rsidRDefault="00681C68" w:rsidP="00681C68">
      <w:pPr>
        <w:autoSpaceDE w:val="0"/>
        <w:autoSpaceDN w:val="0"/>
        <w:adjustRightInd w:val="0"/>
        <w:spacing w:after="0" w:line="240" w:lineRule="auto"/>
        <w:ind w:left="227"/>
        <w:rPr>
          <w:sz w:val="20"/>
          <w:szCs w:val="20"/>
          <w:lang w:eastAsia="pt-BR"/>
        </w:rPr>
      </w:pPr>
    </w:p>
    <w:p w:rsidR="00000000" w:rsidRDefault="008C7D76" w:rsidP="00681C68">
      <w:pPr>
        <w:autoSpaceDE w:val="0"/>
        <w:autoSpaceDN w:val="0"/>
        <w:adjustRightInd w:val="0"/>
        <w:spacing w:after="0" w:line="240" w:lineRule="auto"/>
        <w:ind w:left="227"/>
        <w:rPr>
          <w:lang w:eastAsia="pt-BR"/>
        </w:rPr>
      </w:pPr>
      <w:r>
        <w:rPr>
          <w:noProof/>
          <w:sz w:val="20"/>
          <w:szCs w:val="20"/>
          <w:lang w:val="en-US"/>
        </w:rPr>
        <w:drawing>
          <wp:inline distT="0" distB="0" distL="0" distR="0">
            <wp:extent cx="4924425" cy="320992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24425" cy="3209925"/>
                    </a:xfrm>
                    <a:prstGeom prst="rect">
                      <a:avLst/>
                    </a:prstGeom>
                    <a:noFill/>
                    <a:ln>
                      <a:noFill/>
                    </a:ln>
                  </pic:spPr>
                </pic:pic>
              </a:graphicData>
            </a:graphic>
          </wp:inline>
        </w:drawing>
      </w:r>
      <w:r w:rsidR="005B782C" w:rsidRPr="005B782C">
        <w:rPr>
          <w:sz w:val="20"/>
          <w:szCs w:val="20"/>
          <w:lang w:eastAsia="pt-BR"/>
        </w:rPr>
        <w:t xml:space="preserve"> </w:t>
      </w:r>
    </w:p>
    <w:p w:rsidR="00000000" w:rsidRDefault="008C7D76" w:rsidP="00681C68">
      <w:pPr>
        <w:autoSpaceDE w:val="0"/>
        <w:autoSpaceDN w:val="0"/>
        <w:adjustRightInd w:val="0"/>
        <w:spacing w:after="0" w:line="240" w:lineRule="auto"/>
        <w:ind w:left="227"/>
        <w:rPr>
          <w:lang w:eastAsia="pt-BR"/>
        </w:rPr>
      </w:pPr>
    </w:p>
    <w:p w:rsidR="00000000" w:rsidRDefault="008C7D76" w:rsidP="00681C68">
      <w:pPr>
        <w:autoSpaceDE w:val="0"/>
        <w:autoSpaceDN w:val="0"/>
        <w:adjustRightInd w:val="0"/>
        <w:spacing w:after="0" w:line="240" w:lineRule="auto"/>
        <w:ind w:left="227"/>
        <w:rPr>
          <w:lang w:eastAsia="pt-BR"/>
        </w:rPr>
      </w:pPr>
    </w:p>
    <w:p w:rsidR="00000000" w:rsidRDefault="008C7D76" w:rsidP="00681C68">
      <w:pPr>
        <w:autoSpaceDE w:val="0"/>
        <w:autoSpaceDN w:val="0"/>
        <w:adjustRightInd w:val="0"/>
        <w:spacing w:after="0" w:line="240" w:lineRule="auto"/>
        <w:ind w:left="227"/>
        <w:rPr>
          <w:b/>
          <w:lang w:eastAsia="pt-BR"/>
        </w:rPr>
      </w:pPr>
      <w:r>
        <w:rPr>
          <w:b/>
          <w:lang w:eastAsia="pt-BR"/>
        </w:rPr>
        <w:t>Resposta:</w:t>
      </w:r>
    </w:p>
    <w:p w:rsidR="00000000" w:rsidRDefault="008C7D76" w:rsidP="00681C68">
      <w:pPr>
        <w:autoSpaceDE w:val="0"/>
        <w:autoSpaceDN w:val="0"/>
        <w:adjustRightInd w:val="0"/>
        <w:spacing w:after="0" w:line="240" w:lineRule="auto"/>
        <w:ind w:left="227"/>
        <w:rPr>
          <w:b/>
          <w:lang w:eastAsia="pt-BR"/>
        </w:rPr>
      </w:pPr>
    </w:p>
    <w:p w:rsidR="008223DE" w:rsidRPr="008223DE" w:rsidRDefault="008223DE" w:rsidP="008223DE">
      <w:pPr>
        <w:widowControl w:val="0"/>
        <w:autoSpaceDE w:val="0"/>
        <w:autoSpaceDN w:val="0"/>
        <w:adjustRightInd w:val="0"/>
        <w:spacing w:after="0" w:line="240" w:lineRule="auto"/>
        <w:rPr>
          <w:b/>
          <w:sz w:val="20"/>
          <w:szCs w:val="20"/>
          <w:lang w:eastAsia="pt-BR"/>
        </w:rPr>
      </w:pPr>
      <w:r>
        <w:rPr>
          <w:b/>
          <w:sz w:val="20"/>
          <w:szCs w:val="20"/>
          <w:lang w:eastAsia="pt-BR"/>
        </w:rPr>
        <w:t>[Resposta do ponto de vista da disciplina de Química]</w:t>
      </w:r>
    </w:p>
    <w:p w:rsidR="008223DE" w:rsidRPr="008223DE" w:rsidRDefault="008223DE" w:rsidP="008223DE">
      <w:pPr>
        <w:widowControl w:val="0"/>
        <w:autoSpaceDE w:val="0"/>
        <w:autoSpaceDN w:val="0"/>
        <w:adjustRightInd w:val="0"/>
        <w:spacing w:after="0" w:line="240" w:lineRule="auto"/>
        <w:rPr>
          <w:sz w:val="20"/>
          <w:szCs w:val="20"/>
          <w:lang w:eastAsia="pt-BR"/>
        </w:rPr>
      </w:pPr>
      <w:r w:rsidRPr="008223DE">
        <w:rPr>
          <w:sz w:val="20"/>
          <w:szCs w:val="20"/>
          <w:lang w:eastAsia="pt-BR"/>
        </w:rPr>
        <w:t>a) A partir da informação obtida na tabela periódica do número de prótons do césio, vem:</w:t>
      </w:r>
    </w:p>
    <w:p w:rsidR="008223DE" w:rsidRPr="008223DE" w:rsidRDefault="00726FBA" w:rsidP="008223DE">
      <w:pPr>
        <w:widowControl w:val="0"/>
        <w:autoSpaceDE w:val="0"/>
        <w:autoSpaceDN w:val="0"/>
        <w:adjustRightInd w:val="0"/>
        <w:spacing w:after="0" w:line="240" w:lineRule="auto"/>
        <w:ind w:left="227"/>
        <w:rPr>
          <w:sz w:val="20"/>
          <w:szCs w:val="20"/>
          <w:lang w:eastAsia="pt-BR"/>
        </w:rPr>
      </w:pPr>
      <w:r w:rsidRPr="008223DE">
        <w:rPr>
          <w:position w:val="-60"/>
          <w:sz w:val="20"/>
          <w:szCs w:val="20"/>
          <w:lang w:eastAsia="pt-BR"/>
        </w:rPr>
        <w:object w:dxaOrig="2480" w:dyaOrig="1300">
          <v:shape id="_x0000_i1082" type="#_x0000_t75" style="width:123pt;height:65.25pt" o:ole="">
            <v:imagedata r:id="rId108" o:title=""/>
          </v:shape>
          <o:OLEObject Type="Embed" ProgID="Equation.DSMT4" ShapeID="_x0000_i1082" DrawAspect="Content" ObjectID="_1620971844" r:id="rId109"/>
        </w:object>
      </w:r>
    </w:p>
    <w:p w:rsidR="008223DE" w:rsidRPr="008223DE" w:rsidRDefault="008223DE" w:rsidP="008223DE">
      <w:pPr>
        <w:widowControl w:val="0"/>
        <w:autoSpaceDE w:val="0"/>
        <w:autoSpaceDN w:val="0"/>
        <w:adjustRightInd w:val="0"/>
        <w:spacing w:after="0" w:line="240" w:lineRule="auto"/>
        <w:ind w:left="227"/>
        <w:rPr>
          <w:sz w:val="20"/>
          <w:szCs w:val="20"/>
          <w:lang w:eastAsia="pt-BR"/>
        </w:rPr>
      </w:pPr>
    </w:p>
    <w:p w:rsidR="008223DE" w:rsidRPr="008223DE" w:rsidRDefault="008223DE" w:rsidP="008223DE">
      <w:pPr>
        <w:widowControl w:val="0"/>
        <w:autoSpaceDE w:val="0"/>
        <w:autoSpaceDN w:val="0"/>
        <w:adjustRightInd w:val="0"/>
        <w:spacing w:after="0" w:line="240" w:lineRule="auto"/>
        <w:ind w:left="227"/>
        <w:rPr>
          <w:sz w:val="20"/>
          <w:szCs w:val="20"/>
          <w:lang w:eastAsia="pt-BR"/>
        </w:rPr>
      </w:pPr>
      <w:r w:rsidRPr="008223DE">
        <w:rPr>
          <w:sz w:val="20"/>
          <w:szCs w:val="20"/>
          <w:lang w:eastAsia="pt-BR"/>
        </w:rPr>
        <w:t>Utilizando o diagrama de distribuição eletrônica, teremos:</w:t>
      </w:r>
    </w:p>
    <w:p w:rsidR="008223DE" w:rsidRPr="008223DE" w:rsidRDefault="008223DE" w:rsidP="008223DE">
      <w:pPr>
        <w:widowControl w:val="0"/>
        <w:autoSpaceDE w:val="0"/>
        <w:autoSpaceDN w:val="0"/>
        <w:adjustRightInd w:val="0"/>
        <w:spacing w:after="0" w:line="240" w:lineRule="auto"/>
        <w:ind w:left="227"/>
        <w:rPr>
          <w:sz w:val="20"/>
          <w:szCs w:val="20"/>
          <w:lang w:eastAsia="pt-BR"/>
        </w:rPr>
      </w:pPr>
    </w:p>
    <w:p w:rsidR="008223DE" w:rsidRPr="002421BC" w:rsidRDefault="008C7D76" w:rsidP="008223DE">
      <w:pPr>
        <w:widowControl w:val="0"/>
        <w:autoSpaceDE w:val="0"/>
        <w:autoSpaceDN w:val="0"/>
        <w:adjustRightInd w:val="0"/>
        <w:spacing w:after="0" w:line="240" w:lineRule="auto"/>
        <w:ind w:left="227"/>
        <w:rPr>
          <w:sz w:val="20"/>
          <w:szCs w:val="20"/>
          <w:lang w:eastAsia="zh-CN"/>
        </w:rPr>
      </w:pPr>
      <w:r>
        <w:rPr>
          <w:noProof/>
          <w:sz w:val="20"/>
          <w:szCs w:val="20"/>
          <w:lang w:val="en-US"/>
        </w:rPr>
        <w:drawing>
          <wp:inline distT="0" distB="0" distL="0" distR="0">
            <wp:extent cx="2543175" cy="235267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43175" cy="2352675"/>
                    </a:xfrm>
                    <a:prstGeom prst="rect">
                      <a:avLst/>
                    </a:prstGeom>
                    <a:noFill/>
                    <a:ln>
                      <a:noFill/>
                    </a:ln>
                  </pic:spPr>
                </pic:pic>
              </a:graphicData>
            </a:graphic>
          </wp:inline>
        </w:drawing>
      </w:r>
    </w:p>
    <w:p w:rsidR="008223DE" w:rsidRPr="008223DE" w:rsidRDefault="008223DE" w:rsidP="008223DE">
      <w:pPr>
        <w:widowControl w:val="0"/>
        <w:autoSpaceDE w:val="0"/>
        <w:autoSpaceDN w:val="0"/>
        <w:adjustRightInd w:val="0"/>
        <w:spacing w:after="0" w:line="240" w:lineRule="auto"/>
        <w:ind w:left="227"/>
        <w:rPr>
          <w:sz w:val="20"/>
          <w:szCs w:val="20"/>
          <w:lang w:eastAsia="pt-BR"/>
        </w:rPr>
      </w:pPr>
    </w:p>
    <w:p w:rsidR="008223DE" w:rsidRDefault="008223DE" w:rsidP="008223DE">
      <w:pPr>
        <w:widowControl w:val="0"/>
        <w:autoSpaceDE w:val="0"/>
        <w:autoSpaceDN w:val="0"/>
        <w:adjustRightInd w:val="0"/>
        <w:spacing w:after="0" w:line="240" w:lineRule="auto"/>
        <w:ind w:left="227"/>
        <w:rPr>
          <w:sz w:val="20"/>
          <w:szCs w:val="20"/>
          <w:lang w:eastAsia="pt-BR"/>
        </w:rPr>
      </w:pPr>
      <w:r>
        <w:rPr>
          <w:sz w:val="20"/>
          <w:szCs w:val="20"/>
          <w:lang w:eastAsia="pt-BR"/>
        </w:rPr>
        <w:t>Em subníveis energéticos:</w:t>
      </w:r>
    </w:p>
    <w:p w:rsidR="008223DE" w:rsidRDefault="00726FBA" w:rsidP="008223DE">
      <w:pPr>
        <w:widowControl w:val="0"/>
        <w:autoSpaceDE w:val="0"/>
        <w:autoSpaceDN w:val="0"/>
        <w:adjustRightInd w:val="0"/>
        <w:spacing w:after="0" w:line="240" w:lineRule="auto"/>
        <w:ind w:left="227"/>
        <w:rPr>
          <w:sz w:val="20"/>
          <w:szCs w:val="20"/>
          <w:lang w:eastAsia="pt-BR"/>
        </w:rPr>
      </w:pPr>
      <w:r w:rsidRPr="008223DE">
        <w:rPr>
          <w:position w:val="-10"/>
          <w:sz w:val="20"/>
          <w:szCs w:val="20"/>
          <w:lang w:eastAsia="pt-BR"/>
        </w:rPr>
        <w:object w:dxaOrig="5740" w:dyaOrig="360">
          <v:shape id="_x0000_i1084" type="#_x0000_t75" style="width:287.25pt;height:18pt" o:ole="">
            <v:imagedata r:id="rId111" o:title=""/>
          </v:shape>
          <o:OLEObject Type="Embed" ProgID="Equation.DSMT4" ShapeID="_x0000_i1084" DrawAspect="Content" ObjectID="_1620971845" r:id="rId112"/>
        </w:object>
      </w:r>
    </w:p>
    <w:p w:rsidR="008223DE" w:rsidRDefault="008223DE" w:rsidP="008223DE">
      <w:pPr>
        <w:widowControl w:val="0"/>
        <w:autoSpaceDE w:val="0"/>
        <w:autoSpaceDN w:val="0"/>
        <w:adjustRightInd w:val="0"/>
        <w:spacing w:after="0" w:line="240" w:lineRule="auto"/>
        <w:ind w:left="227"/>
        <w:rPr>
          <w:sz w:val="20"/>
          <w:szCs w:val="20"/>
          <w:lang w:eastAsia="pt-BR"/>
        </w:rPr>
      </w:pPr>
    </w:p>
    <w:p w:rsidR="008223DE" w:rsidRDefault="008223DE" w:rsidP="008223DE">
      <w:pPr>
        <w:widowControl w:val="0"/>
        <w:autoSpaceDE w:val="0"/>
        <w:autoSpaceDN w:val="0"/>
        <w:adjustRightInd w:val="0"/>
        <w:spacing w:after="0" w:line="240" w:lineRule="auto"/>
        <w:ind w:left="227"/>
        <w:rPr>
          <w:sz w:val="20"/>
          <w:szCs w:val="20"/>
          <w:lang w:eastAsia="pt-BR"/>
        </w:rPr>
      </w:pPr>
      <w:r>
        <w:rPr>
          <w:sz w:val="20"/>
          <w:szCs w:val="20"/>
          <w:lang w:eastAsia="pt-BR"/>
        </w:rPr>
        <w:t>Em camadas:</w:t>
      </w:r>
    </w:p>
    <w:p w:rsidR="008223DE" w:rsidRPr="008223DE" w:rsidRDefault="00726FBA" w:rsidP="008223DE">
      <w:pPr>
        <w:widowControl w:val="0"/>
        <w:autoSpaceDE w:val="0"/>
        <w:autoSpaceDN w:val="0"/>
        <w:adjustRightInd w:val="0"/>
        <w:spacing w:after="0" w:line="240" w:lineRule="auto"/>
        <w:ind w:left="227"/>
        <w:rPr>
          <w:sz w:val="20"/>
          <w:szCs w:val="20"/>
          <w:lang w:eastAsia="pt-BR"/>
        </w:rPr>
      </w:pPr>
      <w:r w:rsidRPr="008223DE">
        <w:rPr>
          <w:position w:val="-102"/>
          <w:sz w:val="20"/>
          <w:szCs w:val="20"/>
          <w:lang w:eastAsia="pt-BR"/>
        </w:rPr>
        <w:object w:dxaOrig="2420" w:dyaOrig="2140">
          <v:shape id="_x0000_i1085" type="#_x0000_t75" style="width:120pt;height:107.25pt" o:ole="">
            <v:imagedata r:id="rId113" o:title=""/>
          </v:shape>
          <o:OLEObject Type="Embed" ProgID="Equation.DSMT4" ShapeID="_x0000_i1085" DrawAspect="Content" ObjectID="_1620971846" r:id="rId114"/>
        </w:object>
      </w:r>
    </w:p>
    <w:p w:rsidR="008223DE" w:rsidRPr="008223DE" w:rsidRDefault="008223DE" w:rsidP="008223DE">
      <w:pPr>
        <w:widowControl w:val="0"/>
        <w:autoSpaceDE w:val="0"/>
        <w:autoSpaceDN w:val="0"/>
        <w:adjustRightInd w:val="0"/>
        <w:spacing w:after="0" w:line="240" w:lineRule="auto"/>
        <w:ind w:left="227"/>
        <w:rPr>
          <w:sz w:val="20"/>
          <w:szCs w:val="20"/>
          <w:lang w:eastAsia="pt-BR"/>
        </w:rPr>
      </w:pPr>
    </w:p>
    <w:p w:rsidR="008223DE" w:rsidRPr="008223DE" w:rsidRDefault="008223DE" w:rsidP="008223DE">
      <w:pPr>
        <w:widowControl w:val="0"/>
        <w:autoSpaceDE w:val="0"/>
        <w:autoSpaceDN w:val="0"/>
        <w:adjustRightInd w:val="0"/>
        <w:spacing w:after="0" w:line="240" w:lineRule="auto"/>
        <w:ind w:left="227"/>
        <w:rPr>
          <w:sz w:val="20"/>
          <w:szCs w:val="20"/>
          <w:lang w:eastAsia="pt-BR"/>
        </w:rPr>
      </w:pPr>
      <w:r w:rsidRPr="008223DE">
        <w:rPr>
          <w:sz w:val="20"/>
          <w:szCs w:val="20"/>
          <w:lang w:eastAsia="pt-BR"/>
        </w:rPr>
        <w:t xml:space="preserve">A fissão do </w:t>
      </w:r>
      <w:r w:rsidR="00726FBA" w:rsidRPr="008223DE">
        <w:rPr>
          <w:position w:val="-6"/>
          <w:sz w:val="20"/>
          <w:szCs w:val="20"/>
          <w:lang w:eastAsia="pt-BR"/>
        </w:rPr>
        <w:object w:dxaOrig="500" w:dyaOrig="320">
          <v:shape id="_x0000_i1086" type="#_x0000_t75" style="width:24.75pt;height:15.75pt" o:ole="">
            <v:imagedata r:id="rId115" o:title=""/>
          </v:shape>
          <o:OLEObject Type="Embed" ProgID="Equation.DSMT4" ShapeID="_x0000_i1086" DrawAspect="Content" ObjectID="_1620971847" r:id="rId116"/>
        </w:object>
      </w:r>
      <w:r w:rsidRPr="008223DE">
        <w:rPr>
          <w:sz w:val="20"/>
          <w:szCs w:val="20"/>
          <w:lang w:eastAsia="pt-BR"/>
        </w:rPr>
        <w:t xml:space="preserve"> forma o </w:t>
      </w:r>
      <w:r w:rsidR="00726FBA" w:rsidRPr="008223DE">
        <w:rPr>
          <w:position w:val="-6"/>
          <w:sz w:val="20"/>
          <w:szCs w:val="20"/>
          <w:lang w:eastAsia="pt-BR"/>
        </w:rPr>
        <w:object w:dxaOrig="600" w:dyaOrig="320">
          <v:shape id="_x0000_i1087" type="#_x0000_t75" style="width:30pt;height:15.75pt" o:ole="">
            <v:imagedata r:id="rId117" o:title=""/>
          </v:shape>
          <o:OLEObject Type="Embed" ProgID="Equation.DSMT4" ShapeID="_x0000_i1087" DrawAspect="Content" ObjectID="_1620971848" r:id="rId118"/>
        </w:object>
      </w:r>
      <w:r w:rsidRPr="008223DE">
        <w:rPr>
          <w:sz w:val="20"/>
          <w:szCs w:val="20"/>
          <w:lang w:eastAsia="pt-BR"/>
        </w:rPr>
        <w:t xml:space="preserve"> e 3 nêutrons, além de um outro isótopo.</w:t>
      </w:r>
    </w:p>
    <w:p w:rsidR="008223DE" w:rsidRPr="008223DE" w:rsidRDefault="008223DE" w:rsidP="008223DE">
      <w:pPr>
        <w:widowControl w:val="0"/>
        <w:autoSpaceDE w:val="0"/>
        <w:autoSpaceDN w:val="0"/>
        <w:adjustRightInd w:val="0"/>
        <w:spacing w:after="0" w:line="240" w:lineRule="auto"/>
        <w:ind w:left="227"/>
        <w:rPr>
          <w:sz w:val="20"/>
          <w:szCs w:val="20"/>
          <w:lang w:eastAsia="pt-BR"/>
        </w:rPr>
      </w:pPr>
    </w:p>
    <w:p w:rsidR="008223DE" w:rsidRPr="008223DE" w:rsidRDefault="00726FBA" w:rsidP="008223DE">
      <w:pPr>
        <w:widowControl w:val="0"/>
        <w:autoSpaceDE w:val="0"/>
        <w:autoSpaceDN w:val="0"/>
        <w:adjustRightInd w:val="0"/>
        <w:spacing w:after="0" w:line="240" w:lineRule="auto"/>
        <w:ind w:left="227"/>
        <w:rPr>
          <w:sz w:val="20"/>
          <w:szCs w:val="20"/>
          <w:lang w:eastAsia="pt-BR"/>
        </w:rPr>
      </w:pPr>
      <w:r w:rsidRPr="008223DE">
        <w:rPr>
          <w:position w:val="-126"/>
          <w:sz w:val="20"/>
          <w:szCs w:val="20"/>
          <w:lang w:eastAsia="pt-BR"/>
        </w:rPr>
        <w:object w:dxaOrig="4640" w:dyaOrig="2620">
          <v:shape id="_x0000_i1088" type="#_x0000_t75" style="width:229.5pt;height:131.25pt" o:ole="">
            <v:imagedata r:id="rId119" o:title=""/>
          </v:shape>
          <o:OLEObject Type="Embed" ProgID="Equation.DSMT4" ShapeID="_x0000_i1088" DrawAspect="Content" ObjectID="_1620971849" r:id="rId120"/>
        </w:object>
      </w:r>
    </w:p>
    <w:p w:rsidR="008223DE" w:rsidRPr="008223DE" w:rsidRDefault="008223DE" w:rsidP="008223DE">
      <w:pPr>
        <w:spacing w:after="0" w:line="240" w:lineRule="auto"/>
        <w:rPr>
          <w:sz w:val="20"/>
          <w:szCs w:val="20"/>
          <w:lang w:eastAsia="zh-CN"/>
        </w:rPr>
      </w:pPr>
    </w:p>
    <w:p w:rsidR="008223DE" w:rsidRPr="008223DE" w:rsidRDefault="008223DE" w:rsidP="008223DE">
      <w:pPr>
        <w:spacing w:after="0" w:line="240" w:lineRule="auto"/>
        <w:rPr>
          <w:sz w:val="20"/>
          <w:szCs w:val="20"/>
          <w:lang w:eastAsia="pt-BR"/>
        </w:rPr>
      </w:pPr>
      <w:r w:rsidRPr="008223DE">
        <w:rPr>
          <w:sz w:val="20"/>
          <w:szCs w:val="20"/>
          <w:lang w:eastAsia="pt-BR"/>
        </w:rPr>
        <w:t xml:space="preserve">b) O </w:t>
      </w:r>
      <w:r w:rsidR="00726FBA" w:rsidRPr="008223DE">
        <w:rPr>
          <w:position w:val="-6"/>
          <w:sz w:val="20"/>
          <w:szCs w:val="20"/>
          <w:lang w:eastAsia="pt-BR"/>
        </w:rPr>
        <w:object w:dxaOrig="600" w:dyaOrig="320">
          <v:shape id="_x0000_i1089" type="#_x0000_t75" style="width:30pt;height:15.75pt" o:ole="">
            <v:imagedata r:id="rId121" o:title=""/>
          </v:shape>
          <o:OLEObject Type="Embed" ProgID="Equation.DSMT4" ShapeID="_x0000_i1089" DrawAspect="Content" ObjectID="_1620971850" r:id="rId122"/>
        </w:object>
      </w:r>
      <w:r w:rsidRPr="008223DE">
        <w:rPr>
          <w:sz w:val="20"/>
          <w:szCs w:val="20"/>
          <w:lang w:eastAsia="pt-BR"/>
        </w:rPr>
        <w:t xml:space="preserve"> decai emitindo uma partícula </w:t>
      </w:r>
      <w:r w:rsidR="00726FBA" w:rsidRPr="008223DE">
        <w:rPr>
          <w:position w:val="-10"/>
          <w:sz w:val="20"/>
          <w:szCs w:val="20"/>
          <w:lang w:eastAsia="pt-BR"/>
        </w:rPr>
        <w:object w:dxaOrig="260" w:dyaOrig="360">
          <v:shape id="_x0000_i1090" type="#_x0000_t75" style="width:12.75pt;height:18pt" o:ole="">
            <v:imagedata r:id="rId123" o:title=""/>
          </v:shape>
          <o:OLEObject Type="Embed" ProgID="Equation.DSMT4" ShapeID="_x0000_i1090" DrawAspect="Content" ObjectID="_1620971851" r:id="rId124"/>
        </w:object>
      </w:r>
      <w:r w:rsidRPr="008223DE">
        <w:rPr>
          <w:sz w:val="20"/>
          <w:szCs w:val="20"/>
          <w:lang w:eastAsia="pt-BR"/>
        </w:rPr>
        <w:t xml:space="preserve"> e radiação </w:t>
      </w:r>
      <w:r w:rsidR="00726FBA" w:rsidRPr="008223DE">
        <w:rPr>
          <w:position w:val="-10"/>
          <w:sz w:val="20"/>
          <w:szCs w:val="20"/>
          <w:lang w:eastAsia="pt-BR"/>
        </w:rPr>
        <w:object w:dxaOrig="240" w:dyaOrig="260">
          <v:shape id="_x0000_i1091" type="#_x0000_t75" style="width:12pt;height:12.75pt" o:ole="">
            <v:imagedata r:id="rId125" o:title=""/>
          </v:shape>
          <o:OLEObject Type="Embed" ProgID="Equation.DSMT4" ShapeID="_x0000_i1091" DrawAspect="Content" ObjectID="_1620971852" r:id="rId126"/>
        </w:object>
      </w:r>
      <w:r w:rsidRPr="008223DE">
        <w:rPr>
          <w:sz w:val="20"/>
          <w:szCs w:val="20"/>
          <w:lang w:eastAsia="pt-BR"/>
        </w:rPr>
        <w:t xml:space="preserve"> resultando em um isótopo estável:</w:t>
      </w:r>
    </w:p>
    <w:p w:rsidR="008223DE" w:rsidRPr="008223DE" w:rsidRDefault="00726FBA" w:rsidP="008223DE">
      <w:pPr>
        <w:spacing w:after="0" w:line="240" w:lineRule="auto"/>
        <w:ind w:left="227"/>
        <w:rPr>
          <w:sz w:val="20"/>
          <w:szCs w:val="20"/>
          <w:lang w:eastAsia="zh-CN"/>
        </w:rPr>
      </w:pPr>
      <w:r w:rsidRPr="008223DE">
        <w:rPr>
          <w:position w:val="-110"/>
          <w:sz w:val="20"/>
          <w:szCs w:val="20"/>
          <w:lang w:eastAsia="pt-BR"/>
        </w:rPr>
        <w:object w:dxaOrig="4240" w:dyaOrig="2320">
          <v:shape id="_x0000_i1092" type="#_x0000_t75" style="width:212.25pt;height:116.25pt" o:ole="">
            <v:imagedata r:id="rId127" o:title=""/>
          </v:shape>
          <o:OLEObject Type="Embed" ProgID="Equation.DSMT4" ShapeID="_x0000_i1092" DrawAspect="Content" ObjectID="_1620971853" r:id="rId128"/>
        </w:object>
      </w:r>
    </w:p>
    <w:p w:rsidR="008223DE" w:rsidRPr="008223DE" w:rsidRDefault="008223DE" w:rsidP="008223DE">
      <w:pPr>
        <w:spacing w:after="0" w:line="240" w:lineRule="auto"/>
        <w:ind w:left="227"/>
        <w:rPr>
          <w:sz w:val="20"/>
          <w:szCs w:val="20"/>
          <w:lang w:eastAsia="pt-BR"/>
        </w:rPr>
      </w:pPr>
    </w:p>
    <w:p w:rsidR="008223DE" w:rsidRPr="008223DE" w:rsidRDefault="008223DE" w:rsidP="008223DE">
      <w:pPr>
        <w:autoSpaceDE w:val="0"/>
        <w:autoSpaceDN w:val="0"/>
        <w:adjustRightInd w:val="0"/>
        <w:spacing w:after="0" w:line="240" w:lineRule="auto"/>
        <w:ind w:left="227"/>
        <w:rPr>
          <w:sz w:val="20"/>
          <w:szCs w:val="20"/>
          <w:lang w:eastAsia="pt-BR"/>
        </w:rPr>
      </w:pPr>
      <w:r w:rsidRPr="008223DE">
        <w:rPr>
          <w:sz w:val="20"/>
          <w:szCs w:val="20"/>
          <w:lang w:eastAsia="pt-BR"/>
        </w:rPr>
        <w:t xml:space="preserve">Para uma amostra contendo </w:t>
      </w:r>
      <w:r w:rsidR="00726FBA" w:rsidRPr="008223DE">
        <w:rPr>
          <w:position w:val="-10"/>
          <w:sz w:val="20"/>
          <w:szCs w:val="20"/>
          <w:lang w:eastAsia="pt-BR"/>
        </w:rPr>
        <w:object w:dxaOrig="800" w:dyaOrig="300">
          <v:shape id="_x0000_i1093" type="#_x0000_t75" style="width:39.75pt;height:15pt" o:ole="">
            <v:imagedata r:id="rId129" o:title=""/>
          </v:shape>
          <o:OLEObject Type="Embed" ProgID="Equation.DSMT4" ShapeID="_x0000_i1093" DrawAspect="Content" ObjectID="_1620971854" r:id="rId130"/>
        </w:object>
      </w:r>
      <w:r w:rsidRPr="008223DE">
        <w:rPr>
          <w:sz w:val="20"/>
          <w:szCs w:val="20"/>
          <w:lang w:eastAsia="pt-BR"/>
        </w:rPr>
        <w:t xml:space="preserve"> de </w:t>
      </w:r>
      <w:r w:rsidR="00726FBA" w:rsidRPr="008223DE">
        <w:rPr>
          <w:position w:val="-10"/>
          <w:sz w:val="20"/>
          <w:szCs w:val="20"/>
          <w:lang w:eastAsia="pt-BR"/>
        </w:rPr>
        <w:object w:dxaOrig="640" w:dyaOrig="360">
          <v:shape id="_x0000_i1094" type="#_x0000_t75" style="width:32.25pt;height:18pt" o:ole="">
            <v:imagedata r:id="rId131" o:title=""/>
          </v:shape>
          <o:OLEObject Type="Embed" ProgID="Equation.DSMT4" ShapeID="_x0000_i1094" DrawAspect="Content" ObjectID="_1620971855" r:id="rId132"/>
        </w:object>
      </w:r>
      <w:r w:rsidRPr="008223DE">
        <w:rPr>
          <w:sz w:val="20"/>
          <w:szCs w:val="20"/>
          <w:lang w:eastAsia="pt-BR"/>
        </w:rPr>
        <w:t xml:space="preserve"> a massa desse radioisótopo que ainda resta na amostra após 90 anos, pode ser calculada da seguinte maneira:</w:t>
      </w:r>
    </w:p>
    <w:p w:rsidR="008223DE" w:rsidRPr="008223DE" w:rsidRDefault="008223DE" w:rsidP="008223DE">
      <w:pPr>
        <w:autoSpaceDE w:val="0"/>
        <w:autoSpaceDN w:val="0"/>
        <w:adjustRightInd w:val="0"/>
        <w:spacing w:after="0" w:line="240" w:lineRule="auto"/>
        <w:ind w:left="227"/>
        <w:rPr>
          <w:sz w:val="20"/>
          <w:szCs w:val="20"/>
          <w:lang w:eastAsia="pt-BR"/>
        </w:rPr>
      </w:pPr>
    </w:p>
    <w:p w:rsidR="008223DE" w:rsidRPr="008223DE" w:rsidRDefault="00726FBA" w:rsidP="008223DE">
      <w:pPr>
        <w:autoSpaceDE w:val="0"/>
        <w:autoSpaceDN w:val="0"/>
        <w:adjustRightInd w:val="0"/>
        <w:spacing w:after="0" w:line="240" w:lineRule="auto"/>
        <w:ind w:left="227"/>
        <w:rPr>
          <w:sz w:val="20"/>
          <w:szCs w:val="20"/>
          <w:lang w:eastAsia="pt-BR"/>
        </w:rPr>
      </w:pPr>
      <w:r w:rsidRPr="008223DE">
        <w:rPr>
          <w:position w:val="-10"/>
          <w:sz w:val="20"/>
          <w:szCs w:val="20"/>
          <w:lang w:eastAsia="pt-BR"/>
        </w:rPr>
        <w:object w:dxaOrig="6460" w:dyaOrig="380">
          <v:shape id="_x0000_i1095" type="#_x0000_t75" style="width:323.25pt;height:18.75pt" o:ole="">
            <v:imagedata r:id="rId133" o:title=""/>
          </v:shape>
          <o:OLEObject Type="Embed" ProgID="Equation.DSMT4" ShapeID="_x0000_i1095" DrawAspect="Content" ObjectID="_1620971856" r:id="rId134"/>
        </w:object>
      </w:r>
    </w:p>
    <w:p w:rsidR="008223DE" w:rsidRPr="008223DE" w:rsidRDefault="008223DE" w:rsidP="008223DE">
      <w:pPr>
        <w:autoSpaceDE w:val="0"/>
        <w:autoSpaceDN w:val="0"/>
        <w:adjustRightInd w:val="0"/>
        <w:spacing w:after="0" w:line="240" w:lineRule="auto"/>
        <w:ind w:left="227"/>
        <w:rPr>
          <w:sz w:val="20"/>
          <w:szCs w:val="20"/>
          <w:lang w:eastAsia="pt-BR"/>
        </w:rPr>
      </w:pPr>
    </w:p>
    <w:p w:rsidR="008223DE" w:rsidRDefault="008223DE" w:rsidP="008223DE">
      <w:pPr>
        <w:autoSpaceDE w:val="0"/>
        <w:autoSpaceDN w:val="0"/>
        <w:adjustRightInd w:val="0"/>
        <w:spacing w:after="0" w:line="240" w:lineRule="auto"/>
        <w:ind w:left="227"/>
        <w:rPr>
          <w:sz w:val="20"/>
          <w:szCs w:val="20"/>
          <w:lang w:eastAsia="pt-BR"/>
        </w:rPr>
      </w:pPr>
      <w:r w:rsidRPr="008223DE">
        <w:rPr>
          <w:sz w:val="20"/>
          <w:szCs w:val="20"/>
          <w:lang w:eastAsia="pt-BR"/>
        </w:rPr>
        <w:t xml:space="preserve">Ou seja, após 90 anos (3 </w:t>
      </w:r>
      <w:r w:rsidRPr="008223DE">
        <w:rPr>
          <w:sz w:val="20"/>
          <w:szCs w:val="20"/>
          <w:lang w:eastAsia="pt-BR"/>
        </w:rPr>
        <w:sym w:font="Symbol" w:char="F0B4"/>
      </w:r>
      <w:r w:rsidRPr="008223DE">
        <w:rPr>
          <w:sz w:val="20"/>
          <w:szCs w:val="20"/>
          <w:lang w:eastAsia="pt-BR"/>
        </w:rPr>
        <w:t xml:space="preserve"> 30 anos) restará 0,250 mg de césio-137.</w:t>
      </w:r>
    </w:p>
    <w:p w:rsidR="00592A75" w:rsidRDefault="00592A75" w:rsidP="008223DE">
      <w:pPr>
        <w:widowControl w:val="0"/>
        <w:autoSpaceDE w:val="0"/>
        <w:autoSpaceDN w:val="0"/>
        <w:adjustRightInd w:val="0"/>
        <w:spacing w:after="0" w:line="240" w:lineRule="auto"/>
        <w:ind w:left="227"/>
        <w:rPr>
          <w:sz w:val="20"/>
          <w:szCs w:val="20"/>
          <w:lang w:eastAsia="pt-BR"/>
        </w:rPr>
      </w:pPr>
    </w:p>
    <w:p w:rsidR="00521E5C" w:rsidRDefault="005962C4" w:rsidP="008223DE">
      <w:pPr>
        <w:widowControl w:val="0"/>
        <w:autoSpaceDE w:val="0"/>
        <w:autoSpaceDN w:val="0"/>
        <w:adjustRightInd w:val="0"/>
        <w:spacing w:after="0" w:line="240" w:lineRule="auto"/>
        <w:rPr>
          <w:b/>
          <w:sz w:val="20"/>
          <w:szCs w:val="20"/>
          <w:lang w:eastAsia="pt-BR"/>
        </w:rPr>
      </w:pPr>
      <w:r>
        <w:rPr>
          <w:b/>
          <w:sz w:val="20"/>
          <w:szCs w:val="20"/>
          <w:lang w:eastAsia="pt-BR"/>
        </w:rPr>
        <w:t>[Resposta do ponto de vista da disciplina de Biologia]</w:t>
      </w:r>
    </w:p>
    <w:p w:rsidR="00474B44" w:rsidRDefault="005962C4" w:rsidP="008223DE">
      <w:pPr>
        <w:widowControl w:val="0"/>
        <w:autoSpaceDE w:val="0"/>
        <w:autoSpaceDN w:val="0"/>
        <w:adjustRightInd w:val="0"/>
        <w:spacing w:after="0" w:line="240" w:lineRule="auto"/>
        <w:rPr>
          <w:sz w:val="20"/>
          <w:szCs w:val="20"/>
          <w:lang w:eastAsia="pt-BR"/>
        </w:rPr>
      </w:pPr>
      <w:r>
        <w:rPr>
          <w:sz w:val="20"/>
          <w:szCs w:val="20"/>
          <w:lang w:eastAsia="pt-BR"/>
        </w:rPr>
        <w:t xml:space="preserve">c) </w:t>
      </w:r>
      <w:r w:rsidR="000F792E">
        <w:rPr>
          <w:sz w:val="20"/>
          <w:szCs w:val="20"/>
          <w:lang w:eastAsia="pt-BR"/>
        </w:rPr>
        <w:t>Peixe A – quarto nível trófico (consumidor terciário)</w:t>
      </w:r>
    </w:p>
    <w:p w:rsidR="000F792E" w:rsidRDefault="000F792E" w:rsidP="000F792E">
      <w:pPr>
        <w:widowControl w:val="0"/>
        <w:autoSpaceDE w:val="0"/>
        <w:autoSpaceDN w:val="0"/>
        <w:adjustRightInd w:val="0"/>
        <w:spacing w:after="0" w:line="240" w:lineRule="auto"/>
        <w:ind w:left="227"/>
        <w:rPr>
          <w:sz w:val="20"/>
          <w:szCs w:val="20"/>
          <w:lang w:eastAsia="pt-BR"/>
        </w:rPr>
      </w:pPr>
      <w:r>
        <w:rPr>
          <w:sz w:val="20"/>
          <w:szCs w:val="20"/>
          <w:lang w:eastAsia="pt-BR"/>
        </w:rPr>
        <w:t>Peixe B – segundo e terceiro nível trófico (consumidor primário e secundário)</w:t>
      </w:r>
    </w:p>
    <w:p w:rsidR="000F792E" w:rsidRDefault="000F792E" w:rsidP="000F792E">
      <w:pPr>
        <w:widowControl w:val="0"/>
        <w:autoSpaceDE w:val="0"/>
        <w:autoSpaceDN w:val="0"/>
        <w:adjustRightInd w:val="0"/>
        <w:spacing w:after="0" w:line="240" w:lineRule="auto"/>
        <w:ind w:left="227"/>
        <w:rPr>
          <w:sz w:val="20"/>
          <w:szCs w:val="20"/>
          <w:lang w:eastAsia="pt-BR"/>
        </w:rPr>
      </w:pPr>
    </w:p>
    <w:p w:rsidR="00000000" w:rsidRDefault="000F792E" w:rsidP="000F792E">
      <w:pPr>
        <w:widowControl w:val="0"/>
        <w:autoSpaceDE w:val="0"/>
        <w:autoSpaceDN w:val="0"/>
        <w:adjustRightInd w:val="0"/>
        <w:spacing w:after="0" w:line="240" w:lineRule="auto"/>
        <w:ind w:left="227" w:hanging="227"/>
        <w:rPr>
          <w:lang w:eastAsia="pt-BR"/>
        </w:rPr>
      </w:pPr>
      <w:r>
        <w:rPr>
          <w:sz w:val="20"/>
          <w:szCs w:val="20"/>
          <w:lang w:eastAsia="pt-BR"/>
        </w:rPr>
        <w:t>d) O césio-137 não pode ser metabolizado ou excretado pelos seres vivos. Por esse motivo ele apresenta efeito cumulativo e vai aparecer em maiores concentrações no final das cadeias e teias alimentares.</w:t>
      </w:r>
      <w:r w:rsidRPr="005962C4">
        <w:rPr>
          <w:b/>
          <w:sz w:val="20"/>
          <w:szCs w:val="20"/>
          <w:lang w:eastAsia="pt-BR"/>
        </w:rPr>
        <w:t xml:space="preserve"> </w:t>
      </w:r>
    </w:p>
    <w:p w:rsidR="00000000" w:rsidRDefault="008C7D76" w:rsidP="000F792E">
      <w:pPr>
        <w:widowControl w:val="0"/>
        <w:autoSpaceDE w:val="0"/>
        <w:autoSpaceDN w:val="0"/>
        <w:adjustRightInd w:val="0"/>
        <w:spacing w:after="0" w:line="240" w:lineRule="auto"/>
        <w:ind w:left="227" w:hanging="227"/>
        <w:rPr>
          <w:lang w:eastAsia="pt-BR"/>
        </w:rPr>
      </w:pPr>
    </w:p>
    <w:p w:rsidR="00000000" w:rsidRDefault="008C7D76" w:rsidP="000F792E">
      <w:pPr>
        <w:widowControl w:val="0"/>
        <w:autoSpaceDE w:val="0"/>
        <w:autoSpaceDN w:val="0"/>
        <w:adjustRightInd w:val="0"/>
        <w:spacing w:after="0" w:line="240" w:lineRule="auto"/>
        <w:ind w:left="227" w:hanging="227"/>
        <w:rPr>
          <w:lang w:eastAsia="pt-BR"/>
        </w:rPr>
      </w:pPr>
    </w:p>
    <w:p w:rsidR="00000000" w:rsidRDefault="008C7D76" w:rsidP="000F792E">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4D15F1" w:rsidRPr="00916E2B" w:rsidRDefault="000D1869" w:rsidP="004D15F1">
      <w:pPr>
        <w:autoSpaceDE w:val="0"/>
        <w:autoSpaceDN w:val="0"/>
        <w:adjustRightInd w:val="0"/>
        <w:spacing w:after="0" w:line="240" w:lineRule="auto"/>
        <w:rPr>
          <w:sz w:val="20"/>
          <w:szCs w:val="20"/>
          <w:lang w:eastAsia="pt-BR"/>
        </w:rPr>
      </w:pPr>
      <w:r w:rsidRPr="00B0193F">
        <w:rPr>
          <w:sz w:val="20"/>
          <w:szCs w:val="20"/>
          <w:lang w:eastAsia="zh-CN"/>
        </w:rPr>
        <w:t>5</w:t>
      </w:r>
      <w:r w:rsidRPr="00B0193F">
        <w:rPr>
          <w:b/>
          <w:sz w:val="20"/>
          <w:szCs w:val="20"/>
          <w:lang w:eastAsia="zh-CN"/>
        </w:rPr>
        <w:t>.</w:t>
      </w:r>
      <w:r w:rsidRPr="00B0193F">
        <w:rPr>
          <w:sz w:val="20"/>
          <w:szCs w:val="20"/>
          <w:lang w:eastAsia="zh-CN"/>
        </w:rPr>
        <w:t xml:space="preserve"> (Fatec 2019)  </w:t>
      </w:r>
      <w:r w:rsidR="004D15F1" w:rsidRPr="00916E2B">
        <w:rPr>
          <w:sz w:val="20"/>
          <w:szCs w:val="20"/>
          <w:lang w:eastAsia="pt-BR"/>
        </w:rPr>
        <w:t>A fim de controlar os diversos problemas ambientais de cunho antrópico detectados na Terra a partir de meados do século XX, os governos dos países membros da ONU têm se reunido em grandes conferências em busca de soluções e metas comuns.</w:t>
      </w:r>
    </w:p>
    <w:p w:rsidR="004D15F1" w:rsidRPr="00916E2B" w:rsidRDefault="004D15F1" w:rsidP="004D15F1">
      <w:pPr>
        <w:autoSpaceDE w:val="0"/>
        <w:autoSpaceDN w:val="0"/>
        <w:adjustRightInd w:val="0"/>
        <w:spacing w:after="0" w:line="240" w:lineRule="auto"/>
        <w:rPr>
          <w:sz w:val="20"/>
          <w:szCs w:val="20"/>
          <w:lang w:eastAsia="pt-BR"/>
        </w:rPr>
      </w:pPr>
    </w:p>
    <w:p w:rsidR="00000000" w:rsidRDefault="004D15F1" w:rsidP="004D15F1">
      <w:pPr>
        <w:autoSpaceDE w:val="0"/>
        <w:autoSpaceDN w:val="0"/>
        <w:adjustRightInd w:val="0"/>
        <w:spacing w:after="0" w:line="240" w:lineRule="auto"/>
        <w:rPr>
          <w:lang w:eastAsia="pt-BR"/>
        </w:rPr>
      </w:pPr>
      <w:r w:rsidRPr="00916E2B">
        <w:rPr>
          <w:sz w:val="20"/>
          <w:szCs w:val="20"/>
          <w:lang w:eastAsia="pt-BR"/>
        </w:rPr>
        <w:t xml:space="preserve">Assinale a alternativa correta a respeito dessas conferências.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722B7" w:rsidRPr="00B17F7D">
        <w:rPr>
          <w:sz w:val="20"/>
          <w:szCs w:val="20"/>
          <w:lang w:eastAsia="pt-BR"/>
        </w:rPr>
        <w:t xml:space="preserve">Durante a Eco–92 foram levantados recursos para a recuperação de pelo menos 92% da camada de ozônio nas regiões de clima temperado.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050B4" w:rsidRPr="0066454B">
        <w:rPr>
          <w:sz w:val="20"/>
          <w:szCs w:val="20"/>
          <w:lang w:eastAsia="pt-BR"/>
        </w:rPr>
        <w:t xml:space="preserve">Um produto da Eco–92 foi a Agenda–21, documento em que constam programas para um desenvolvimento mais sustentável durante o século XXI.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7D7581" w:rsidRPr="00205202">
        <w:rPr>
          <w:sz w:val="20"/>
          <w:szCs w:val="20"/>
          <w:lang w:eastAsia="pt-BR"/>
        </w:rPr>
        <w:t xml:space="preserve">Na Rio+20, mais vinte bacias hidrográficas (incluindo a do Uruguai) entraram para o regime especial de proteção de águas continentais da ONU.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80266" w:rsidRPr="00CA43EC">
        <w:rPr>
          <w:sz w:val="20"/>
          <w:szCs w:val="20"/>
          <w:lang w:eastAsia="pt-BR"/>
        </w:rPr>
        <w:t xml:space="preserve">A Rio+20 determinou maior fiscalização em usinas nucleares, afim de evitar acidentes atômicos como os de Chernobyl, Goiânia e Fukushima.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FB5D99" w:rsidRPr="00F83111">
        <w:rPr>
          <w:sz w:val="20"/>
          <w:szCs w:val="20"/>
          <w:lang w:eastAsia="pt-BR"/>
        </w:rPr>
        <w:t xml:space="preserve">Após a Rio+20, Canadá, Rússia e China deixaram a ONU, alegando discordâncias com políticas que interfeririam na autonomia dos países desenvolvidos.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3D2CAE" w:rsidRPr="003A4944" w:rsidRDefault="003D2CAE" w:rsidP="003D2CAE">
      <w:pPr>
        <w:autoSpaceDE w:val="0"/>
        <w:autoSpaceDN w:val="0"/>
        <w:adjustRightInd w:val="0"/>
        <w:spacing w:after="0" w:line="240" w:lineRule="auto"/>
        <w:rPr>
          <w:sz w:val="20"/>
          <w:szCs w:val="20"/>
          <w:lang w:eastAsia="pt-BR"/>
        </w:rPr>
      </w:pPr>
      <w:r w:rsidRPr="003A4944">
        <w:rPr>
          <w:sz w:val="20"/>
          <w:szCs w:val="20"/>
          <w:lang w:eastAsia="pt-BR"/>
        </w:rPr>
        <w:t>[B]</w:t>
      </w:r>
    </w:p>
    <w:p w:rsidR="00592A75" w:rsidRPr="003A4944" w:rsidRDefault="00592A75">
      <w:pPr>
        <w:widowControl w:val="0"/>
        <w:autoSpaceDE w:val="0"/>
        <w:autoSpaceDN w:val="0"/>
        <w:adjustRightInd w:val="0"/>
        <w:spacing w:after="0" w:line="240" w:lineRule="auto"/>
        <w:rPr>
          <w:sz w:val="20"/>
          <w:szCs w:val="20"/>
          <w:lang w:eastAsia="pt-BR"/>
        </w:rPr>
      </w:pPr>
    </w:p>
    <w:p w:rsidR="00000000" w:rsidRDefault="00574648">
      <w:pPr>
        <w:widowControl w:val="0"/>
        <w:autoSpaceDE w:val="0"/>
        <w:autoSpaceDN w:val="0"/>
        <w:adjustRightInd w:val="0"/>
        <w:spacing w:after="0" w:line="240" w:lineRule="auto"/>
        <w:rPr>
          <w:rFonts w:cs="Times New Roman"/>
          <w:lang w:eastAsia="pt-BR"/>
        </w:rPr>
      </w:pPr>
      <w:r w:rsidRPr="003A4944">
        <w:rPr>
          <w:sz w:val="20"/>
          <w:szCs w:val="18"/>
          <w:lang w:eastAsia="pt-BR"/>
        </w:rPr>
        <w:t>Durante a Eco-92 foi desenvolvida a Agenda-21, um documento composto por um conjunto de programas de ação para promover um novo padrão de desenvolvimento planetário, baseado no desenvolvimento sustentável para o século XXI.</w:t>
      </w:r>
      <w:r w:rsidR="00474B44" w:rsidRPr="003A4944">
        <w:rPr>
          <w:sz w:val="20"/>
          <w:szCs w:val="20"/>
          <w:lang w:eastAsia="pt-BR"/>
        </w:rPr>
        <w:t xml:space="preserve"> </w:t>
      </w:r>
    </w:p>
    <w:p w:rsidR="00000000" w:rsidRDefault="008C7D76">
      <w:pPr>
        <w:widowControl w:val="0"/>
        <w:autoSpaceDE w:val="0"/>
        <w:autoSpaceDN w:val="0"/>
        <w:adjustRightInd w:val="0"/>
        <w:spacing w:after="0" w:line="240" w:lineRule="auto"/>
        <w:rPr>
          <w:rFonts w:cs="Times New Roman"/>
          <w:lang w:eastAsia="pt-BR"/>
        </w:rPr>
      </w:pPr>
    </w:p>
    <w:p w:rsidR="00000000" w:rsidRDefault="008C7D76">
      <w:pPr>
        <w:widowControl w:val="0"/>
        <w:autoSpaceDE w:val="0"/>
        <w:autoSpaceDN w:val="0"/>
        <w:adjustRightInd w:val="0"/>
        <w:spacing w:after="0" w:line="240" w:lineRule="auto"/>
        <w:rPr>
          <w:rFonts w:cs="Times New Roman"/>
          <w:lang w:eastAsia="pt-BR"/>
        </w:rPr>
      </w:pPr>
    </w:p>
    <w:p w:rsidR="00000000" w:rsidRDefault="008C7D76">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907955" w:rsidRPr="00256462" w:rsidRDefault="000D1869" w:rsidP="00907955">
      <w:pPr>
        <w:widowControl w:val="0"/>
        <w:autoSpaceDE w:val="0"/>
        <w:autoSpaceDN w:val="0"/>
        <w:adjustRightInd w:val="0"/>
        <w:spacing w:after="0" w:line="240" w:lineRule="auto"/>
        <w:rPr>
          <w:sz w:val="20"/>
          <w:szCs w:val="20"/>
          <w:lang w:eastAsia="pt-BR"/>
        </w:rPr>
      </w:pPr>
      <w:r w:rsidRPr="00B0193F">
        <w:rPr>
          <w:sz w:val="20"/>
          <w:szCs w:val="20"/>
          <w:lang w:eastAsia="zh-CN"/>
        </w:rPr>
        <w:t>6</w:t>
      </w:r>
      <w:r w:rsidRPr="00B0193F">
        <w:rPr>
          <w:b/>
          <w:sz w:val="20"/>
          <w:szCs w:val="20"/>
          <w:lang w:eastAsia="zh-CN"/>
        </w:rPr>
        <w:t>.</w:t>
      </w:r>
      <w:r w:rsidRPr="00B0193F">
        <w:rPr>
          <w:sz w:val="20"/>
          <w:szCs w:val="20"/>
          <w:lang w:eastAsia="zh-CN"/>
        </w:rPr>
        <w:t xml:space="preserve"> (Pucrj)  </w:t>
      </w:r>
      <w:r w:rsidR="00907955" w:rsidRPr="00256462">
        <w:rPr>
          <w:sz w:val="20"/>
          <w:szCs w:val="20"/>
          <w:lang w:eastAsia="pt-BR"/>
        </w:rPr>
        <w:t>Com relação ao que chamamos de aquecimento global, analise as seguintes afirmativas.</w:t>
      </w:r>
    </w:p>
    <w:p w:rsidR="00907955" w:rsidRPr="00256462" w:rsidRDefault="00907955" w:rsidP="00907955">
      <w:pPr>
        <w:widowControl w:val="0"/>
        <w:autoSpaceDE w:val="0"/>
        <w:autoSpaceDN w:val="0"/>
        <w:adjustRightInd w:val="0"/>
        <w:spacing w:after="0" w:line="240" w:lineRule="auto"/>
        <w:rPr>
          <w:sz w:val="20"/>
          <w:szCs w:val="20"/>
          <w:lang w:eastAsia="pt-BR"/>
        </w:rPr>
      </w:pPr>
    </w:p>
    <w:p w:rsidR="00907955" w:rsidRPr="00256462" w:rsidRDefault="00907955" w:rsidP="00907955">
      <w:pPr>
        <w:widowControl w:val="0"/>
        <w:autoSpaceDE w:val="0"/>
        <w:autoSpaceDN w:val="0"/>
        <w:adjustRightInd w:val="0"/>
        <w:spacing w:after="0" w:line="240" w:lineRule="auto"/>
        <w:ind w:left="170" w:hanging="170"/>
        <w:rPr>
          <w:sz w:val="20"/>
          <w:szCs w:val="20"/>
          <w:lang w:eastAsia="pt-BR"/>
        </w:rPr>
      </w:pPr>
      <w:r w:rsidRPr="00256462">
        <w:rPr>
          <w:sz w:val="20"/>
          <w:szCs w:val="20"/>
          <w:lang w:eastAsia="pt-BR"/>
        </w:rPr>
        <w:t>I. É decorrente do acúmulo de gás carbônico originado principalmente da queima de combustíveis fósseis.</w:t>
      </w:r>
    </w:p>
    <w:p w:rsidR="00907955" w:rsidRPr="00256462" w:rsidRDefault="00907955" w:rsidP="00907955">
      <w:pPr>
        <w:widowControl w:val="0"/>
        <w:autoSpaceDE w:val="0"/>
        <w:autoSpaceDN w:val="0"/>
        <w:adjustRightInd w:val="0"/>
        <w:spacing w:after="0" w:line="240" w:lineRule="auto"/>
        <w:ind w:left="227" w:hanging="227"/>
        <w:rPr>
          <w:sz w:val="20"/>
          <w:szCs w:val="20"/>
          <w:lang w:eastAsia="pt-BR"/>
        </w:rPr>
      </w:pPr>
      <w:r w:rsidRPr="00256462">
        <w:rPr>
          <w:sz w:val="20"/>
          <w:szCs w:val="20"/>
          <w:lang w:eastAsia="pt-BR"/>
        </w:rPr>
        <w:t>II. É decorrente da destruição da camada de ozônio pelo uso de gases CFC, usados na indústria.</w:t>
      </w:r>
    </w:p>
    <w:p w:rsidR="00907955" w:rsidRPr="00256462" w:rsidRDefault="00907955" w:rsidP="00907955">
      <w:pPr>
        <w:widowControl w:val="0"/>
        <w:autoSpaceDE w:val="0"/>
        <w:autoSpaceDN w:val="0"/>
        <w:adjustRightInd w:val="0"/>
        <w:spacing w:after="0" w:line="240" w:lineRule="auto"/>
        <w:rPr>
          <w:sz w:val="20"/>
          <w:szCs w:val="20"/>
          <w:lang w:eastAsia="pt-BR"/>
        </w:rPr>
      </w:pPr>
      <w:r w:rsidRPr="00256462">
        <w:rPr>
          <w:sz w:val="20"/>
          <w:szCs w:val="20"/>
          <w:lang w:eastAsia="pt-BR"/>
        </w:rPr>
        <w:t>III. Pode ser mitigado através do aumento do sequestro de carbono por plantas.</w:t>
      </w:r>
    </w:p>
    <w:p w:rsidR="00907955" w:rsidRPr="00256462" w:rsidRDefault="00907955" w:rsidP="00907955">
      <w:pPr>
        <w:widowControl w:val="0"/>
        <w:autoSpaceDE w:val="0"/>
        <w:autoSpaceDN w:val="0"/>
        <w:adjustRightInd w:val="0"/>
        <w:spacing w:after="0" w:line="240" w:lineRule="auto"/>
        <w:rPr>
          <w:sz w:val="20"/>
          <w:szCs w:val="20"/>
          <w:lang w:eastAsia="pt-BR"/>
        </w:rPr>
      </w:pPr>
      <w:r w:rsidRPr="00256462">
        <w:rPr>
          <w:sz w:val="20"/>
          <w:szCs w:val="20"/>
          <w:lang w:eastAsia="pt-BR"/>
        </w:rPr>
        <w:t>IV. Está relacionado ao ciclo biogeoquímico do oxigênio.</w:t>
      </w:r>
    </w:p>
    <w:p w:rsidR="00907955" w:rsidRPr="00256462" w:rsidRDefault="00907955" w:rsidP="00907955">
      <w:pPr>
        <w:widowControl w:val="0"/>
        <w:autoSpaceDE w:val="0"/>
        <w:autoSpaceDN w:val="0"/>
        <w:adjustRightInd w:val="0"/>
        <w:spacing w:after="0" w:line="240" w:lineRule="auto"/>
        <w:rPr>
          <w:sz w:val="20"/>
          <w:szCs w:val="20"/>
          <w:lang w:eastAsia="pt-BR"/>
        </w:rPr>
      </w:pPr>
    </w:p>
    <w:p w:rsidR="00000000" w:rsidRDefault="00907955" w:rsidP="00907955">
      <w:pPr>
        <w:widowControl w:val="0"/>
        <w:autoSpaceDE w:val="0"/>
        <w:autoSpaceDN w:val="0"/>
        <w:adjustRightInd w:val="0"/>
        <w:spacing w:after="0" w:line="240" w:lineRule="auto"/>
        <w:rPr>
          <w:lang w:eastAsia="pt-BR"/>
        </w:rPr>
      </w:pPr>
      <w:r w:rsidRPr="00256462">
        <w:rPr>
          <w:sz w:val="20"/>
          <w:szCs w:val="20"/>
          <w:lang w:eastAsia="pt-BR"/>
        </w:rPr>
        <w:t xml:space="preserve">É correto o que se afirma em: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C34CE6" w:rsidRPr="00797D2C">
        <w:rPr>
          <w:sz w:val="20"/>
          <w:szCs w:val="20"/>
          <w:lang w:eastAsia="pt-BR"/>
        </w:rPr>
        <w:t>apenas I</w:t>
      </w:r>
      <w:r w:rsidR="00474B44" w:rsidRPr="00797D2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90ACA" w:rsidRPr="00187413">
        <w:rPr>
          <w:sz w:val="20"/>
          <w:szCs w:val="20"/>
          <w:lang w:eastAsia="pt-BR"/>
        </w:rPr>
        <w:t>apenas II</w:t>
      </w:r>
      <w:r w:rsidR="00474B44" w:rsidRPr="0018741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7433F7" w:rsidRPr="0056054B">
        <w:rPr>
          <w:sz w:val="20"/>
          <w:szCs w:val="20"/>
          <w:lang w:eastAsia="pt-BR"/>
        </w:rPr>
        <w:t>apenas III</w:t>
      </w:r>
      <w:r w:rsidR="00474B44" w:rsidRPr="0056054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05DF4" w:rsidRPr="00026DF2">
        <w:rPr>
          <w:sz w:val="20"/>
          <w:szCs w:val="20"/>
          <w:lang w:eastAsia="pt-BR"/>
        </w:rPr>
        <w:t>apenas I e III</w:t>
      </w:r>
      <w:r w:rsidR="00474B44" w:rsidRPr="00026DF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B67AB" w:rsidRPr="00523385">
        <w:rPr>
          <w:rFonts w:ascii="Times New Roman" w:cs="Times New Roman"/>
          <w:sz w:val="20"/>
          <w:szCs w:val="20"/>
          <w:lang w:eastAsia="pt-BR" w:bidi="he-IL"/>
        </w:rPr>
        <w:t>apenas I e IV</w:t>
      </w:r>
      <w:r w:rsidR="00474B44" w:rsidRPr="00523385">
        <w:rPr>
          <w:rFonts w:ascii="Times New Roman" w:hAnsi="Times New Roman" w:cs="Times New Roman"/>
          <w:sz w:val="20"/>
          <w:szCs w:val="20"/>
          <w:lang w:eastAsia="pt-BR" w:bidi="he-IL"/>
        </w:rPr>
        <w:t xml:space="preserve">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025DA3" w:rsidRPr="00157A8A" w:rsidRDefault="00025DA3" w:rsidP="00025DA3">
      <w:pPr>
        <w:widowControl w:val="0"/>
        <w:autoSpaceDE w:val="0"/>
        <w:autoSpaceDN w:val="0"/>
        <w:adjustRightInd w:val="0"/>
        <w:spacing w:after="0" w:line="240" w:lineRule="auto"/>
        <w:rPr>
          <w:sz w:val="20"/>
          <w:szCs w:val="20"/>
          <w:lang w:eastAsia="pt-BR"/>
        </w:rPr>
      </w:pPr>
      <w:r w:rsidRPr="00157A8A">
        <w:rPr>
          <w:sz w:val="20"/>
          <w:szCs w:val="20"/>
          <w:lang w:eastAsia="pt-BR"/>
        </w:rPr>
        <w:t>[D]</w:t>
      </w:r>
    </w:p>
    <w:p w:rsidR="00025DA3" w:rsidRPr="00157A8A" w:rsidRDefault="00025DA3" w:rsidP="00025DA3">
      <w:pPr>
        <w:widowControl w:val="0"/>
        <w:autoSpaceDE w:val="0"/>
        <w:autoSpaceDN w:val="0"/>
        <w:adjustRightInd w:val="0"/>
        <w:spacing w:after="0" w:line="240" w:lineRule="auto"/>
        <w:rPr>
          <w:sz w:val="20"/>
          <w:szCs w:val="20"/>
          <w:lang w:eastAsia="pt-BR"/>
        </w:rPr>
      </w:pPr>
    </w:p>
    <w:p w:rsidR="00000000" w:rsidRDefault="00025DA3" w:rsidP="00025DA3">
      <w:pPr>
        <w:widowControl w:val="0"/>
        <w:autoSpaceDE w:val="0"/>
        <w:autoSpaceDN w:val="0"/>
        <w:adjustRightInd w:val="0"/>
        <w:spacing w:after="0" w:line="240" w:lineRule="auto"/>
        <w:rPr>
          <w:lang w:eastAsia="pt-BR"/>
        </w:rPr>
      </w:pPr>
      <w:r w:rsidRPr="00157A8A">
        <w:rPr>
          <w:sz w:val="20"/>
          <w:szCs w:val="20"/>
          <w:lang w:eastAsia="pt-BR"/>
        </w:rPr>
        <w:t>O aquecimento global é decorrente do acúmulo de gás carbônico originado principalmente da queima de combustíveis fósseis e pode ser mitigado através do aumento do sequestro de carbono por plantas. Este fenômeno, portanto, está relacionado ao ciclo biogeoquímico do carbono e não decorre da destruição da camada de ozônio pelo uso de gases CFC.</w:t>
      </w:r>
      <w:r w:rsidR="00474B44" w:rsidRPr="00157A8A">
        <w:rPr>
          <w:sz w:val="20"/>
          <w:szCs w:val="20"/>
          <w:lang w:eastAsia="pt-BR"/>
        </w:rPr>
        <w:t xml:space="preserve"> </w:t>
      </w:r>
    </w:p>
    <w:p w:rsidR="00000000" w:rsidRDefault="008C7D76" w:rsidP="00025DA3">
      <w:pPr>
        <w:widowControl w:val="0"/>
        <w:autoSpaceDE w:val="0"/>
        <w:autoSpaceDN w:val="0"/>
        <w:adjustRightInd w:val="0"/>
        <w:spacing w:after="0" w:line="240" w:lineRule="auto"/>
        <w:rPr>
          <w:lang w:eastAsia="pt-BR"/>
        </w:rPr>
      </w:pPr>
    </w:p>
    <w:p w:rsidR="00000000" w:rsidRDefault="008C7D76" w:rsidP="00025DA3">
      <w:pPr>
        <w:widowControl w:val="0"/>
        <w:autoSpaceDE w:val="0"/>
        <w:autoSpaceDN w:val="0"/>
        <w:adjustRightInd w:val="0"/>
        <w:spacing w:after="0" w:line="240" w:lineRule="auto"/>
        <w:rPr>
          <w:lang w:eastAsia="pt-BR"/>
        </w:rPr>
      </w:pPr>
    </w:p>
    <w:p w:rsidR="00000000" w:rsidRDefault="008C7D76" w:rsidP="00025DA3">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474B44" w:rsidRPr="00AE348A"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7</w:t>
      </w:r>
      <w:r w:rsidRPr="00B0193F">
        <w:rPr>
          <w:b/>
          <w:sz w:val="20"/>
          <w:szCs w:val="20"/>
          <w:lang w:eastAsia="zh-CN"/>
        </w:rPr>
        <w:t>.</w:t>
      </w:r>
      <w:r w:rsidRPr="00B0193F">
        <w:rPr>
          <w:sz w:val="20"/>
          <w:szCs w:val="20"/>
          <w:lang w:eastAsia="zh-CN"/>
        </w:rPr>
        <w:t xml:space="preserve"> (Fgv)  </w:t>
      </w:r>
      <w:r w:rsidR="00B476FF" w:rsidRPr="00AE348A">
        <w:rPr>
          <w:sz w:val="20"/>
          <w:szCs w:val="20"/>
          <w:lang w:eastAsia="pt-BR"/>
        </w:rPr>
        <w:t>A inversão térmica é um fenômeno percebido principalmente nos grandes centros urbanos durante o período do inverno, resultando em alterações no fluxo vertical das massas de ar quente e fria da atmosfera.</w:t>
      </w:r>
    </w:p>
    <w:p w:rsidR="00B476FF" w:rsidRPr="00AE348A" w:rsidRDefault="00B476FF">
      <w:pPr>
        <w:widowControl w:val="0"/>
        <w:autoSpaceDE w:val="0"/>
        <w:autoSpaceDN w:val="0"/>
        <w:adjustRightInd w:val="0"/>
        <w:spacing w:after="0" w:line="240" w:lineRule="auto"/>
        <w:rPr>
          <w:sz w:val="20"/>
          <w:szCs w:val="20"/>
          <w:lang w:eastAsia="pt-BR"/>
        </w:rPr>
      </w:pPr>
    </w:p>
    <w:p w:rsidR="00000000" w:rsidRDefault="00B476FF">
      <w:pPr>
        <w:widowControl w:val="0"/>
        <w:autoSpaceDE w:val="0"/>
        <w:autoSpaceDN w:val="0"/>
        <w:adjustRightInd w:val="0"/>
        <w:spacing w:after="0" w:line="240" w:lineRule="auto"/>
        <w:rPr>
          <w:lang w:eastAsia="pt-BR"/>
        </w:rPr>
      </w:pPr>
      <w:r w:rsidRPr="00AE348A">
        <w:rPr>
          <w:sz w:val="20"/>
          <w:szCs w:val="20"/>
          <w:lang w:eastAsia="pt-BR"/>
        </w:rPr>
        <w:t xml:space="preserve">Tal fenômeno é considerado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F4ABA" w:rsidRPr="003C2DDA">
        <w:rPr>
          <w:sz w:val="20"/>
          <w:szCs w:val="20"/>
          <w:lang w:eastAsia="pt-BR"/>
        </w:rPr>
        <w:t xml:space="preserve">natural, gerado pela presença de uma frente fria e úmida estagnada próxima ao solo sobre os centros urbanos.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033E9" w:rsidRPr="00C267C1">
        <w:rPr>
          <w:sz w:val="20"/>
          <w:szCs w:val="20"/>
          <w:lang w:eastAsia="pt-BR"/>
        </w:rPr>
        <w:t xml:space="preserve">antrópico, agravado pela emissão acentuada de poluentes atmosféricos, tais como o monóxido de carbono e os óxidos de nitrogênio.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F4561" w:rsidRPr="009D355F">
        <w:rPr>
          <w:sz w:val="20"/>
          <w:szCs w:val="20"/>
          <w:lang w:eastAsia="pt-BR"/>
        </w:rPr>
        <w:t xml:space="preserve">natural, agravado pela concentração de poluentes atmosféricos próximos ao solo, tais como os óxidos de nitrogênio.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11868" w:rsidRPr="005C6624">
        <w:rPr>
          <w:sz w:val="20"/>
          <w:szCs w:val="20"/>
          <w:lang w:eastAsia="pt-BR"/>
        </w:rPr>
        <w:t xml:space="preserve">antrópico, intensificado pela emissão de gases estufa, tais como o dióxido de carbono, o metano e os óxidos de nitrogênio.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624575" w:rsidRPr="00240E56">
        <w:rPr>
          <w:sz w:val="20"/>
          <w:szCs w:val="20"/>
          <w:lang w:eastAsia="pt-BR"/>
        </w:rPr>
        <w:t>natural, intensificado pelo aquecimento e pelo resfriamento rápidos do solo urbano, respectivamente no início da manhã e da noite.</w:t>
      </w:r>
      <w:r w:rsidR="00474B44" w:rsidRPr="00240E56">
        <w:rPr>
          <w:sz w:val="20"/>
          <w:szCs w:val="20"/>
          <w:lang w:eastAsia="pt-BR"/>
        </w:rPr>
        <w:t xml:space="preserve">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474B44" w:rsidRPr="00B7069F" w:rsidRDefault="00201087">
      <w:pPr>
        <w:widowControl w:val="0"/>
        <w:autoSpaceDE w:val="0"/>
        <w:autoSpaceDN w:val="0"/>
        <w:adjustRightInd w:val="0"/>
        <w:spacing w:after="0" w:line="240" w:lineRule="auto"/>
        <w:rPr>
          <w:sz w:val="20"/>
          <w:szCs w:val="20"/>
          <w:lang w:eastAsia="pt-BR"/>
        </w:rPr>
      </w:pPr>
      <w:r w:rsidRPr="00B7069F">
        <w:rPr>
          <w:sz w:val="20"/>
          <w:szCs w:val="20"/>
          <w:lang w:eastAsia="pt-BR"/>
        </w:rPr>
        <w:t>[C]</w:t>
      </w:r>
    </w:p>
    <w:p w:rsidR="005109EB" w:rsidRPr="00B7069F" w:rsidRDefault="005109EB">
      <w:pPr>
        <w:widowControl w:val="0"/>
        <w:autoSpaceDE w:val="0"/>
        <w:autoSpaceDN w:val="0"/>
        <w:adjustRightInd w:val="0"/>
        <w:spacing w:after="0" w:line="240" w:lineRule="auto"/>
        <w:rPr>
          <w:sz w:val="20"/>
          <w:szCs w:val="20"/>
          <w:lang w:eastAsia="pt-BR"/>
        </w:rPr>
      </w:pPr>
    </w:p>
    <w:p w:rsidR="00000000" w:rsidRDefault="005109EB">
      <w:pPr>
        <w:widowControl w:val="0"/>
        <w:autoSpaceDE w:val="0"/>
        <w:autoSpaceDN w:val="0"/>
        <w:adjustRightInd w:val="0"/>
        <w:spacing w:after="0" w:line="240" w:lineRule="auto"/>
        <w:rPr>
          <w:rFonts w:cs="Times New Roman"/>
          <w:lang w:eastAsia="pt-BR"/>
        </w:rPr>
      </w:pPr>
      <w:r w:rsidRPr="00B7069F">
        <w:rPr>
          <w:sz w:val="20"/>
          <w:szCs w:val="20"/>
          <w:lang w:eastAsia="pt-BR"/>
        </w:rPr>
        <w:t xml:space="preserve">A inversão térmica é um fenômeno atmosférico natural, principalmente no inverno, e agravado pela presença de poluentes atmosféricos próximos ao solo. </w:t>
      </w:r>
    </w:p>
    <w:p w:rsidR="00000000" w:rsidRDefault="008C7D76">
      <w:pPr>
        <w:widowControl w:val="0"/>
        <w:autoSpaceDE w:val="0"/>
        <w:autoSpaceDN w:val="0"/>
        <w:adjustRightInd w:val="0"/>
        <w:spacing w:after="0" w:line="240" w:lineRule="auto"/>
        <w:rPr>
          <w:rFonts w:cs="Times New Roman"/>
          <w:lang w:eastAsia="pt-BR"/>
        </w:rPr>
      </w:pPr>
    </w:p>
    <w:p w:rsidR="00000000" w:rsidRDefault="008C7D76">
      <w:pPr>
        <w:widowControl w:val="0"/>
        <w:autoSpaceDE w:val="0"/>
        <w:autoSpaceDN w:val="0"/>
        <w:adjustRightInd w:val="0"/>
        <w:spacing w:after="0" w:line="240" w:lineRule="auto"/>
        <w:rPr>
          <w:rFonts w:cs="Times New Roman"/>
          <w:lang w:eastAsia="pt-BR"/>
        </w:rPr>
      </w:pPr>
    </w:p>
    <w:p w:rsidR="00000000" w:rsidRDefault="008C7D76">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592A75" w:rsidRPr="002D0A83"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8</w:t>
      </w:r>
      <w:r w:rsidRPr="00B0193F">
        <w:rPr>
          <w:b/>
          <w:sz w:val="20"/>
          <w:szCs w:val="20"/>
          <w:lang w:eastAsia="zh-CN"/>
        </w:rPr>
        <w:t>.</w:t>
      </w:r>
      <w:r w:rsidRPr="00B0193F">
        <w:rPr>
          <w:sz w:val="20"/>
          <w:szCs w:val="20"/>
          <w:lang w:eastAsia="zh-CN"/>
        </w:rPr>
        <w:t xml:space="preserve"> (Usf)  </w:t>
      </w:r>
      <w:r w:rsidR="008B0924" w:rsidRPr="002D0A83">
        <w:rPr>
          <w:sz w:val="20"/>
          <w:szCs w:val="20"/>
          <w:lang w:eastAsia="pt-BR"/>
        </w:rPr>
        <w:t>A má qualidade do ar ambiente pode provocar doenças cardíacas, cancro do pulmão, problemas respiratórios e outras afecções. Alguns poluentes podem causar eutrofização, diminuir os rendimentos agrícolas, diminuir o crescimento das florestas e apresentar impacto no clima. Nos últimos anos, registrou-se uma diminuição das emissões de vários poluentes, que permitiu obter uma melhor qualidade do ar ambiente em algumas zonas. Contudo, essa situação nem sempre se traduziu na correspondente diminuição das concentrações de poluentes atmosféricos. Os problemas subsistem no domínio da qualidade do ar ambiente exigem a realização de esforços suplementares para reduzir as emissões de vários poluentes.</w:t>
      </w:r>
    </w:p>
    <w:p w:rsidR="00995783" w:rsidRPr="002D0A83" w:rsidRDefault="008B0924" w:rsidP="00995783">
      <w:pPr>
        <w:widowControl w:val="0"/>
        <w:autoSpaceDE w:val="0"/>
        <w:autoSpaceDN w:val="0"/>
        <w:adjustRightInd w:val="0"/>
        <w:spacing w:after="0" w:line="240" w:lineRule="auto"/>
        <w:rPr>
          <w:sz w:val="20"/>
          <w:szCs w:val="20"/>
          <w:lang w:eastAsia="pt-BR"/>
        </w:rPr>
      </w:pPr>
      <w:r w:rsidRPr="002D0A83">
        <w:rPr>
          <w:sz w:val="20"/>
          <w:szCs w:val="20"/>
          <w:lang w:eastAsia="pt-BR"/>
        </w:rPr>
        <w:t xml:space="preserve">O </w:t>
      </w:r>
      <w:r w:rsidRPr="002D0A83">
        <w:rPr>
          <w:b/>
          <w:sz w:val="20"/>
          <w:szCs w:val="20"/>
          <w:lang w:eastAsia="pt-BR"/>
        </w:rPr>
        <w:t xml:space="preserve">dióxido de nitrogênio </w:t>
      </w:r>
      <w:r w:rsidR="006A7E25" w:rsidRPr="002D0A83">
        <w:rPr>
          <w:position w:val="-10"/>
          <w:sz w:val="20"/>
          <w:szCs w:val="20"/>
          <w:lang w:eastAsia="pt-BR"/>
        </w:rPr>
        <w:object w:dxaOrig="600" w:dyaOrig="300">
          <v:shape id="_x0000_i1096" type="#_x0000_t75" style="width:30pt;height:15pt" o:ole="">
            <v:imagedata r:id="rId135" o:title=""/>
          </v:shape>
          <o:OLEObject Type="Embed" ProgID="Equation.DSMT4" ShapeID="_x0000_i1096" DrawAspect="Content" ObjectID="_1620971857" r:id="rId136"/>
        </w:object>
      </w:r>
      <w:r w:rsidRPr="002D0A83">
        <w:rPr>
          <w:sz w:val="20"/>
          <w:szCs w:val="20"/>
          <w:lang w:eastAsia="pt-BR"/>
        </w:rPr>
        <w:t xml:space="preserve"> é um dos principais agentes </w:t>
      </w:r>
      <w:r w:rsidR="00995783" w:rsidRPr="002D0A83">
        <w:rPr>
          <w:sz w:val="20"/>
          <w:szCs w:val="20"/>
          <w:lang w:eastAsia="pt-BR"/>
        </w:rPr>
        <w:t xml:space="preserve">da eutrofização e da acidificação, contribuindo igualmente para a formação de partículas em suspensão e de </w:t>
      </w:r>
      <w:r w:rsidR="006A7E25" w:rsidRPr="002D0A83">
        <w:rPr>
          <w:position w:val="-10"/>
          <w:sz w:val="20"/>
          <w:szCs w:val="20"/>
          <w:lang w:eastAsia="pt-BR"/>
        </w:rPr>
        <w:object w:dxaOrig="380" w:dyaOrig="300">
          <v:shape id="_x0000_i1097" type="#_x0000_t75" style="width:18.75pt;height:15pt" o:ole="">
            <v:imagedata r:id="rId137" o:title=""/>
          </v:shape>
          <o:OLEObject Type="Embed" ProgID="Equation.DSMT4" ShapeID="_x0000_i1097" DrawAspect="Content" ObjectID="_1620971858" r:id="rId138"/>
        </w:object>
      </w:r>
      <w:r w:rsidR="00995783" w:rsidRPr="002D0A83">
        <w:rPr>
          <w:sz w:val="20"/>
          <w:szCs w:val="20"/>
          <w:lang w:eastAsia="pt-BR"/>
        </w:rPr>
        <w:t xml:space="preserve"> Em 2010, </w:t>
      </w:r>
      <w:r w:rsidR="006A7E25" w:rsidRPr="002D0A83">
        <w:rPr>
          <w:position w:val="-6"/>
          <w:sz w:val="20"/>
          <w:szCs w:val="20"/>
          <w:lang w:eastAsia="pt-BR"/>
        </w:rPr>
        <w:object w:dxaOrig="360" w:dyaOrig="260">
          <v:shape id="_x0000_i1098" type="#_x0000_t75" style="width:18pt;height:12.75pt" o:ole="">
            <v:imagedata r:id="rId139" o:title=""/>
          </v:shape>
          <o:OLEObject Type="Embed" ProgID="Equation.DSMT4" ShapeID="_x0000_i1098" DrawAspect="Content" ObjectID="_1620971859" r:id="rId140"/>
        </w:object>
      </w:r>
      <w:r w:rsidR="00995783" w:rsidRPr="002D0A83">
        <w:rPr>
          <w:sz w:val="20"/>
          <w:szCs w:val="20"/>
          <w:lang w:eastAsia="pt-BR"/>
        </w:rPr>
        <w:t xml:space="preserve"> dos europeus que vivem em zonas urbanas foram expostos a níveis de </w:t>
      </w:r>
      <w:r w:rsidR="006A7E25" w:rsidRPr="002D0A83">
        <w:rPr>
          <w:position w:val="-10"/>
          <w:sz w:val="20"/>
          <w:szCs w:val="20"/>
          <w:lang w:eastAsia="pt-BR"/>
        </w:rPr>
        <w:object w:dxaOrig="460" w:dyaOrig="300">
          <v:shape id="_x0000_i1099" type="#_x0000_t75" style="width:23.25pt;height:15pt" o:ole="">
            <v:imagedata r:id="rId141" o:title=""/>
          </v:shape>
          <o:OLEObject Type="Embed" ProgID="Equation.DSMT4" ShapeID="_x0000_i1099" DrawAspect="Content" ObjectID="_1620971860" r:id="rId142"/>
        </w:object>
      </w:r>
      <w:r w:rsidR="00995783" w:rsidRPr="002D0A83">
        <w:rPr>
          <w:sz w:val="20"/>
          <w:szCs w:val="20"/>
          <w:lang w:eastAsia="pt-BR"/>
        </w:rPr>
        <w:t xml:space="preserve"> superiores aos valores-limite da UE. Em muitos países europeus, as emissões de óxidos de nitrogênio ainda excedem os limites máximos de emissão fixados na legislação da UE e nas convenções das Nações Unidas.</w:t>
      </w:r>
    </w:p>
    <w:p w:rsidR="00995783" w:rsidRPr="002D0A83" w:rsidRDefault="00995783" w:rsidP="00995783">
      <w:pPr>
        <w:widowControl w:val="0"/>
        <w:autoSpaceDE w:val="0"/>
        <w:autoSpaceDN w:val="0"/>
        <w:adjustRightInd w:val="0"/>
        <w:spacing w:after="0" w:line="240" w:lineRule="auto"/>
        <w:rPr>
          <w:sz w:val="20"/>
          <w:szCs w:val="20"/>
          <w:lang w:eastAsia="pt-BR"/>
        </w:rPr>
      </w:pPr>
    </w:p>
    <w:p w:rsidR="00474B44" w:rsidRPr="002D0A83" w:rsidRDefault="00995783" w:rsidP="00005FC7">
      <w:pPr>
        <w:widowControl w:val="0"/>
        <w:autoSpaceDE w:val="0"/>
        <w:autoSpaceDN w:val="0"/>
        <w:adjustRightInd w:val="0"/>
        <w:spacing w:after="0" w:line="240" w:lineRule="auto"/>
        <w:jc w:val="right"/>
        <w:rPr>
          <w:sz w:val="20"/>
          <w:szCs w:val="20"/>
          <w:lang w:eastAsia="pt-BR"/>
        </w:rPr>
      </w:pPr>
      <w:r w:rsidRPr="002D0A83">
        <w:rPr>
          <w:sz w:val="20"/>
          <w:szCs w:val="20"/>
          <w:lang w:eastAsia="pt-BR"/>
        </w:rPr>
        <w:t>Disponível em: &lt;http://www.eea.europa.eu/pt/pressroom/newsreleases/muitos-europeus-continuam-expostos-a&gt;</w:t>
      </w:r>
      <w:r w:rsidR="00391DEB" w:rsidRPr="002D0A83">
        <w:rPr>
          <w:sz w:val="20"/>
          <w:szCs w:val="20"/>
          <w:lang w:eastAsia="pt-BR"/>
        </w:rPr>
        <w:t xml:space="preserve">. </w:t>
      </w:r>
      <w:r w:rsidRPr="002D0A83">
        <w:rPr>
          <w:sz w:val="20"/>
          <w:szCs w:val="20"/>
          <w:lang w:eastAsia="pt-BR"/>
        </w:rPr>
        <w:t>Acesso em:</w:t>
      </w:r>
      <w:r w:rsidR="00005FC7" w:rsidRPr="002D0A83">
        <w:rPr>
          <w:sz w:val="20"/>
          <w:szCs w:val="20"/>
          <w:lang w:eastAsia="pt-BR"/>
        </w:rPr>
        <w:t xml:space="preserve"> </w:t>
      </w:r>
      <w:r w:rsidRPr="002D0A83">
        <w:rPr>
          <w:sz w:val="20"/>
          <w:szCs w:val="20"/>
          <w:lang w:eastAsia="pt-BR"/>
        </w:rPr>
        <w:t>02/10/2015, às 09h05min.</w:t>
      </w:r>
    </w:p>
    <w:p w:rsidR="00995783" w:rsidRPr="002D0A83" w:rsidRDefault="00995783" w:rsidP="00995783">
      <w:pPr>
        <w:widowControl w:val="0"/>
        <w:autoSpaceDE w:val="0"/>
        <w:autoSpaceDN w:val="0"/>
        <w:adjustRightInd w:val="0"/>
        <w:spacing w:after="0" w:line="240" w:lineRule="auto"/>
        <w:rPr>
          <w:sz w:val="20"/>
          <w:szCs w:val="20"/>
          <w:lang w:eastAsia="pt-BR"/>
        </w:rPr>
      </w:pPr>
    </w:p>
    <w:p w:rsidR="00005FC7" w:rsidRPr="002D0A83" w:rsidRDefault="00005FC7" w:rsidP="00995783">
      <w:pPr>
        <w:widowControl w:val="0"/>
        <w:autoSpaceDE w:val="0"/>
        <w:autoSpaceDN w:val="0"/>
        <w:adjustRightInd w:val="0"/>
        <w:spacing w:after="0" w:line="240" w:lineRule="auto"/>
        <w:rPr>
          <w:sz w:val="20"/>
          <w:szCs w:val="20"/>
          <w:lang w:eastAsia="pt-BR"/>
        </w:rPr>
      </w:pPr>
    </w:p>
    <w:p w:rsidR="00995783" w:rsidRPr="002D0A83" w:rsidRDefault="00005FC7" w:rsidP="00995783">
      <w:pPr>
        <w:widowControl w:val="0"/>
        <w:autoSpaceDE w:val="0"/>
        <w:autoSpaceDN w:val="0"/>
        <w:adjustRightInd w:val="0"/>
        <w:spacing w:after="0" w:line="240" w:lineRule="auto"/>
        <w:rPr>
          <w:sz w:val="20"/>
          <w:szCs w:val="20"/>
          <w:lang w:eastAsia="pt-BR"/>
        </w:rPr>
      </w:pPr>
      <w:r w:rsidRPr="002D0A83">
        <w:rPr>
          <w:bCs/>
          <w:sz w:val="20"/>
          <w:szCs w:val="20"/>
          <w:lang w:eastAsia="pt-BR"/>
        </w:rPr>
        <w:t>Com base no texto e em relação às questões ambientais, resolva o que se pede.</w:t>
      </w:r>
    </w:p>
    <w:p w:rsidR="00005FC7" w:rsidRPr="002D0A83" w:rsidRDefault="00005FC7" w:rsidP="00995783">
      <w:pPr>
        <w:widowControl w:val="0"/>
        <w:autoSpaceDE w:val="0"/>
        <w:autoSpaceDN w:val="0"/>
        <w:adjustRightInd w:val="0"/>
        <w:spacing w:after="0" w:line="240" w:lineRule="auto"/>
        <w:rPr>
          <w:sz w:val="20"/>
          <w:szCs w:val="20"/>
          <w:lang w:eastAsia="pt-BR"/>
        </w:rPr>
      </w:pPr>
      <w:r w:rsidRPr="002D0A83">
        <w:rPr>
          <w:sz w:val="20"/>
          <w:szCs w:val="20"/>
          <w:lang w:eastAsia="pt-BR"/>
        </w:rPr>
        <w:t xml:space="preserve">a) Além do </w:t>
      </w:r>
      <w:r w:rsidR="006A7E25" w:rsidRPr="002D0A83">
        <w:rPr>
          <w:position w:val="-10"/>
          <w:sz w:val="20"/>
          <w:szCs w:val="20"/>
          <w:lang w:eastAsia="pt-BR"/>
        </w:rPr>
        <w:object w:dxaOrig="520" w:dyaOrig="300">
          <v:shape id="_x0000_i1100" type="#_x0000_t75" style="width:26.25pt;height:15pt" o:ole="">
            <v:imagedata r:id="rId143" o:title=""/>
          </v:shape>
          <o:OLEObject Type="Embed" ProgID="Equation.DSMT4" ShapeID="_x0000_i1100" DrawAspect="Content" ObjectID="_1620971861" r:id="rId144"/>
        </w:object>
      </w:r>
      <w:r w:rsidR="007B6865" w:rsidRPr="002D0A83">
        <w:rPr>
          <w:sz w:val="20"/>
          <w:szCs w:val="20"/>
          <w:lang w:eastAsia="pt-BR"/>
        </w:rPr>
        <w:t xml:space="preserve"> cite outra causa da eutrof</w:t>
      </w:r>
      <w:r w:rsidRPr="002D0A83">
        <w:rPr>
          <w:sz w:val="20"/>
          <w:szCs w:val="20"/>
          <w:lang w:eastAsia="pt-BR"/>
        </w:rPr>
        <w:t>ização.</w:t>
      </w:r>
    </w:p>
    <w:p w:rsidR="00005FC7" w:rsidRPr="002D0A83" w:rsidRDefault="00005FC7" w:rsidP="00005FC7">
      <w:pPr>
        <w:widowControl w:val="0"/>
        <w:autoSpaceDE w:val="0"/>
        <w:autoSpaceDN w:val="0"/>
        <w:adjustRightInd w:val="0"/>
        <w:spacing w:after="0" w:line="240" w:lineRule="auto"/>
        <w:ind w:left="227" w:hanging="227"/>
        <w:rPr>
          <w:sz w:val="20"/>
          <w:szCs w:val="20"/>
          <w:lang w:eastAsia="pt-BR"/>
        </w:rPr>
      </w:pPr>
      <w:r w:rsidRPr="002D0A83">
        <w:rPr>
          <w:sz w:val="20"/>
          <w:szCs w:val="20"/>
          <w:lang w:eastAsia="pt-BR"/>
        </w:rPr>
        <w:t>b) Esquematize em etapas o processo de eutrofização de um lago, tendo como etapa final a liberação de metano e compostos de enxofre.</w:t>
      </w:r>
    </w:p>
    <w:p w:rsidR="00000000" w:rsidRDefault="00005FC7" w:rsidP="00005FC7">
      <w:pPr>
        <w:widowControl w:val="0"/>
        <w:autoSpaceDE w:val="0"/>
        <w:autoSpaceDN w:val="0"/>
        <w:adjustRightInd w:val="0"/>
        <w:spacing w:after="0" w:line="240" w:lineRule="auto"/>
        <w:ind w:left="227" w:hanging="227"/>
        <w:rPr>
          <w:lang w:eastAsia="pt-BR"/>
        </w:rPr>
      </w:pPr>
      <w:r w:rsidRPr="002D0A83">
        <w:rPr>
          <w:sz w:val="20"/>
          <w:szCs w:val="20"/>
          <w:lang w:eastAsia="pt-BR"/>
        </w:rPr>
        <w:t xml:space="preserve">c) Gases como o </w:t>
      </w:r>
      <w:r w:rsidR="006A7E25" w:rsidRPr="002D0A83">
        <w:rPr>
          <w:position w:val="-10"/>
          <w:sz w:val="20"/>
          <w:szCs w:val="20"/>
          <w:lang w:eastAsia="pt-BR"/>
        </w:rPr>
        <w:object w:dxaOrig="460" w:dyaOrig="300">
          <v:shape id="_x0000_i1101" type="#_x0000_t75" style="width:23.25pt;height:15pt" o:ole="">
            <v:imagedata r:id="rId145" o:title=""/>
          </v:shape>
          <o:OLEObject Type="Embed" ProgID="Equation.DSMT4" ShapeID="_x0000_i1101" DrawAspect="Content" ObjectID="_1620971862" r:id="rId146"/>
        </w:object>
      </w:r>
      <w:r w:rsidRPr="002D0A83">
        <w:rPr>
          <w:sz w:val="20"/>
          <w:szCs w:val="20"/>
          <w:lang w:eastAsia="pt-BR"/>
        </w:rPr>
        <w:t xml:space="preserve"> e o </w:t>
      </w:r>
      <w:r w:rsidR="006A7E25" w:rsidRPr="002D0A83">
        <w:rPr>
          <w:position w:val="-10"/>
          <w:sz w:val="20"/>
          <w:szCs w:val="20"/>
          <w:lang w:eastAsia="pt-BR"/>
        </w:rPr>
        <w:object w:dxaOrig="460" w:dyaOrig="300">
          <v:shape id="_x0000_i1102" type="#_x0000_t75" style="width:23.25pt;height:15pt" o:ole="">
            <v:imagedata r:id="rId147" o:title=""/>
          </v:shape>
          <o:OLEObject Type="Embed" ProgID="Equation.DSMT4" ShapeID="_x0000_i1102" DrawAspect="Content" ObjectID="_1620971863" r:id="rId148"/>
        </w:object>
      </w:r>
      <w:r w:rsidRPr="002D0A83">
        <w:rPr>
          <w:sz w:val="20"/>
          <w:szCs w:val="20"/>
          <w:lang w:eastAsia="pt-BR"/>
        </w:rPr>
        <w:t xml:space="preserve"> são responsáveis também pela chuva ácida. Em que tipo de países esse fenômeno é mais comum? Cite duas razões para que isso ocorra. </w:t>
      </w:r>
    </w:p>
    <w:p w:rsidR="00000000" w:rsidRDefault="008C7D76" w:rsidP="00005FC7">
      <w:pPr>
        <w:widowControl w:val="0"/>
        <w:autoSpaceDE w:val="0"/>
        <w:autoSpaceDN w:val="0"/>
        <w:adjustRightInd w:val="0"/>
        <w:spacing w:after="0" w:line="240" w:lineRule="auto"/>
        <w:ind w:left="227" w:hanging="227"/>
        <w:rPr>
          <w:lang w:eastAsia="pt-BR"/>
        </w:rPr>
      </w:pPr>
    </w:p>
    <w:p w:rsidR="00000000" w:rsidRDefault="008C7D76" w:rsidP="00005FC7">
      <w:pPr>
        <w:widowControl w:val="0"/>
        <w:autoSpaceDE w:val="0"/>
        <w:autoSpaceDN w:val="0"/>
        <w:adjustRightInd w:val="0"/>
        <w:spacing w:after="0" w:line="240" w:lineRule="auto"/>
        <w:ind w:left="227" w:hanging="227"/>
        <w:rPr>
          <w:lang w:eastAsia="pt-BR"/>
        </w:rPr>
      </w:pPr>
    </w:p>
    <w:p w:rsidR="00000000" w:rsidRDefault="008C7D76" w:rsidP="00005FC7">
      <w:pPr>
        <w:widowControl w:val="0"/>
        <w:autoSpaceDE w:val="0"/>
        <w:autoSpaceDN w:val="0"/>
        <w:adjustRightInd w:val="0"/>
        <w:spacing w:after="0" w:line="240" w:lineRule="auto"/>
        <w:ind w:left="227" w:hanging="227"/>
        <w:rPr>
          <w:b/>
          <w:lang w:eastAsia="pt-BR"/>
        </w:rPr>
      </w:pPr>
      <w:r>
        <w:rPr>
          <w:b/>
          <w:lang w:eastAsia="pt-BR"/>
        </w:rPr>
        <w:t>Resposta:</w:t>
      </w:r>
    </w:p>
    <w:p w:rsidR="00000000" w:rsidRDefault="008C7D76" w:rsidP="00005FC7">
      <w:pPr>
        <w:widowControl w:val="0"/>
        <w:autoSpaceDE w:val="0"/>
        <w:autoSpaceDN w:val="0"/>
        <w:adjustRightInd w:val="0"/>
        <w:spacing w:after="0" w:line="240" w:lineRule="auto"/>
        <w:ind w:left="227" w:hanging="227"/>
        <w:rPr>
          <w:b/>
          <w:lang w:eastAsia="pt-BR"/>
        </w:rPr>
      </w:pPr>
    </w:p>
    <w:p w:rsidR="00592A75" w:rsidRPr="005F1289" w:rsidRDefault="00627BF0">
      <w:pPr>
        <w:widowControl w:val="0"/>
        <w:autoSpaceDE w:val="0"/>
        <w:autoSpaceDN w:val="0"/>
        <w:adjustRightInd w:val="0"/>
        <w:spacing w:after="0" w:line="240" w:lineRule="auto"/>
        <w:rPr>
          <w:sz w:val="20"/>
          <w:szCs w:val="18"/>
          <w:lang w:eastAsia="pt-BR"/>
        </w:rPr>
      </w:pPr>
      <w:r w:rsidRPr="005F1289">
        <w:rPr>
          <w:sz w:val="20"/>
          <w:szCs w:val="18"/>
          <w:lang w:eastAsia="pt-BR"/>
        </w:rPr>
        <w:t>a) A eutrofização pode ter várias causas, entre elas o acúmulo de fósforo no ambiente.</w:t>
      </w:r>
    </w:p>
    <w:p w:rsidR="00627BF0" w:rsidRPr="005F1289" w:rsidRDefault="00627BF0">
      <w:pPr>
        <w:widowControl w:val="0"/>
        <w:autoSpaceDE w:val="0"/>
        <w:autoSpaceDN w:val="0"/>
        <w:adjustRightInd w:val="0"/>
        <w:spacing w:after="0" w:line="240" w:lineRule="auto"/>
        <w:rPr>
          <w:sz w:val="20"/>
          <w:szCs w:val="18"/>
          <w:lang w:eastAsia="pt-BR"/>
        </w:rPr>
      </w:pPr>
    </w:p>
    <w:p w:rsidR="00627BF0" w:rsidRPr="005F1289" w:rsidRDefault="00627BF0">
      <w:pPr>
        <w:widowControl w:val="0"/>
        <w:autoSpaceDE w:val="0"/>
        <w:autoSpaceDN w:val="0"/>
        <w:adjustRightInd w:val="0"/>
        <w:spacing w:after="0" w:line="240" w:lineRule="auto"/>
        <w:rPr>
          <w:sz w:val="20"/>
          <w:szCs w:val="18"/>
          <w:lang w:eastAsia="pt-BR"/>
        </w:rPr>
      </w:pPr>
      <w:r w:rsidRPr="005F1289">
        <w:rPr>
          <w:sz w:val="20"/>
          <w:szCs w:val="18"/>
          <w:lang w:eastAsia="pt-BR"/>
        </w:rPr>
        <w:t>b) Observe o esquema a seguir:</w:t>
      </w:r>
    </w:p>
    <w:p w:rsidR="00627BF0" w:rsidRPr="005F1289" w:rsidRDefault="00627BF0" w:rsidP="00627BF0">
      <w:pPr>
        <w:widowControl w:val="0"/>
        <w:autoSpaceDE w:val="0"/>
        <w:autoSpaceDN w:val="0"/>
        <w:adjustRightInd w:val="0"/>
        <w:spacing w:after="0" w:line="240" w:lineRule="auto"/>
        <w:ind w:left="227"/>
        <w:rPr>
          <w:sz w:val="20"/>
          <w:szCs w:val="20"/>
          <w:lang w:eastAsia="pt-BR"/>
        </w:rPr>
      </w:pPr>
    </w:p>
    <w:p w:rsidR="0059072E" w:rsidRPr="005F1289" w:rsidRDefault="008C7D76" w:rsidP="00627BF0">
      <w:pPr>
        <w:widowControl w:val="0"/>
        <w:autoSpaceDE w:val="0"/>
        <w:autoSpaceDN w:val="0"/>
        <w:adjustRightInd w:val="0"/>
        <w:spacing w:after="0" w:line="240" w:lineRule="auto"/>
        <w:ind w:left="227"/>
        <w:rPr>
          <w:sz w:val="20"/>
          <w:szCs w:val="20"/>
          <w:lang w:eastAsia="pt-BR"/>
        </w:rPr>
      </w:pPr>
      <w:r>
        <w:rPr>
          <w:noProof/>
          <w:sz w:val="20"/>
          <w:szCs w:val="20"/>
          <w:lang w:val="en-US"/>
        </w:rPr>
        <w:drawing>
          <wp:inline distT="0" distB="0" distL="0" distR="0">
            <wp:extent cx="3876675" cy="27241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76675" cy="2724150"/>
                    </a:xfrm>
                    <a:prstGeom prst="rect">
                      <a:avLst/>
                    </a:prstGeom>
                    <a:noFill/>
                    <a:ln>
                      <a:noFill/>
                    </a:ln>
                  </pic:spPr>
                </pic:pic>
              </a:graphicData>
            </a:graphic>
          </wp:inline>
        </w:drawing>
      </w:r>
    </w:p>
    <w:p w:rsidR="00474B44" w:rsidRPr="005F1289" w:rsidRDefault="00474B44">
      <w:pPr>
        <w:widowControl w:val="0"/>
        <w:autoSpaceDE w:val="0"/>
        <w:autoSpaceDN w:val="0"/>
        <w:adjustRightInd w:val="0"/>
        <w:spacing w:after="0" w:line="240" w:lineRule="auto"/>
        <w:rPr>
          <w:sz w:val="20"/>
          <w:szCs w:val="20"/>
          <w:lang w:eastAsia="pt-BR"/>
        </w:rPr>
      </w:pPr>
    </w:p>
    <w:p w:rsidR="00000000" w:rsidRDefault="00627BF0" w:rsidP="00627BF0">
      <w:pPr>
        <w:widowControl w:val="0"/>
        <w:autoSpaceDE w:val="0"/>
        <w:autoSpaceDN w:val="0"/>
        <w:adjustRightInd w:val="0"/>
        <w:spacing w:after="0" w:line="240" w:lineRule="auto"/>
        <w:ind w:left="227" w:hanging="227"/>
        <w:rPr>
          <w:lang w:eastAsia="pt-BR"/>
        </w:rPr>
      </w:pPr>
      <w:r w:rsidRPr="005F1289">
        <w:rPr>
          <w:sz w:val="20"/>
          <w:szCs w:val="20"/>
          <w:lang w:eastAsia="pt-BR"/>
        </w:rPr>
        <w:t xml:space="preserve">c) </w:t>
      </w:r>
      <w:r w:rsidRPr="005F1289">
        <w:rPr>
          <w:sz w:val="20"/>
          <w:szCs w:val="18"/>
          <w:lang w:eastAsia="pt-BR"/>
        </w:rPr>
        <w:t>A chuva ácida é mais comum em países com muitos centros urbanos e industrializados, pois queimam muito carvão mineral e outros combustíveis fósseis para utilização nestes segmentos.</w:t>
      </w:r>
      <w:r w:rsidRPr="005F1289">
        <w:rPr>
          <w:sz w:val="20"/>
          <w:szCs w:val="20"/>
          <w:lang w:eastAsia="pt-BR"/>
        </w:rPr>
        <w:t xml:space="preserve"> </w:t>
      </w:r>
    </w:p>
    <w:p w:rsidR="00000000" w:rsidRDefault="008C7D76" w:rsidP="00627BF0">
      <w:pPr>
        <w:widowControl w:val="0"/>
        <w:autoSpaceDE w:val="0"/>
        <w:autoSpaceDN w:val="0"/>
        <w:adjustRightInd w:val="0"/>
        <w:spacing w:after="0" w:line="240" w:lineRule="auto"/>
        <w:ind w:left="227" w:hanging="227"/>
        <w:rPr>
          <w:lang w:eastAsia="pt-BR"/>
        </w:rPr>
      </w:pPr>
    </w:p>
    <w:p w:rsidR="00000000" w:rsidRDefault="008C7D76" w:rsidP="00627BF0">
      <w:pPr>
        <w:widowControl w:val="0"/>
        <w:autoSpaceDE w:val="0"/>
        <w:autoSpaceDN w:val="0"/>
        <w:adjustRightInd w:val="0"/>
        <w:spacing w:after="0" w:line="240" w:lineRule="auto"/>
        <w:ind w:left="227" w:hanging="227"/>
        <w:rPr>
          <w:lang w:eastAsia="pt-BR"/>
        </w:rPr>
      </w:pPr>
    </w:p>
    <w:p w:rsidR="00000000" w:rsidRDefault="008C7D76" w:rsidP="00627BF0">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1C14FE" w:rsidRPr="001C14FE" w:rsidRDefault="000D1869" w:rsidP="001C14FE">
      <w:pPr>
        <w:widowControl w:val="0"/>
        <w:autoSpaceDE w:val="0"/>
        <w:autoSpaceDN w:val="0"/>
        <w:adjustRightInd w:val="0"/>
        <w:spacing w:after="0" w:line="240" w:lineRule="auto"/>
        <w:rPr>
          <w:sz w:val="20"/>
          <w:szCs w:val="20"/>
          <w:lang w:eastAsia="pt-BR"/>
        </w:rPr>
      </w:pPr>
      <w:r w:rsidRPr="00B0193F">
        <w:rPr>
          <w:sz w:val="20"/>
          <w:szCs w:val="20"/>
          <w:lang w:eastAsia="zh-CN"/>
        </w:rPr>
        <w:t>9</w:t>
      </w:r>
      <w:r w:rsidRPr="00B0193F">
        <w:rPr>
          <w:b/>
          <w:sz w:val="20"/>
          <w:szCs w:val="20"/>
          <w:lang w:eastAsia="zh-CN"/>
        </w:rPr>
        <w:t>.</w:t>
      </w:r>
      <w:r w:rsidRPr="00B0193F">
        <w:rPr>
          <w:sz w:val="20"/>
          <w:szCs w:val="20"/>
          <w:lang w:eastAsia="zh-CN"/>
        </w:rPr>
        <w:t xml:space="preserve"> (Fmp)  </w:t>
      </w:r>
      <w:r w:rsidR="001C14FE" w:rsidRPr="001C14FE">
        <w:rPr>
          <w:sz w:val="20"/>
          <w:szCs w:val="20"/>
          <w:lang w:eastAsia="pt-BR"/>
        </w:rPr>
        <w:t>[...] a água é levada do manancial para a Estação de</w:t>
      </w:r>
      <w:r w:rsidR="001C14FE">
        <w:rPr>
          <w:sz w:val="20"/>
          <w:szCs w:val="20"/>
          <w:lang w:eastAsia="pt-BR"/>
        </w:rPr>
        <w:t xml:space="preserve"> </w:t>
      </w:r>
      <w:r w:rsidR="001C14FE" w:rsidRPr="001C14FE">
        <w:rPr>
          <w:sz w:val="20"/>
          <w:szCs w:val="20"/>
          <w:lang w:eastAsia="pt-BR"/>
        </w:rPr>
        <w:t>Tratamento de Água (ETA). Já o tratamento de esgoto</w:t>
      </w:r>
      <w:r w:rsidR="001C14FE">
        <w:rPr>
          <w:sz w:val="20"/>
          <w:szCs w:val="20"/>
          <w:lang w:eastAsia="pt-BR"/>
        </w:rPr>
        <w:t xml:space="preserve"> </w:t>
      </w:r>
      <w:r w:rsidR="001C14FE" w:rsidRPr="001C14FE">
        <w:rPr>
          <w:sz w:val="20"/>
          <w:szCs w:val="20"/>
          <w:lang w:eastAsia="pt-BR"/>
        </w:rPr>
        <w:t>é feito a partir de esgotos residenciais ou industriais</w:t>
      </w:r>
      <w:r w:rsidR="001C14FE">
        <w:rPr>
          <w:sz w:val="20"/>
          <w:szCs w:val="20"/>
          <w:lang w:eastAsia="pt-BR"/>
        </w:rPr>
        <w:t xml:space="preserve"> </w:t>
      </w:r>
      <w:r w:rsidR="001C14FE" w:rsidRPr="001C14FE">
        <w:rPr>
          <w:sz w:val="20"/>
          <w:szCs w:val="20"/>
          <w:lang w:eastAsia="pt-BR"/>
        </w:rPr>
        <w:t>para, após o tratamento, a água poder ser reintroduzida</w:t>
      </w:r>
      <w:r w:rsidR="001C14FE">
        <w:rPr>
          <w:sz w:val="20"/>
          <w:szCs w:val="20"/>
          <w:lang w:eastAsia="pt-BR"/>
        </w:rPr>
        <w:t xml:space="preserve"> </w:t>
      </w:r>
      <w:r w:rsidR="001C14FE" w:rsidRPr="001C14FE">
        <w:rPr>
          <w:sz w:val="20"/>
          <w:szCs w:val="20"/>
          <w:lang w:eastAsia="pt-BR"/>
        </w:rPr>
        <w:t>no rio minimizando seu impacto ao ambiente. Podemos</w:t>
      </w:r>
      <w:r w:rsidR="001C14FE">
        <w:rPr>
          <w:sz w:val="20"/>
          <w:szCs w:val="20"/>
          <w:lang w:eastAsia="pt-BR"/>
        </w:rPr>
        <w:t xml:space="preserve"> </w:t>
      </w:r>
      <w:r w:rsidR="001C14FE" w:rsidRPr="001C14FE">
        <w:rPr>
          <w:sz w:val="20"/>
          <w:szCs w:val="20"/>
          <w:lang w:eastAsia="pt-BR"/>
        </w:rPr>
        <w:t>dividir o tratamento de água em duas etapas, as quais</w:t>
      </w:r>
      <w:r w:rsidR="001C14FE">
        <w:rPr>
          <w:sz w:val="20"/>
          <w:szCs w:val="20"/>
          <w:lang w:eastAsia="pt-BR"/>
        </w:rPr>
        <w:t xml:space="preserve"> </w:t>
      </w:r>
      <w:r w:rsidR="001C14FE" w:rsidRPr="001C14FE">
        <w:rPr>
          <w:sz w:val="20"/>
          <w:szCs w:val="20"/>
          <w:lang w:eastAsia="pt-BR"/>
        </w:rPr>
        <w:t>chamamos de tratamento inicial e tratamento final.</w:t>
      </w:r>
    </w:p>
    <w:p w:rsidR="001C14FE" w:rsidRDefault="001C14FE" w:rsidP="001C14FE">
      <w:pPr>
        <w:widowControl w:val="0"/>
        <w:autoSpaceDE w:val="0"/>
        <w:autoSpaceDN w:val="0"/>
        <w:adjustRightInd w:val="0"/>
        <w:spacing w:after="0" w:line="240" w:lineRule="auto"/>
        <w:jc w:val="right"/>
        <w:rPr>
          <w:sz w:val="20"/>
          <w:szCs w:val="20"/>
          <w:lang w:eastAsia="pt-BR"/>
        </w:rPr>
      </w:pPr>
    </w:p>
    <w:p w:rsidR="00592A75" w:rsidRDefault="001C14FE" w:rsidP="001C14FE">
      <w:pPr>
        <w:widowControl w:val="0"/>
        <w:autoSpaceDE w:val="0"/>
        <w:autoSpaceDN w:val="0"/>
        <w:adjustRightInd w:val="0"/>
        <w:spacing w:after="0" w:line="240" w:lineRule="auto"/>
        <w:jc w:val="right"/>
        <w:rPr>
          <w:sz w:val="20"/>
          <w:szCs w:val="20"/>
          <w:lang w:eastAsia="pt-BR"/>
        </w:rPr>
      </w:pPr>
      <w:r w:rsidRPr="001C14FE">
        <w:rPr>
          <w:sz w:val="20"/>
          <w:szCs w:val="20"/>
          <w:lang w:eastAsia="pt-BR"/>
        </w:rPr>
        <w:t>Disponível em: &lt;http://www.usp.br/qambiental/tratamentoAgua.html&gt;. Acesso em: 16 abr. 2015.</w:t>
      </w:r>
    </w:p>
    <w:p w:rsidR="00474B44" w:rsidRDefault="00474B44">
      <w:pPr>
        <w:widowControl w:val="0"/>
        <w:autoSpaceDE w:val="0"/>
        <w:autoSpaceDN w:val="0"/>
        <w:adjustRightInd w:val="0"/>
        <w:spacing w:after="0" w:line="240" w:lineRule="auto"/>
        <w:rPr>
          <w:sz w:val="20"/>
          <w:szCs w:val="20"/>
          <w:lang w:eastAsia="pt-BR"/>
        </w:rPr>
      </w:pPr>
    </w:p>
    <w:p w:rsidR="001C14FE" w:rsidRDefault="001C14FE">
      <w:pPr>
        <w:widowControl w:val="0"/>
        <w:autoSpaceDE w:val="0"/>
        <w:autoSpaceDN w:val="0"/>
        <w:adjustRightInd w:val="0"/>
        <w:spacing w:after="0" w:line="240" w:lineRule="auto"/>
        <w:rPr>
          <w:sz w:val="20"/>
          <w:szCs w:val="20"/>
          <w:lang w:eastAsia="pt-BR"/>
        </w:rPr>
      </w:pPr>
    </w:p>
    <w:p w:rsidR="001C14FE" w:rsidRPr="001C14FE" w:rsidRDefault="001C14FE" w:rsidP="001C14FE">
      <w:pPr>
        <w:widowControl w:val="0"/>
        <w:autoSpaceDE w:val="0"/>
        <w:autoSpaceDN w:val="0"/>
        <w:adjustRightInd w:val="0"/>
        <w:spacing w:after="0" w:line="240" w:lineRule="auto"/>
        <w:rPr>
          <w:sz w:val="20"/>
          <w:szCs w:val="20"/>
          <w:lang w:eastAsia="pt-BR"/>
        </w:rPr>
      </w:pPr>
      <w:r w:rsidRPr="001C14FE">
        <w:rPr>
          <w:sz w:val="20"/>
          <w:szCs w:val="20"/>
          <w:lang w:eastAsia="pt-BR"/>
        </w:rPr>
        <w:t>No tratamento final, as partículas sólidas se aglomeram</w:t>
      </w:r>
      <w:r>
        <w:rPr>
          <w:sz w:val="20"/>
          <w:szCs w:val="20"/>
          <w:lang w:eastAsia="pt-BR"/>
        </w:rPr>
        <w:t xml:space="preserve"> </w:t>
      </w:r>
      <w:r w:rsidRPr="001C14FE">
        <w:rPr>
          <w:sz w:val="20"/>
          <w:szCs w:val="20"/>
          <w:lang w:eastAsia="pt-BR"/>
        </w:rPr>
        <w:t>em flocos que se vão depositando no fundo do tanque; a</w:t>
      </w:r>
      <w:r>
        <w:rPr>
          <w:sz w:val="20"/>
          <w:szCs w:val="20"/>
          <w:lang w:eastAsia="pt-BR"/>
        </w:rPr>
        <w:t xml:space="preserve"> </w:t>
      </w:r>
      <w:r w:rsidRPr="001C14FE">
        <w:rPr>
          <w:sz w:val="20"/>
          <w:szCs w:val="20"/>
          <w:lang w:eastAsia="pt-BR"/>
        </w:rPr>
        <w:t>água da parte superior do tanque de sedimentação passa</w:t>
      </w:r>
      <w:r>
        <w:rPr>
          <w:sz w:val="20"/>
          <w:szCs w:val="20"/>
          <w:lang w:eastAsia="pt-BR"/>
        </w:rPr>
        <w:t xml:space="preserve"> </w:t>
      </w:r>
      <w:r w:rsidRPr="001C14FE">
        <w:rPr>
          <w:sz w:val="20"/>
          <w:szCs w:val="20"/>
          <w:lang w:eastAsia="pt-BR"/>
        </w:rPr>
        <w:t>por várias camadas de cascalho e areia, retirando, assim,</w:t>
      </w:r>
      <w:r>
        <w:rPr>
          <w:sz w:val="20"/>
          <w:szCs w:val="20"/>
          <w:lang w:eastAsia="pt-BR"/>
        </w:rPr>
        <w:t xml:space="preserve"> </w:t>
      </w:r>
      <w:r w:rsidRPr="001C14FE">
        <w:rPr>
          <w:sz w:val="20"/>
          <w:szCs w:val="20"/>
          <w:lang w:eastAsia="pt-BR"/>
        </w:rPr>
        <w:t>as impurezas menores. Por fim, é adicionado na água um</w:t>
      </w:r>
      <w:r>
        <w:rPr>
          <w:sz w:val="20"/>
          <w:szCs w:val="20"/>
          <w:lang w:eastAsia="pt-BR"/>
        </w:rPr>
        <w:t xml:space="preserve"> </w:t>
      </w:r>
      <w:r w:rsidRPr="001C14FE">
        <w:rPr>
          <w:sz w:val="20"/>
          <w:szCs w:val="20"/>
          <w:lang w:eastAsia="pt-BR"/>
        </w:rPr>
        <w:t>composto bactericida e fungicida, como, por exemplo, o</w:t>
      </w:r>
      <w:r>
        <w:rPr>
          <w:sz w:val="20"/>
          <w:szCs w:val="20"/>
          <w:lang w:eastAsia="pt-BR"/>
        </w:rPr>
        <w:t xml:space="preserve"> </w:t>
      </w:r>
      <w:r w:rsidRPr="001C14FE">
        <w:rPr>
          <w:sz w:val="20"/>
          <w:szCs w:val="20"/>
          <w:lang w:eastAsia="pt-BR"/>
        </w:rPr>
        <w:t>hipoclorito de só</w:t>
      </w:r>
      <w:r>
        <w:rPr>
          <w:sz w:val="20"/>
          <w:szCs w:val="20"/>
          <w:lang w:eastAsia="pt-BR"/>
        </w:rPr>
        <w:t>dio, conhecido apenas como “</w:t>
      </w:r>
      <w:r w:rsidRPr="001C14FE">
        <w:rPr>
          <w:sz w:val="20"/>
          <w:szCs w:val="20"/>
          <w:lang w:eastAsia="pt-BR"/>
        </w:rPr>
        <w:t>cloro</w:t>
      </w:r>
      <w:r>
        <w:rPr>
          <w:sz w:val="20"/>
          <w:szCs w:val="20"/>
          <w:lang w:eastAsia="pt-BR"/>
        </w:rPr>
        <w:t>”</w:t>
      </w:r>
      <w:r w:rsidRPr="001C14FE">
        <w:rPr>
          <w:sz w:val="20"/>
          <w:szCs w:val="20"/>
          <w:lang w:eastAsia="pt-BR"/>
        </w:rPr>
        <w:t>.</w:t>
      </w:r>
    </w:p>
    <w:p w:rsidR="00000000" w:rsidRDefault="001C14FE" w:rsidP="001C14FE">
      <w:pPr>
        <w:widowControl w:val="0"/>
        <w:autoSpaceDE w:val="0"/>
        <w:autoSpaceDN w:val="0"/>
        <w:adjustRightInd w:val="0"/>
        <w:spacing w:after="0" w:line="240" w:lineRule="auto"/>
        <w:rPr>
          <w:lang w:eastAsia="pt-BR"/>
        </w:rPr>
      </w:pPr>
      <w:r w:rsidRPr="001C14FE">
        <w:rPr>
          <w:sz w:val="20"/>
          <w:szCs w:val="20"/>
          <w:lang w:eastAsia="pt-BR"/>
        </w:rPr>
        <w:t>Os processos no tratamento final da água são:</w:t>
      </w:r>
      <w:r>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F32E3" w:rsidRPr="004F32E3">
        <w:rPr>
          <w:sz w:val="20"/>
          <w:szCs w:val="20"/>
          <w:lang w:eastAsia="pt-BR"/>
        </w:rPr>
        <w:t xml:space="preserve">floculação, destilação e desinfecção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8F0DD6" w:rsidRPr="008F0DD6">
        <w:rPr>
          <w:sz w:val="20"/>
          <w:szCs w:val="20"/>
          <w:lang w:eastAsia="pt-BR"/>
        </w:rPr>
        <w:t xml:space="preserve">levigação, filtração e adição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3055C" w:rsidRPr="00C3055C">
        <w:rPr>
          <w:sz w:val="20"/>
          <w:szCs w:val="20"/>
          <w:lang w:eastAsia="pt-BR"/>
        </w:rPr>
        <w:t xml:space="preserve">sedimentação, destilação e centrifugação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C32C01" w:rsidRPr="00C32C01">
        <w:rPr>
          <w:sz w:val="20"/>
          <w:szCs w:val="20"/>
          <w:lang w:eastAsia="pt-BR"/>
        </w:rPr>
        <w:t xml:space="preserve">decantação, destilação e cloração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5B0554" w:rsidRPr="005B0554">
        <w:rPr>
          <w:sz w:val="20"/>
          <w:szCs w:val="20"/>
          <w:lang w:eastAsia="pt-BR"/>
        </w:rPr>
        <w:t>sedimentação, filtração, desinfecção</w:t>
      </w:r>
      <w:r w:rsidR="00474B44">
        <w:rPr>
          <w:sz w:val="20"/>
          <w:szCs w:val="20"/>
          <w:lang w:eastAsia="pt-BR"/>
        </w:rPr>
        <w:t xml:space="preserve">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474B44" w:rsidRDefault="00FA6FC9">
      <w:pPr>
        <w:widowControl w:val="0"/>
        <w:autoSpaceDE w:val="0"/>
        <w:autoSpaceDN w:val="0"/>
        <w:adjustRightInd w:val="0"/>
        <w:spacing w:after="0" w:line="240" w:lineRule="auto"/>
        <w:rPr>
          <w:sz w:val="20"/>
          <w:szCs w:val="20"/>
          <w:lang w:eastAsia="pt-BR"/>
        </w:rPr>
      </w:pPr>
      <w:r>
        <w:rPr>
          <w:sz w:val="20"/>
          <w:szCs w:val="20"/>
          <w:lang w:eastAsia="pt-BR"/>
        </w:rPr>
        <w:t>[E]</w:t>
      </w:r>
    </w:p>
    <w:p w:rsidR="00E15F41" w:rsidRDefault="00E15F41">
      <w:pPr>
        <w:widowControl w:val="0"/>
        <w:autoSpaceDE w:val="0"/>
        <w:autoSpaceDN w:val="0"/>
        <w:adjustRightInd w:val="0"/>
        <w:spacing w:after="0" w:line="240" w:lineRule="auto"/>
        <w:rPr>
          <w:sz w:val="20"/>
          <w:szCs w:val="20"/>
          <w:lang w:eastAsia="pt-BR"/>
        </w:rPr>
      </w:pPr>
    </w:p>
    <w:p w:rsidR="00000000" w:rsidRDefault="00E15F41">
      <w:pPr>
        <w:widowControl w:val="0"/>
        <w:autoSpaceDE w:val="0"/>
        <w:autoSpaceDN w:val="0"/>
        <w:adjustRightInd w:val="0"/>
        <w:spacing w:after="0" w:line="240" w:lineRule="auto"/>
        <w:rPr>
          <w:lang w:eastAsia="pt-BR"/>
        </w:rPr>
      </w:pPr>
      <w:r>
        <w:rPr>
          <w:sz w:val="20"/>
          <w:szCs w:val="20"/>
          <w:lang w:eastAsia="pt-BR"/>
        </w:rPr>
        <w:t xml:space="preserve">Os processos finais de tratamento da água são a sedimentação dos flocos impregnados com impurezas sólidas, filtração em camadas de cascalho e areia que retém as impurezas menores e, finalmente, a adição de compostos bactericidas e fungicidas na fase de desinfecção. </w:t>
      </w: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C139B8" w:rsidRPr="003D5C16" w:rsidRDefault="000D1869" w:rsidP="00C139B8">
      <w:pPr>
        <w:widowControl w:val="0"/>
        <w:autoSpaceDE w:val="0"/>
        <w:autoSpaceDN w:val="0"/>
        <w:adjustRightInd w:val="0"/>
        <w:spacing w:after="0" w:line="240" w:lineRule="auto"/>
        <w:rPr>
          <w:sz w:val="20"/>
          <w:szCs w:val="20"/>
          <w:lang w:eastAsia="pt-BR"/>
        </w:rPr>
      </w:pPr>
      <w:r w:rsidRPr="00B0193F">
        <w:rPr>
          <w:sz w:val="20"/>
          <w:szCs w:val="20"/>
          <w:lang w:eastAsia="zh-CN"/>
        </w:rPr>
        <w:t>10</w:t>
      </w:r>
      <w:r w:rsidRPr="00B0193F">
        <w:rPr>
          <w:b/>
          <w:sz w:val="20"/>
          <w:szCs w:val="20"/>
          <w:lang w:eastAsia="zh-CN"/>
        </w:rPr>
        <w:t>.</w:t>
      </w:r>
      <w:r w:rsidRPr="00B0193F">
        <w:rPr>
          <w:sz w:val="20"/>
          <w:szCs w:val="20"/>
          <w:lang w:eastAsia="zh-CN"/>
        </w:rPr>
        <w:t xml:space="preserve"> (Pucrj)  </w:t>
      </w:r>
      <w:r w:rsidR="00C139B8" w:rsidRPr="003D5C16">
        <w:rPr>
          <w:sz w:val="20"/>
          <w:szCs w:val="20"/>
          <w:lang w:eastAsia="pt-BR"/>
        </w:rPr>
        <w:t xml:space="preserve">“Quatro meses depois do rompimento da barragem de Fundão, da Mineradora Samarco, que destruiu distritos e afetou mais de 30 cidades ao longo do Rio Doce, ainda há lama sendo despejada na região. O Instituto Brasileiro de Meio Ambiente e dos Recursos Naturais Renováveis (Ibama) tem colhido amostras para avaliar a turbidez que indica a presença de partículas em suspensão na água. O Rio Piranga, que, junto com o Rio do Carmo, forma o Rio Doce, não recebeu rejeitos de minério. O índice está dentro do limite considerado normal. Mas, no Rio do Carmo, a turbidez chega a ser 23 vezes maior do que a do padrão recomendado.” </w:t>
      </w:r>
    </w:p>
    <w:p w:rsidR="00C139B8" w:rsidRPr="003D5C16" w:rsidRDefault="00C139B8" w:rsidP="00C139B8">
      <w:pPr>
        <w:widowControl w:val="0"/>
        <w:autoSpaceDE w:val="0"/>
        <w:autoSpaceDN w:val="0"/>
        <w:adjustRightInd w:val="0"/>
        <w:spacing w:after="0" w:line="240" w:lineRule="auto"/>
        <w:rPr>
          <w:sz w:val="20"/>
          <w:szCs w:val="20"/>
          <w:lang w:eastAsia="pt-BR"/>
        </w:rPr>
      </w:pPr>
    </w:p>
    <w:p w:rsidR="00C139B8" w:rsidRPr="003D5C16" w:rsidRDefault="00C139B8" w:rsidP="00C139B8">
      <w:pPr>
        <w:widowControl w:val="0"/>
        <w:autoSpaceDE w:val="0"/>
        <w:autoSpaceDN w:val="0"/>
        <w:adjustRightInd w:val="0"/>
        <w:spacing w:after="0" w:line="240" w:lineRule="auto"/>
        <w:jc w:val="right"/>
        <w:rPr>
          <w:sz w:val="20"/>
          <w:szCs w:val="20"/>
          <w:lang w:eastAsia="pt-BR"/>
        </w:rPr>
      </w:pPr>
      <w:r w:rsidRPr="003D5C16">
        <w:rPr>
          <w:sz w:val="20"/>
          <w:szCs w:val="20"/>
          <w:lang w:eastAsia="pt-BR"/>
        </w:rPr>
        <w:t xml:space="preserve">(Adaptado de http://g1.globo.com/minas-gerais/desastre-ambiental-em-mariana/noticia/2016/03/apos-4-meses-da-tragedia-ainda-ha-lama-sendo-despejada-no-rio-doce.html. Acesso em 01/05/2016.) </w:t>
      </w:r>
    </w:p>
    <w:p w:rsidR="00C139B8" w:rsidRPr="003D5C16" w:rsidRDefault="00C139B8">
      <w:pPr>
        <w:widowControl w:val="0"/>
        <w:autoSpaceDE w:val="0"/>
        <w:autoSpaceDN w:val="0"/>
        <w:adjustRightInd w:val="0"/>
        <w:spacing w:after="0" w:line="240" w:lineRule="auto"/>
        <w:rPr>
          <w:sz w:val="20"/>
          <w:szCs w:val="20"/>
          <w:lang w:eastAsia="pt-BR"/>
        </w:rPr>
      </w:pPr>
    </w:p>
    <w:p w:rsidR="00C139B8" w:rsidRPr="003D5C16" w:rsidRDefault="00C139B8">
      <w:pPr>
        <w:widowControl w:val="0"/>
        <w:autoSpaceDE w:val="0"/>
        <w:autoSpaceDN w:val="0"/>
        <w:adjustRightInd w:val="0"/>
        <w:spacing w:after="0" w:line="240" w:lineRule="auto"/>
        <w:rPr>
          <w:sz w:val="20"/>
          <w:szCs w:val="20"/>
          <w:lang w:eastAsia="pt-BR"/>
        </w:rPr>
      </w:pPr>
    </w:p>
    <w:p w:rsidR="00000000" w:rsidRDefault="00C139B8">
      <w:pPr>
        <w:widowControl w:val="0"/>
        <w:autoSpaceDE w:val="0"/>
        <w:autoSpaceDN w:val="0"/>
        <w:adjustRightInd w:val="0"/>
        <w:spacing w:after="0" w:line="240" w:lineRule="auto"/>
        <w:rPr>
          <w:lang w:eastAsia="pt-BR"/>
        </w:rPr>
      </w:pPr>
      <w:r w:rsidRPr="003D5C16">
        <w:rPr>
          <w:sz w:val="20"/>
          <w:szCs w:val="20"/>
          <w:lang w:eastAsia="pt-BR"/>
        </w:rPr>
        <w:t>Considerando o caso descrito, indique como a alta turbidez da água afeta os organismos presentes no rio.</w:t>
      </w:r>
      <w:r w:rsidR="00474B44" w:rsidRPr="003D5C16">
        <w:rPr>
          <w:sz w:val="20"/>
          <w:szCs w:val="20"/>
          <w:lang w:eastAsia="pt-BR"/>
        </w:rPr>
        <w:t xml:space="preserve"> </w:t>
      </w: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b/>
          <w:lang w:eastAsia="pt-BR"/>
        </w:rPr>
      </w:pPr>
      <w:r>
        <w:rPr>
          <w:b/>
          <w:lang w:eastAsia="pt-BR"/>
        </w:rPr>
        <w:t>Resposta:</w:t>
      </w:r>
    </w:p>
    <w:p w:rsidR="00000000" w:rsidRDefault="008C7D76">
      <w:pPr>
        <w:widowControl w:val="0"/>
        <w:autoSpaceDE w:val="0"/>
        <w:autoSpaceDN w:val="0"/>
        <w:adjustRightInd w:val="0"/>
        <w:spacing w:after="0" w:line="240" w:lineRule="auto"/>
        <w:rPr>
          <w:b/>
          <w:lang w:eastAsia="pt-BR"/>
        </w:rPr>
      </w:pPr>
    </w:p>
    <w:p w:rsidR="00000000" w:rsidRDefault="0092756B">
      <w:pPr>
        <w:widowControl w:val="0"/>
        <w:autoSpaceDE w:val="0"/>
        <w:autoSpaceDN w:val="0"/>
        <w:adjustRightInd w:val="0"/>
        <w:spacing w:after="0" w:line="240" w:lineRule="auto"/>
        <w:rPr>
          <w:lang w:eastAsia="pt-BR"/>
        </w:rPr>
      </w:pPr>
      <w:r w:rsidRPr="00E54052">
        <w:rPr>
          <w:sz w:val="20"/>
          <w:szCs w:val="20"/>
          <w:lang w:eastAsia="pt-BR"/>
        </w:rPr>
        <w:t>A alta turbidez da água reduz a penetração da luz solar na coluna d’água, prejudicando a base da cadeia alimentar que é formada, principalmente, por organismos fotossintetizantes. A diminuição ou o desaparecimento desses organismos, que são chamados de produtores, compromete o fluxo de energia ao longo de toda a cadeia e pode atingir todos os níveis tróficos, causando a diminuição do tamanho populacional ou mesmo a extinção de algumas espécies.</w:t>
      </w:r>
      <w:r w:rsidR="00474B44" w:rsidRPr="00E54052">
        <w:rPr>
          <w:sz w:val="20"/>
          <w:szCs w:val="20"/>
          <w:lang w:eastAsia="pt-BR"/>
        </w:rPr>
        <w:t xml:space="preserve"> </w:t>
      </w: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C1315F" w:rsidRDefault="000D1869" w:rsidP="00D56675">
      <w:pPr>
        <w:autoSpaceDE w:val="0"/>
        <w:autoSpaceDN w:val="0"/>
        <w:adjustRightInd w:val="0"/>
        <w:spacing w:after="0" w:line="240" w:lineRule="auto"/>
        <w:rPr>
          <w:sz w:val="20"/>
          <w:szCs w:val="20"/>
          <w:lang w:eastAsia="pt-BR"/>
        </w:rPr>
      </w:pPr>
      <w:r w:rsidRPr="00B0193F">
        <w:rPr>
          <w:sz w:val="20"/>
          <w:szCs w:val="20"/>
          <w:lang w:eastAsia="zh-CN"/>
        </w:rPr>
        <w:t>11</w:t>
      </w:r>
      <w:r w:rsidRPr="00B0193F">
        <w:rPr>
          <w:b/>
          <w:sz w:val="20"/>
          <w:szCs w:val="20"/>
          <w:lang w:eastAsia="zh-CN"/>
        </w:rPr>
        <w:t>.</w:t>
      </w:r>
      <w:r w:rsidRPr="00B0193F">
        <w:rPr>
          <w:sz w:val="20"/>
          <w:szCs w:val="20"/>
          <w:lang w:eastAsia="zh-CN"/>
        </w:rPr>
        <w:t xml:space="preserve"> (Uerj)  </w:t>
      </w:r>
    </w:p>
    <w:p w:rsidR="00D56675" w:rsidRPr="00C1315F" w:rsidRDefault="008C7D76" w:rsidP="00D56675">
      <w:pPr>
        <w:autoSpaceDE w:val="0"/>
        <w:autoSpaceDN w:val="0"/>
        <w:adjustRightInd w:val="0"/>
        <w:spacing w:after="0" w:line="240" w:lineRule="auto"/>
        <w:rPr>
          <w:sz w:val="20"/>
          <w:szCs w:val="20"/>
          <w:lang w:eastAsia="pt-BR"/>
        </w:rPr>
      </w:pPr>
      <w:r>
        <w:rPr>
          <w:noProof/>
          <w:sz w:val="20"/>
          <w:szCs w:val="20"/>
          <w:lang w:val="en-US"/>
        </w:rPr>
        <w:drawing>
          <wp:inline distT="0" distB="0" distL="0" distR="0">
            <wp:extent cx="2981325" cy="2219325"/>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81325" cy="2219325"/>
                    </a:xfrm>
                    <a:prstGeom prst="rect">
                      <a:avLst/>
                    </a:prstGeom>
                    <a:noFill/>
                    <a:ln>
                      <a:noFill/>
                    </a:ln>
                  </pic:spPr>
                </pic:pic>
              </a:graphicData>
            </a:graphic>
          </wp:inline>
        </w:drawing>
      </w:r>
    </w:p>
    <w:p w:rsidR="00D56675" w:rsidRPr="00C1315F" w:rsidRDefault="00D56675" w:rsidP="00D56675">
      <w:pPr>
        <w:autoSpaceDE w:val="0"/>
        <w:autoSpaceDN w:val="0"/>
        <w:adjustRightInd w:val="0"/>
        <w:spacing w:after="0" w:line="240" w:lineRule="auto"/>
        <w:rPr>
          <w:sz w:val="20"/>
          <w:szCs w:val="20"/>
          <w:lang w:eastAsia="pt-BR"/>
        </w:rPr>
      </w:pPr>
    </w:p>
    <w:p w:rsidR="00D56675" w:rsidRPr="00C1315F" w:rsidRDefault="00D56675" w:rsidP="00D56675">
      <w:pPr>
        <w:autoSpaceDE w:val="0"/>
        <w:autoSpaceDN w:val="0"/>
        <w:adjustRightInd w:val="0"/>
        <w:spacing w:after="0" w:line="240" w:lineRule="auto"/>
        <w:rPr>
          <w:sz w:val="20"/>
          <w:szCs w:val="20"/>
          <w:lang w:eastAsia="pt-BR"/>
        </w:rPr>
      </w:pPr>
      <w:r w:rsidRPr="00C1315F">
        <w:rPr>
          <w:sz w:val="20"/>
          <w:szCs w:val="20"/>
          <w:lang w:eastAsia="pt-BR"/>
        </w:rPr>
        <w:t xml:space="preserve">No gráfico, está indicada a concentração de um metal pesado no corpo de vários habitantes de um lago, bem como a concentração do isótopo de nitrogênio </w:t>
      </w:r>
      <w:r w:rsidR="0076108D" w:rsidRPr="00C1315F">
        <w:rPr>
          <w:position w:val="-8"/>
          <w:sz w:val="20"/>
          <w:szCs w:val="20"/>
          <w:lang w:eastAsia="pt-BR"/>
        </w:rPr>
        <w:object w:dxaOrig="420" w:dyaOrig="340">
          <v:shape id="_x0000_i1105" type="#_x0000_t75" style="width:21pt;height:17.25pt" o:ole="">
            <v:imagedata r:id="rId151" o:title=""/>
          </v:shape>
          <o:OLEObject Type="Embed" ProgID="Equation.DSMT4" ShapeID="_x0000_i1105" DrawAspect="Content" ObjectID="_1620971864" r:id="rId152"/>
        </w:object>
      </w:r>
      <w:r w:rsidRPr="00C1315F">
        <w:rPr>
          <w:sz w:val="20"/>
          <w:szCs w:val="20"/>
          <w:lang w:eastAsia="pt-BR"/>
        </w:rPr>
        <w:t xml:space="preserve"> cujos valores mais elevados estão associados a níveis crescentes na cadeia alimentar.</w:t>
      </w:r>
    </w:p>
    <w:p w:rsidR="00000000" w:rsidRDefault="00D56675" w:rsidP="00D56675">
      <w:pPr>
        <w:autoSpaceDE w:val="0"/>
        <w:autoSpaceDN w:val="0"/>
        <w:adjustRightInd w:val="0"/>
        <w:spacing w:after="0" w:line="240" w:lineRule="auto"/>
        <w:rPr>
          <w:lang w:eastAsia="pt-BR"/>
        </w:rPr>
      </w:pPr>
      <w:r w:rsidRPr="00C1315F">
        <w:rPr>
          <w:sz w:val="20"/>
          <w:szCs w:val="20"/>
          <w:lang w:eastAsia="pt-BR"/>
        </w:rPr>
        <w:t xml:space="preserve">A curva de concentração de metal, nesses seres vivos, pode ser explicada pelo processo de: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43F77" w:rsidRPr="00BD542D">
        <w:rPr>
          <w:sz w:val="20"/>
          <w:szCs w:val="20"/>
          <w:lang w:eastAsia="pt-BR"/>
        </w:rPr>
        <w:t xml:space="preserve">magnificação trófica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B6674A" w:rsidRPr="00E22ED4">
        <w:rPr>
          <w:sz w:val="20"/>
          <w:szCs w:val="20"/>
          <w:lang w:eastAsia="pt-BR"/>
        </w:rPr>
        <w:t xml:space="preserve">eutrofização do lago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052FE" w:rsidRPr="0031032E">
        <w:rPr>
          <w:sz w:val="20"/>
          <w:szCs w:val="20"/>
          <w:lang w:eastAsia="pt-BR"/>
        </w:rPr>
        <w:t xml:space="preserve">interrupção do fluxo de energia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30764" w:rsidRPr="000A5F8B">
        <w:rPr>
          <w:sz w:val="20"/>
          <w:szCs w:val="20"/>
          <w:lang w:eastAsia="pt-BR"/>
        </w:rPr>
        <w:t xml:space="preserve">retenção de matéria orgânica em consumidores maiores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2342F9" w:rsidRPr="00B270AE" w:rsidRDefault="002342F9" w:rsidP="002342F9">
      <w:pPr>
        <w:widowControl w:val="0"/>
        <w:autoSpaceDE w:val="0"/>
        <w:autoSpaceDN w:val="0"/>
        <w:adjustRightInd w:val="0"/>
        <w:spacing w:after="0" w:line="240" w:lineRule="auto"/>
        <w:rPr>
          <w:sz w:val="20"/>
          <w:szCs w:val="20"/>
          <w:lang w:eastAsia="pt-BR"/>
        </w:rPr>
      </w:pPr>
      <w:r w:rsidRPr="00B270AE">
        <w:rPr>
          <w:sz w:val="20"/>
          <w:szCs w:val="20"/>
          <w:lang w:eastAsia="pt-BR"/>
        </w:rPr>
        <w:t>[A]</w:t>
      </w:r>
    </w:p>
    <w:p w:rsidR="00AD33BF" w:rsidRPr="00B270AE" w:rsidRDefault="00AD33BF" w:rsidP="002342F9">
      <w:pPr>
        <w:widowControl w:val="0"/>
        <w:autoSpaceDE w:val="0"/>
        <w:autoSpaceDN w:val="0"/>
        <w:adjustRightInd w:val="0"/>
        <w:spacing w:after="0" w:line="240" w:lineRule="auto"/>
        <w:rPr>
          <w:sz w:val="20"/>
          <w:szCs w:val="20"/>
          <w:lang w:eastAsia="pt-BR"/>
        </w:rPr>
      </w:pPr>
    </w:p>
    <w:p w:rsidR="00000000" w:rsidRDefault="00AD33BF" w:rsidP="002342F9">
      <w:pPr>
        <w:widowControl w:val="0"/>
        <w:autoSpaceDE w:val="0"/>
        <w:autoSpaceDN w:val="0"/>
        <w:adjustRightInd w:val="0"/>
        <w:spacing w:after="0" w:line="240" w:lineRule="auto"/>
        <w:rPr>
          <w:lang w:eastAsia="pt-BR"/>
        </w:rPr>
      </w:pPr>
      <w:r w:rsidRPr="00B270AE">
        <w:rPr>
          <w:sz w:val="20"/>
          <w:szCs w:val="20"/>
          <w:lang w:eastAsia="pt-BR"/>
        </w:rPr>
        <w:t xml:space="preserve">O efeito cumulativo de metais pesados nos níveis tróficos mais elevados das cadeias alimentares é conhecido como magnificação trófica. </w:t>
      </w:r>
    </w:p>
    <w:p w:rsidR="00000000" w:rsidRDefault="008C7D76" w:rsidP="002342F9">
      <w:pPr>
        <w:widowControl w:val="0"/>
        <w:autoSpaceDE w:val="0"/>
        <w:autoSpaceDN w:val="0"/>
        <w:adjustRightInd w:val="0"/>
        <w:spacing w:after="0" w:line="240" w:lineRule="auto"/>
        <w:rPr>
          <w:lang w:eastAsia="pt-BR"/>
        </w:rPr>
      </w:pPr>
    </w:p>
    <w:p w:rsidR="00000000" w:rsidRDefault="008C7D76" w:rsidP="002342F9">
      <w:pPr>
        <w:widowControl w:val="0"/>
        <w:autoSpaceDE w:val="0"/>
        <w:autoSpaceDN w:val="0"/>
        <w:adjustRightInd w:val="0"/>
        <w:spacing w:after="0" w:line="240" w:lineRule="auto"/>
        <w:rPr>
          <w:lang w:eastAsia="pt-BR"/>
        </w:rPr>
      </w:pPr>
    </w:p>
    <w:p w:rsidR="00000000" w:rsidRDefault="008C7D76" w:rsidP="002342F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8472B3" w:rsidRPr="002073E4" w:rsidRDefault="000D1869" w:rsidP="008472B3">
      <w:pPr>
        <w:widowControl w:val="0"/>
        <w:autoSpaceDE w:val="0"/>
        <w:autoSpaceDN w:val="0"/>
        <w:adjustRightInd w:val="0"/>
        <w:spacing w:after="0" w:line="240" w:lineRule="auto"/>
        <w:rPr>
          <w:sz w:val="20"/>
          <w:szCs w:val="20"/>
          <w:lang w:eastAsia="pt-BR"/>
        </w:rPr>
      </w:pPr>
      <w:r w:rsidRPr="00B0193F">
        <w:rPr>
          <w:sz w:val="20"/>
          <w:szCs w:val="20"/>
          <w:lang w:eastAsia="zh-CN"/>
        </w:rPr>
        <w:t>12</w:t>
      </w:r>
      <w:r w:rsidRPr="00B0193F">
        <w:rPr>
          <w:b/>
          <w:sz w:val="20"/>
          <w:szCs w:val="20"/>
          <w:lang w:eastAsia="zh-CN"/>
        </w:rPr>
        <w:t>.</w:t>
      </w:r>
      <w:r w:rsidRPr="00B0193F">
        <w:rPr>
          <w:sz w:val="20"/>
          <w:szCs w:val="20"/>
          <w:lang w:eastAsia="zh-CN"/>
        </w:rPr>
        <w:t xml:space="preserve"> (Unesp)  </w:t>
      </w:r>
      <w:r w:rsidR="008472B3" w:rsidRPr="002073E4">
        <w:rPr>
          <w:sz w:val="20"/>
          <w:szCs w:val="20"/>
          <w:lang w:eastAsia="pt-BR"/>
        </w:rPr>
        <w:t>Os testes de qualidade de água realizados nos rios atingidos pela lama proveniente do rompimento da barragem de uma mineradora, em Mariana (MG), identificaram metais pesados em proporções fora dos parâmetros permitidos. Nessas águas, os metais identificados em maior quantidade foram o ferro e o manganês, mas alguns testes também apontaram grande quantidade de mercúrio.</w:t>
      </w:r>
    </w:p>
    <w:p w:rsidR="008472B3" w:rsidRPr="002073E4" w:rsidRDefault="008472B3" w:rsidP="008472B3">
      <w:pPr>
        <w:widowControl w:val="0"/>
        <w:autoSpaceDE w:val="0"/>
        <w:autoSpaceDN w:val="0"/>
        <w:adjustRightInd w:val="0"/>
        <w:spacing w:after="0" w:line="240" w:lineRule="auto"/>
        <w:jc w:val="right"/>
        <w:rPr>
          <w:sz w:val="20"/>
          <w:szCs w:val="20"/>
          <w:lang w:eastAsia="pt-BR"/>
        </w:rPr>
      </w:pPr>
      <w:r w:rsidRPr="002073E4">
        <w:rPr>
          <w:sz w:val="20"/>
          <w:szCs w:val="20"/>
          <w:lang w:eastAsia="pt-BR"/>
        </w:rPr>
        <w:t>(http://epoca.globo.com. Adaptado.)</w:t>
      </w:r>
    </w:p>
    <w:p w:rsidR="008472B3" w:rsidRPr="002073E4" w:rsidRDefault="008472B3" w:rsidP="008472B3">
      <w:pPr>
        <w:widowControl w:val="0"/>
        <w:autoSpaceDE w:val="0"/>
        <w:autoSpaceDN w:val="0"/>
        <w:adjustRightInd w:val="0"/>
        <w:spacing w:after="0" w:line="240" w:lineRule="auto"/>
        <w:rPr>
          <w:sz w:val="20"/>
          <w:szCs w:val="20"/>
          <w:lang w:eastAsia="pt-BR"/>
        </w:rPr>
      </w:pPr>
    </w:p>
    <w:p w:rsidR="008472B3" w:rsidRPr="002073E4" w:rsidRDefault="008472B3" w:rsidP="008472B3">
      <w:pPr>
        <w:widowControl w:val="0"/>
        <w:autoSpaceDE w:val="0"/>
        <w:autoSpaceDN w:val="0"/>
        <w:adjustRightInd w:val="0"/>
        <w:spacing w:after="0" w:line="240" w:lineRule="auto"/>
        <w:rPr>
          <w:sz w:val="20"/>
          <w:szCs w:val="20"/>
          <w:lang w:eastAsia="pt-BR"/>
        </w:rPr>
      </w:pPr>
    </w:p>
    <w:p w:rsidR="00000000" w:rsidRDefault="008472B3" w:rsidP="008472B3">
      <w:pPr>
        <w:widowControl w:val="0"/>
        <w:autoSpaceDE w:val="0"/>
        <w:autoSpaceDN w:val="0"/>
        <w:adjustRightInd w:val="0"/>
        <w:spacing w:after="0" w:line="240" w:lineRule="auto"/>
        <w:rPr>
          <w:lang w:eastAsia="pt-BR"/>
        </w:rPr>
      </w:pPr>
      <w:r w:rsidRPr="002073E4">
        <w:rPr>
          <w:sz w:val="20"/>
          <w:szCs w:val="20"/>
          <w:lang w:eastAsia="pt-BR"/>
        </w:rPr>
        <w:t xml:space="preserve">Assinale a alternativa que apresenta um impacto ambiental esperado decorrente da presença de metais pesados nas águas dos rios atingidos.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E2DD8" w:rsidRPr="00526C6B">
        <w:rPr>
          <w:sz w:val="20"/>
          <w:szCs w:val="20"/>
          <w:lang w:eastAsia="pt-BR"/>
        </w:rPr>
        <w:t xml:space="preserve">A lama contendo metais pesados aumenta a densidade da água, o que dificulta o revolver das águas e a incorporação natural de gás oxigênio proveniente do ar atmosférico, diminuindo a concentração deste gás na água.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014885" w:rsidRPr="00DB4A01">
        <w:rPr>
          <w:sz w:val="20"/>
          <w:szCs w:val="20"/>
          <w:lang w:eastAsia="pt-BR"/>
        </w:rPr>
        <w:t>A grande quantidade de metais aumenta a concentração de partículas em suspensão na água, tornando-a turva o suficiente para impedir a entrada de luz, o que inviabiliza a fotossíntese pelo plâncton.</w:t>
      </w:r>
      <w:r w:rsidR="00474B44" w:rsidRPr="00DB4A0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9301BD" w:rsidRPr="00E237EB">
        <w:rPr>
          <w:sz w:val="20"/>
          <w:szCs w:val="20"/>
          <w:lang w:eastAsia="pt-BR"/>
        </w:rPr>
        <w:t xml:space="preserve">A presença de grande quantidade de manganês e ferro nas águas favorece o processo de eutrofização, pois há a proliferação de algas que, ao morrerem, são decompostas por bactérias que consomem o gás oxigênio da água.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19768D" w:rsidRPr="00E20475">
        <w:rPr>
          <w:sz w:val="20"/>
          <w:szCs w:val="20"/>
          <w:lang w:eastAsia="pt-BR"/>
        </w:rPr>
        <w:t xml:space="preserve">O excesso de minério de ferro na água provoca a queda da concentração de gás oxigênio dissolvido, uma vez que ocorre reação de oxirredução entre o ferro e o gás oxigênio da água, formando o óxido de ferro.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64333" w:rsidRPr="009361BE">
        <w:rPr>
          <w:sz w:val="20"/>
          <w:szCs w:val="20"/>
          <w:lang w:eastAsia="pt-BR"/>
        </w:rPr>
        <w:t>Os metais identificados na água lamacenta dos rios têm efeitos cumulativos na cadeia alimentar, de modo que os últimos indivíduos ao longo da cadeia contaminada apresentam maior concentração desses metais.</w:t>
      </w:r>
      <w:r w:rsidR="00474B44" w:rsidRPr="009361BE">
        <w:rPr>
          <w:sz w:val="20"/>
          <w:szCs w:val="20"/>
          <w:lang w:eastAsia="pt-BR"/>
        </w:rPr>
        <w:t xml:space="preserve">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474B44" w:rsidRPr="00AA4B70" w:rsidRDefault="0000395A">
      <w:pPr>
        <w:widowControl w:val="0"/>
        <w:autoSpaceDE w:val="0"/>
        <w:autoSpaceDN w:val="0"/>
        <w:adjustRightInd w:val="0"/>
        <w:spacing w:after="0" w:line="240" w:lineRule="auto"/>
        <w:rPr>
          <w:sz w:val="20"/>
          <w:szCs w:val="20"/>
          <w:lang w:eastAsia="pt-BR"/>
        </w:rPr>
      </w:pPr>
      <w:r w:rsidRPr="00AA4B70">
        <w:rPr>
          <w:sz w:val="20"/>
          <w:szCs w:val="20"/>
          <w:lang w:eastAsia="pt-BR"/>
        </w:rPr>
        <w:t>[E]</w:t>
      </w:r>
    </w:p>
    <w:p w:rsidR="00F6764A" w:rsidRPr="00AA4B70" w:rsidRDefault="00F6764A">
      <w:pPr>
        <w:widowControl w:val="0"/>
        <w:autoSpaceDE w:val="0"/>
        <w:autoSpaceDN w:val="0"/>
        <w:adjustRightInd w:val="0"/>
        <w:spacing w:after="0" w:line="240" w:lineRule="auto"/>
        <w:rPr>
          <w:sz w:val="20"/>
          <w:szCs w:val="20"/>
          <w:lang w:eastAsia="pt-BR"/>
        </w:rPr>
      </w:pPr>
    </w:p>
    <w:p w:rsidR="00000000" w:rsidRDefault="00F6764A">
      <w:pPr>
        <w:widowControl w:val="0"/>
        <w:autoSpaceDE w:val="0"/>
        <w:autoSpaceDN w:val="0"/>
        <w:adjustRightInd w:val="0"/>
        <w:spacing w:after="0" w:line="240" w:lineRule="auto"/>
        <w:rPr>
          <w:lang w:eastAsia="pt-BR"/>
        </w:rPr>
      </w:pPr>
      <w:r w:rsidRPr="00AA4B70">
        <w:rPr>
          <w:sz w:val="20"/>
          <w:szCs w:val="20"/>
          <w:lang w:eastAsia="pt-BR"/>
        </w:rPr>
        <w:t xml:space="preserve">Os organismos vivos concentram em seus corpos as substâncias ingeridas que não conseguem excretar. Os metais presentes na água lamacenta dos rios se acumulam ao longo das cadeias alimentares, a partir dos produtores. </w:t>
      </w: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00000" w:rsidRDefault="00A50CB2">
      <w:pPr>
        <w:spacing w:after="0" w:line="240" w:lineRule="auto"/>
        <w:rPr>
          <w:rFonts w:cs="Times New Roman"/>
          <w:sz w:val="24"/>
          <w:szCs w:val="24"/>
          <w:lang w:val="en-US" w:eastAsia="zh-CN"/>
        </w:rPr>
      </w:pPr>
      <w:r w:rsidRPr="00B0193F">
        <w:rPr>
          <w:sz w:val="20"/>
          <w:szCs w:val="20"/>
          <w:lang w:eastAsia="zh-CN"/>
        </w:rPr>
        <w:t xml:space="preserve"> </w:t>
      </w:r>
    </w:p>
    <w:p w:rsidR="00000000" w:rsidRDefault="00A03453">
      <w:pPr>
        <w:spacing w:after="0" w:line="240" w:lineRule="auto"/>
        <w:rPr>
          <w:rFonts w:cs="Times New Roman"/>
          <w:sz w:val="24"/>
          <w:szCs w:val="24"/>
          <w:lang w:val="en-US" w:eastAsia="zh-CN"/>
        </w:rPr>
      </w:pPr>
      <w:r>
        <w:rPr>
          <w:sz w:val="18"/>
          <w:szCs w:val="18"/>
          <w:lang w:eastAsia="zh-CN"/>
        </w:rPr>
        <w:t xml:space="preserve">TEXTO PARA A PRÓXIMA </w:t>
      </w:r>
      <w:r w:rsidR="00F948A1" w:rsidRPr="00315B25">
        <w:rPr>
          <w:sz w:val="18"/>
          <w:szCs w:val="18"/>
          <w:lang w:eastAsia="zh-CN"/>
        </w:rPr>
        <w:t>QUEST</w:t>
      </w:r>
      <w:r w:rsidRPr="00315B25">
        <w:rPr>
          <w:sz w:val="18"/>
          <w:szCs w:val="18"/>
          <w:lang w:eastAsia="zh-CN"/>
        </w:rPr>
        <w:t>ÃO</w:t>
      </w:r>
      <w:r w:rsidR="00F948A1">
        <w:rPr>
          <w:sz w:val="18"/>
          <w:szCs w:val="18"/>
          <w:lang w:eastAsia="zh-CN"/>
        </w:rPr>
        <w:t>:</w:t>
      </w:r>
      <w:r w:rsidR="00A50CB2" w:rsidRPr="00A86D58">
        <w:rPr>
          <w:sz w:val="18"/>
          <w:szCs w:val="18"/>
          <w:lang w:eastAsia="zh-CN"/>
        </w:rPr>
        <w:t xml:space="preserve"> </w:t>
      </w:r>
    </w:p>
    <w:p w:rsidR="00F533C6" w:rsidRPr="00F533C6" w:rsidRDefault="00F533C6" w:rsidP="00771A4D">
      <w:pPr>
        <w:widowControl w:val="0"/>
        <w:autoSpaceDE w:val="0"/>
        <w:autoSpaceDN w:val="0"/>
        <w:adjustRightInd w:val="0"/>
        <w:spacing w:after="0" w:line="240" w:lineRule="auto"/>
        <w:rPr>
          <w:b/>
          <w:sz w:val="20"/>
          <w:szCs w:val="20"/>
          <w:lang w:eastAsia="pt-BR"/>
        </w:rPr>
      </w:pPr>
      <w:r>
        <w:rPr>
          <w:b/>
          <w:sz w:val="20"/>
          <w:szCs w:val="20"/>
          <w:lang w:eastAsia="pt-BR"/>
        </w:rPr>
        <w:t>Do lixo ao câncer</w:t>
      </w:r>
    </w:p>
    <w:p w:rsidR="00F533C6" w:rsidRDefault="00F533C6" w:rsidP="00771A4D">
      <w:pPr>
        <w:widowControl w:val="0"/>
        <w:autoSpaceDE w:val="0"/>
        <w:autoSpaceDN w:val="0"/>
        <w:adjustRightInd w:val="0"/>
        <w:spacing w:after="0" w:line="240" w:lineRule="auto"/>
        <w:rPr>
          <w:sz w:val="20"/>
          <w:szCs w:val="20"/>
          <w:lang w:eastAsia="pt-BR"/>
        </w:rPr>
      </w:pPr>
    </w:p>
    <w:p w:rsidR="00771A4D" w:rsidRDefault="00771A4D" w:rsidP="00771A4D">
      <w:pPr>
        <w:widowControl w:val="0"/>
        <w:autoSpaceDE w:val="0"/>
        <w:autoSpaceDN w:val="0"/>
        <w:adjustRightInd w:val="0"/>
        <w:spacing w:after="0" w:line="240" w:lineRule="auto"/>
        <w:rPr>
          <w:sz w:val="20"/>
          <w:szCs w:val="20"/>
          <w:lang w:eastAsia="pt-BR"/>
        </w:rPr>
      </w:pPr>
      <w:r w:rsidRPr="00771A4D">
        <w:rPr>
          <w:sz w:val="20"/>
          <w:szCs w:val="20"/>
          <w:lang w:eastAsia="pt-BR"/>
        </w:rPr>
        <w:t>O vertiginoso crescimento populacional humano associado à industrialização e ao</w:t>
      </w:r>
      <w:r>
        <w:rPr>
          <w:sz w:val="20"/>
          <w:szCs w:val="20"/>
          <w:lang w:eastAsia="pt-BR"/>
        </w:rPr>
        <w:t xml:space="preserve"> </w:t>
      </w:r>
      <w:r w:rsidRPr="00771A4D">
        <w:rPr>
          <w:sz w:val="20"/>
          <w:szCs w:val="20"/>
          <w:lang w:eastAsia="pt-BR"/>
        </w:rPr>
        <w:t>aumento do consumo resultou em um problema de proporções gigantescas: o lixo.</w:t>
      </w:r>
      <w:r>
        <w:rPr>
          <w:sz w:val="20"/>
          <w:szCs w:val="20"/>
          <w:lang w:eastAsia="pt-BR"/>
        </w:rPr>
        <w:t xml:space="preserve"> </w:t>
      </w:r>
      <w:r w:rsidRPr="00771A4D">
        <w:rPr>
          <w:sz w:val="20"/>
          <w:szCs w:val="20"/>
          <w:lang w:eastAsia="pt-BR"/>
        </w:rPr>
        <w:t xml:space="preserve">No Brasil, entre 2003 e 2014, a geração de lixo cresceu </w:t>
      </w:r>
      <w:r w:rsidR="004D569A" w:rsidRPr="00771A4D">
        <w:rPr>
          <w:position w:val="-8"/>
          <w:sz w:val="20"/>
          <w:szCs w:val="20"/>
          <w:lang w:eastAsia="pt-BR"/>
        </w:rPr>
        <w:object w:dxaOrig="520" w:dyaOrig="279">
          <v:shape id="_x0000_i1106" type="#_x0000_t75" style="width:26.25pt;height:14.25pt" o:ole="">
            <v:imagedata r:id="rId153" o:title=""/>
          </v:shape>
          <o:OLEObject Type="Embed" ProgID="Equation.DSMT4" ShapeID="_x0000_i1106" DrawAspect="Content" ObjectID="_1620971865" r:id="rId154"/>
        </w:object>
      </w:r>
      <w:r w:rsidRPr="00771A4D">
        <w:rPr>
          <w:sz w:val="20"/>
          <w:szCs w:val="20"/>
          <w:lang w:eastAsia="pt-BR"/>
        </w:rPr>
        <w:t xml:space="preserve"> taxa maior que aquela</w:t>
      </w:r>
      <w:r>
        <w:rPr>
          <w:sz w:val="20"/>
          <w:szCs w:val="20"/>
          <w:lang w:eastAsia="pt-BR"/>
        </w:rPr>
        <w:t xml:space="preserve"> </w:t>
      </w:r>
      <w:r w:rsidRPr="00771A4D">
        <w:rPr>
          <w:sz w:val="20"/>
          <w:szCs w:val="20"/>
          <w:lang w:eastAsia="pt-BR"/>
        </w:rPr>
        <w:t xml:space="preserve">apresentada pelo próprio crescimento populacional no período, que foi de </w:t>
      </w:r>
      <w:r w:rsidR="004D569A" w:rsidRPr="00F533C6">
        <w:rPr>
          <w:position w:val="-6"/>
          <w:sz w:val="20"/>
          <w:szCs w:val="20"/>
          <w:lang w:eastAsia="pt-BR"/>
        </w:rPr>
        <w:object w:dxaOrig="420" w:dyaOrig="260">
          <v:shape id="_x0000_i1107" type="#_x0000_t75" style="width:21pt;height:12.75pt" o:ole="">
            <v:imagedata r:id="rId155" o:title=""/>
          </v:shape>
          <o:OLEObject Type="Embed" ProgID="Equation.DSMT4" ShapeID="_x0000_i1107" DrawAspect="Content" ObjectID="_1620971866" r:id="rId156"/>
        </w:object>
      </w:r>
      <w:r w:rsidR="00F533C6">
        <w:rPr>
          <w:sz w:val="20"/>
          <w:szCs w:val="20"/>
          <w:lang w:eastAsia="pt-BR"/>
        </w:rPr>
        <w:t xml:space="preserve"> </w:t>
      </w:r>
      <w:r w:rsidRPr="00771A4D">
        <w:rPr>
          <w:sz w:val="20"/>
          <w:szCs w:val="20"/>
          <w:lang w:eastAsia="pt-BR"/>
        </w:rPr>
        <w:t>Nesse cenário, o grande desafio,</w:t>
      </w:r>
      <w:r>
        <w:rPr>
          <w:sz w:val="20"/>
          <w:szCs w:val="20"/>
          <w:lang w:eastAsia="pt-BR"/>
        </w:rPr>
        <w:t xml:space="preserve"> </w:t>
      </w:r>
      <w:r w:rsidRPr="00771A4D">
        <w:rPr>
          <w:sz w:val="20"/>
          <w:szCs w:val="20"/>
          <w:lang w:eastAsia="pt-BR"/>
        </w:rPr>
        <w:t>sem dúvida, é o descarte</w:t>
      </w:r>
      <w:r>
        <w:rPr>
          <w:sz w:val="20"/>
          <w:szCs w:val="20"/>
          <w:lang w:eastAsia="pt-BR"/>
        </w:rPr>
        <w:t xml:space="preserve"> </w:t>
      </w:r>
      <w:r w:rsidRPr="00771A4D">
        <w:rPr>
          <w:sz w:val="20"/>
          <w:szCs w:val="20"/>
          <w:lang w:eastAsia="pt-BR"/>
        </w:rPr>
        <w:t>adequado dos resíduos. Dentre</w:t>
      </w:r>
      <w:r>
        <w:rPr>
          <w:sz w:val="20"/>
          <w:szCs w:val="20"/>
          <w:lang w:eastAsia="pt-BR"/>
        </w:rPr>
        <w:t xml:space="preserve"> </w:t>
      </w:r>
      <w:r w:rsidRPr="00771A4D">
        <w:rPr>
          <w:sz w:val="20"/>
          <w:szCs w:val="20"/>
          <w:lang w:eastAsia="pt-BR"/>
        </w:rPr>
        <w:t>as opções existentes, uma das mais controversas é a incineração</w:t>
      </w:r>
      <w:r>
        <w:rPr>
          <w:sz w:val="20"/>
          <w:szCs w:val="20"/>
          <w:lang w:eastAsia="pt-BR"/>
        </w:rPr>
        <w:t xml:space="preserve"> </w:t>
      </w:r>
      <w:r w:rsidRPr="00771A4D">
        <w:rPr>
          <w:sz w:val="20"/>
          <w:szCs w:val="20"/>
          <w:lang w:eastAsia="pt-BR"/>
        </w:rPr>
        <w:t>de resíduos de serviços de saúde, de lixo urbano e de resíduos</w:t>
      </w:r>
      <w:r>
        <w:rPr>
          <w:sz w:val="20"/>
          <w:szCs w:val="20"/>
          <w:lang w:eastAsia="pt-BR"/>
        </w:rPr>
        <w:t xml:space="preserve"> </w:t>
      </w:r>
      <w:r w:rsidRPr="00771A4D">
        <w:rPr>
          <w:sz w:val="20"/>
          <w:szCs w:val="20"/>
          <w:lang w:eastAsia="pt-BR"/>
        </w:rPr>
        <w:t>industriais.</w:t>
      </w:r>
    </w:p>
    <w:p w:rsidR="00930173" w:rsidRDefault="00930173" w:rsidP="00771A4D">
      <w:pPr>
        <w:widowControl w:val="0"/>
        <w:autoSpaceDE w:val="0"/>
        <w:autoSpaceDN w:val="0"/>
        <w:adjustRightInd w:val="0"/>
        <w:spacing w:after="0" w:line="240" w:lineRule="auto"/>
        <w:rPr>
          <w:sz w:val="20"/>
          <w:szCs w:val="20"/>
          <w:lang w:eastAsia="pt-BR"/>
        </w:rPr>
      </w:pPr>
    </w:p>
    <w:p w:rsidR="00930173" w:rsidRDefault="008C7D76" w:rsidP="00771A4D">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1543050" cy="1162050"/>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p w:rsidR="00930173" w:rsidRPr="00771A4D" w:rsidRDefault="00930173" w:rsidP="00771A4D">
      <w:pPr>
        <w:widowControl w:val="0"/>
        <w:autoSpaceDE w:val="0"/>
        <w:autoSpaceDN w:val="0"/>
        <w:adjustRightInd w:val="0"/>
        <w:spacing w:after="0" w:line="240" w:lineRule="auto"/>
        <w:rPr>
          <w:sz w:val="20"/>
          <w:szCs w:val="20"/>
          <w:lang w:eastAsia="pt-BR"/>
        </w:rPr>
      </w:pPr>
    </w:p>
    <w:p w:rsidR="00F533C6" w:rsidRDefault="00771A4D" w:rsidP="00771A4D">
      <w:pPr>
        <w:widowControl w:val="0"/>
        <w:autoSpaceDE w:val="0"/>
        <w:autoSpaceDN w:val="0"/>
        <w:adjustRightInd w:val="0"/>
        <w:spacing w:after="0" w:line="240" w:lineRule="auto"/>
        <w:rPr>
          <w:sz w:val="20"/>
          <w:szCs w:val="20"/>
          <w:lang w:eastAsia="pt-BR"/>
        </w:rPr>
      </w:pPr>
      <w:r w:rsidRPr="00771A4D">
        <w:rPr>
          <w:sz w:val="20"/>
          <w:szCs w:val="20"/>
          <w:lang w:eastAsia="pt-BR"/>
        </w:rPr>
        <w:t>Muitos especialistas condenam a prática da incineração do lixo</w:t>
      </w:r>
      <w:r>
        <w:rPr>
          <w:sz w:val="20"/>
          <w:szCs w:val="20"/>
          <w:lang w:eastAsia="pt-BR"/>
        </w:rPr>
        <w:t xml:space="preserve"> </w:t>
      </w:r>
      <w:r w:rsidRPr="00771A4D">
        <w:rPr>
          <w:sz w:val="20"/>
          <w:szCs w:val="20"/>
          <w:lang w:eastAsia="pt-BR"/>
        </w:rPr>
        <w:t>principalmente pelo fato de que a</w:t>
      </w:r>
      <w:r>
        <w:rPr>
          <w:sz w:val="20"/>
          <w:szCs w:val="20"/>
          <w:lang w:eastAsia="pt-BR"/>
        </w:rPr>
        <w:t xml:space="preserve"> </w:t>
      </w:r>
      <w:r w:rsidRPr="00771A4D">
        <w:rPr>
          <w:sz w:val="20"/>
          <w:szCs w:val="20"/>
          <w:lang w:eastAsia="pt-BR"/>
        </w:rPr>
        <w:t>combustão de certos resíduos gera</w:t>
      </w:r>
      <w:r>
        <w:rPr>
          <w:sz w:val="20"/>
          <w:szCs w:val="20"/>
          <w:lang w:eastAsia="pt-BR"/>
        </w:rPr>
        <w:t xml:space="preserve"> </w:t>
      </w:r>
      <w:r w:rsidRPr="00771A4D">
        <w:rPr>
          <w:sz w:val="20"/>
          <w:szCs w:val="20"/>
          <w:lang w:eastAsia="pt-BR"/>
        </w:rPr>
        <w:t>dioxinas. Pesquisas têm demonstrado</w:t>
      </w:r>
      <w:r>
        <w:rPr>
          <w:sz w:val="20"/>
          <w:szCs w:val="20"/>
          <w:lang w:eastAsia="pt-BR"/>
        </w:rPr>
        <w:t xml:space="preserve"> </w:t>
      </w:r>
      <w:r w:rsidRPr="00771A4D">
        <w:rPr>
          <w:sz w:val="20"/>
          <w:szCs w:val="20"/>
          <w:lang w:eastAsia="pt-BR"/>
        </w:rPr>
        <w:t>que essas substâncias são cancerígenas</w:t>
      </w:r>
      <w:r>
        <w:rPr>
          <w:sz w:val="20"/>
          <w:szCs w:val="20"/>
          <w:lang w:eastAsia="pt-BR"/>
        </w:rPr>
        <w:t xml:space="preserve"> </w:t>
      </w:r>
      <w:r w:rsidRPr="00771A4D">
        <w:rPr>
          <w:sz w:val="20"/>
          <w:szCs w:val="20"/>
          <w:lang w:eastAsia="pt-BR"/>
        </w:rPr>
        <w:t>em diversos pontos do organismo, em</w:t>
      </w:r>
      <w:r>
        <w:rPr>
          <w:sz w:val="20"/>
          <w:szCs w:val="20"/>
          <w:lang w:eastAsia="pt-BR"/>
        </w:rPr>
        <w:t xml:space="preserve"> </w:t>
      </w:r>
      <w:r w:rsidRPr="00771A4D">
        <w:rPr>
          <w:sz w:val="20"/>
          <w:szCs w:val="20"/>
          <w:lang w:eastAsia="pt-BR"/>
        </w:rPr>
        <w:t>ambos os sexos e em diversas espécies.</w:t>
      </w:r>
      <w:r>
        <w:rPr>
          <w:sz w:val="20"/>
          <w:szCs w:val="20"/>
          <w:lang w:eastAsia="pt-BR"/>
        </w:rPr>
        <w:t xml:space="preserve"> </w:t>
      </w:r>
      <w:r w:rsidRPr="00771A4D">
        <w:rPr>
          <w:sz w:val="20"/>
          <w:szCs w:val="20"/>
          <w:lang w:eastAsia="pt-BR"/>
        </w:rPr>
        <w:t>Por serem lipofílicas, as dioxinas se</w:t>
      </w:r>
      <w:r>
        <w:rPr>
          <w:sz w:val="20"/>
          <w:szCs w:val="20"/>
          <w:lang w:eastAsia="pt-BR"/>
        </w:rPr>
        <w:t xml:space="preserve"> </w:t>
      </w:r>
      <w:r w:rsidRPr="00771A4D">
        <w:rPr>
          <w:sz w:val="20"/>
          <w:szCs w:val="20"/>
          <w:lang w:eastAsia="pt-BR"/>
        </w:rPr>
        <w:t>bioacumulam nas cadeias alimentares.</w:t>
      </w:r>
      <w:r w:rsidR="00F533C6">
        <w:rPr>
          <w:sz w:val="20"/>
          <w:szCs w:val="20"/>
          <w:lang w:eastAsia="pt-BR"/>
        </w:rPr>
        <w:t xml:space="preserve"> </w:t>
      </w:r>
      <w:r w:rsidRPr="00771A4D">
        <w:rPr>
          <w:sz w:val="20"/>
          <w:szCs w:val="20"/>
          <w:lang w:eastAsia="pt-BR"/>
        </w:rPr>
        <w:t>Desse modo, além de se contaminarem diretamente ao inalarem emissões atmosfé</w:t>
      </w:r>
      <w:r>
        <w:rPr>
          <w:sz w:val="20"/>
          <w:szCs w:val="20"/>
          <w:lang w:eastAsia="pt-BR"/>
        </w:rPr>
        <w:t xml:space="preserve">ricas, as </w:t>
      </w:r>
      <w:r w:rsidRPr="00771A4D">
        <w:rPr>
          <w:sz w:val="20"/>
          <w:szCs w:val="20"/>
          <w:lang w:eastAsia="pt-BR"/>
        </w:rPr>
        <w:t>pessoas também podem</w:t>
      </w:r>
      <w:r>
        <w:rPr>
          <w:sz w:val="20"/>
          <w:szCs w:val="20"/>
          <w:lang w:eastAsia="pt-BR"/>
        </w:rPr>
        <w:t xml:space="preserve"> </w:t>
      </w:r>
      <w:r w:rsidRPr="00771A4D">
        <w:rPr>
          <w:sz w:val="20"/>
          <w:szCs w:val="20"/>
          <w:lang w:eastAsia="pt-BR"/>
        </w:rPr>
        <w:t>sofrer contaminação indireta por via alimentar. Ao que tudo indica, a incineração do lixo, apesar</w:t>
      </w:r>
      <w:r>
        <w:rPr>
          <w:sz w:val="20"/>
          <w:szCs w:val="20"/>
          <w:lang w:eastAsia="pt-BR"/>
        </w:rPr>
        <w:t xml:space="preserve"> de </w:t>
      </w:r>
      <w:r w:rsidRPr="00771A4D">
        <w:rPr>
          <w:sz w:val="20"/>
          <w:szCs w:val="20"/>
          <w:lang w:eastAsia="pt-BR"/>
        </w:rPr>
        <w:t>reduzir o problema</w:t>
      </w:r>
      <w:r>
        <w:rPr>
          <w:sz w:val="20"/>
          <w:szCs w:val="20"/>
          <w:lang w:eastAsia="pt-BR"/>
        </w:rPr>
        <w:t xml:space="preserve"> </w:t>
      </w:r>
      <w:r w:rsidRPr="00771A4D">
        <w:rPr>
          <w:sz w:val="20"/>
          <w:szCs w:val="20"/>
          <w:lang w:eastAsia="pt-BR"/>
        </w:rPr>
        <w:t>do acúmulo de resíduos, acarreta problemas de saúde para a população.</w:t>
      </w:r>
    </w:p>
    <w:p w:rsidR="00FE35A1" w:rsidRDefault="00FE35A1" w:rsidP="00771A4D">
      <w:pPr>
        <w:widowControl w:val="0"/>
        <w:autoSpaceDE w:val="0"/>
        <w:autoSpaceDN w:val="0"/>
        <w:adjustRightInd w:val="0"/>
        <w:spacing w:after="0" w:line="240" w:lineRule="auto"/>
        <w:rPr>
          <w:sz w:val="20"/>
          <w:szCs w:val="20"/>
          <w:lang w:eastAsia="pt-BR"/>
        </w:rPr>
      </w:pPr>
    </w:p>
    <w:p w:rsidR="00000000" w:rsidRDefault="008C7D76" w:rsidP="00771A4D">
      <w:pPr>
        <w:widowControl w:val="0"/>
        <w:autoSpaceDE w:val="0"/>
        <w:autoSpaceDN w:val="0"/>
        <w:adjustRightInd w:val="0"/>
        <w:spacing w:after="0" w:line="240" w:lineRule="auto"/>
        <w:rPr>
          <w:lang w:eastAsia="pt-BR"/>
        </w:rPr>
      </w:pPr>
      <w:r>
        <w:rPr>
          <w:noProof/>
          <w:sz w:val="20"/>
          <w:szCs w:val="20"/>
          <w:lang w:val="en-US"/>
        </w:rPr>
        <w:drawing>
          <wp:inline distT="0" distB="0" distL="0" distR="0">
            <wp:extent cx="3009900" cy="2371725"/>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09900" cy="2371725"/>
                    </a:xfrm>
                    <a:prstGeom prst="rect">
                      <a:avLst/>
                    </a:prstGeom>
                    <a:noFill/>
                    <a:ln>
                      <a:noFill/>
                    </a:ln>
                  </pic:spPr>
                </pic:pic>
              </a:graphicData>
            </a:graphic>
          </wp:inline>
        </w:drawing>
      </w:r>
      <w:r w:rsidR="00FE35A1">
        <w:rPr>
          <w:sz w:val="20"/>
          <w:szCs w:val="20"/>
          <w:lang w:eastAsia="pt-BR"/>
        </w:rPr>
        <w:t xml:space="preserve"> </w:t>
      </w:r>
    </w:p>
    <w:p w:rsidR="00000000" w:rsidRDefault="008C7D76" w:rsidP="00771A4D">
      <w:pPr>
        <w:widowControl w:val="0"/>
        <w:autoSpaceDE w:val="0"/>
        <w:autoSpaceDN w:val="0"/>
        <w:adjustRightInd w:val="0"/>
        <w:spacing w:after="0" w:line="240" w:lineRule="auto"/>
        <w:rPr>
          <w:lang w:eastAsia="pt-BR"/>
        </w:rPr>
      </w:pPr>
    </w:p>
    <w:p w:rsidR="00B75DAB" w:rsidRPr="008828F9" w:rsidRDefault="00B75DAB">
      <w:pPr>
        <w:spacing w:after="0" w:line="240" w:lineRule="auto"/>
        <w:rPr>
          <w:lang w:eastAsia="zh-CN"/>
        </w:rPr>
      </w:pPr>
    </w:p>
    <w:p w:rsidR="00474B44" w:rsidRDefault="000D1869" w:rsidP="001B1B28">
      <w:pPr>
        <w:widowControl w:val="0"/>
        <w:autoSpaceDE w:val="0"/>
        <w:autoSpaceDN w:val="0"/>
        <w:adjustRightInd w:val="0"/>
        <w:spacing w:after="0" w:line="240" w:lineRule="auto"/>
        <w:rPr>
          <w:sz w:val="20"/>
          <w:szCs w:val="20"/>
          <w:lang w:eastAsia="pt-BR"/>
        </w:rPr>
      </w:pPr>
      <w:r w:rsidRPr="00B0193F">
        <w:rPr>
          <w:sz w:val="20"/>
          <w:szCs w:val="20"/>
          <w:lang w:eastAsia="zh-CN"/>
        </w:rPr>
        <w:t>13</w:t>
      </w:r>
      <w:r w:rsidRPr="00B0193F">
        <w:rPr>
          <w:b/>
          <w:sz w:val="20"/>
          <w:szCs w:val="20"/>
          <w:lang w:eastAsia="zh-CN"/>
        </w:rPr>
        <w:t>.</w:t>
      </w:r>
      <w:r w:rsidRPr="00B0193F">
        <w:rPr>
          <w:sz w:val="20"/>
          <w:szCs w:val="20"/>
          <w:lang w:eastAsia="zh-CN"/>
        </w:rPr>
        <w:t xml:space="preserve"> (Fac. Albert Einstein - Medicin)  </w:t>
      </w:r>
      <w:r w:rsidR="001B1B28" w:rsidRPr="001B1B28">
        <w:rPr>
          <w:sz w:val="20"/>
          <w:szCs w:val="20"/>
          <w:lang w:eastAsia="pt-BR"/>
        </w:rPr>
        <w:t>Dados da Agência de Proteção Ambiental dos Estados Unidos</w:t>
      </w:r>
      <w:r w:rsidR="001B1B28">
        <w:rPr>
          <w:sz w:val="20"/>
          <w:szCs w:val="20"/>
          <w:lang w:eastAsia="pt-BR"/>
        </w:rPr>
        <w:t xml:space="preserve"> </w:t>
      </w:r>
      <w:r w:rsidR="001B1B28" w:rsidRPr="001B1B28">
        <w:rPr>
          <w:sz w:val="20"/>
          <w:szCs w:val="20"/>
          <w:lang w:eastAsia="pt-BR"/>
        </w:rPr>
        <w:t>(USEPA), obtidos ao final do século XX, revelaram as fontes de</w:t>
      </w:r>
      <w:r w:rsidR="001B1B28">
        <w:rPr>
          <w:sz w:val="20"/>
          <w:szCs w:val="20"/>
          <w:lang w:eastAsia="pt-BR"/>
        </w:rPr>
        <w:t xml:space="preserve"> </w:t>
      </w:r>
      <w:r w:rsidR="001B1B28" w:rsidRPr="001B1B28">
        <w:rPr>
          <w:sz w:val="20"/>
          <w:szCs w:val="20"/>
          <w:lang w:eastAsia="pt-BR"/>
        </w:rPr>
        <w:t>contaminação por dioxinas a que os norte</w:t>
      </w:r>
      <w:r w:rsidR="001B1B28">
        <w:rPr>
          <w:sz w:val="20"/>
          <w:szCs w:val="20"/>
          <w:lang w:eastAsia="pt-BR"/>
        </w:rPr>
        <w:t>-</w:t>
      </w:r>
      <w:r w:rsidR="001B1B28" w:rsidRPr="001B1B28">
        <w:rPr>
          <w:sz w:val="20"/>
          <w:szCs w:val="20"/>
          <w:lang w:eastAsia="pt-BR"/>
        </w:rPr>
        <w:t>americanos estão</w:t>
      </w:r>
      <w:r w:rsidR="001B1B28">
        <w:rPr>
          <w:sz w:val="20"/>
          <w:szCs w:val="20"/>
          <w:lang w:eastAsia="pt-BR"/>
        </w:rPr>
        <w:t xml:space="preserve"> </w:t>
      </w:r>
      <w:r w:rsidR="001B1B28" w:rsidRPr="001B1B28">
        <w:rPr>
          <w:sz w:val="20"/>
          <w:szCs w:val="20"/>
          <w:lang w:eastAsia="pt-BR"/>
        </w:rPr>
        <w:t>expostos e suas respectivas contribuições porcentuais. Esses dados</w:t>
      </w:r>
      <w:r w:rsidR="001B1B28">
        <w:rPr>
          <w:sz w:val="20"/>
          <w:szCs w:val="20"/>
          <w:lang w:eastAsia="pt-BR"/>
        </w:rPr>
        <w:t xml:space="preserve"> </w:t>
      </w:r>
      <w:r w:rsidR="001B1B28" w:rsidRPr="001B1B28">
        <w:rPr>
          <w:sz w:val="20"/>
          <w:szCs w:val="20"/>
          <w:lang w:eastAsia="pt-BR"/>
        </w:rPr>
        <w:t>são apresentados no gráfico a seguir.</w:t>
      </w:r>
    </w:p>
    <w:p w:rsidR="001B1B28" w:rsidRDefault="001B1B28" w:rsidP="001B1B28">
      <w:pPr>
        <w:widowControl w:val="0"/>
        <w:autoSpaceDE w:val="0"/>
        <w:autoSpaceDN w:val="0"/>
        <w:adjustRightInd w:val="0"/>
        <w:spacing w:after="0" w:line="240" w:lineRule="auto"/>
        <w:rPr>
          <w:sz w:val="20"/>
          <w:szCs w:val="20"/>
          <w:lang w:eastAsia="pt-BR"/>
        </w:rPr>
      </w:pPr>
    </w:p>
    <w:p w:rsidR="001B1B28" w:rsidRDefault="008C7D76" w:rsidP="001B1B28">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4238625" cy="2486025"/>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38625" cy="2486025"/>
                    </a:xfrm>
                    <a:prstGeom prst="rect">
                      <a:avLst/>
                    </a:prstGeom>
                    <a:noFill/>
                    <a:ln>
                      <a:noFill/>
                    </a:ln>
                  </pic:spPr>
                </pic:pic>
              </a:graphicData>
            </a:graphic>
          </wp:inline>
        </w:drawing>
      </w:r>
    </w:p>
    <w:p w:rsidR="001B1B28" w:rsidRDefault="001B1B28" w:rsidP="001B1B28">
      <w:pPr>
        <w:widowControl w:val="0"/>
        <w:autoSpaceDE w:val="0"/>
        <w:autoSpaceDN w:val="0"/>
        <w:adjustRightInd w:val="0"/>
        <w:spacing w:after="0" w:line="240" w:lineRule="auto"/>
        <w:rPr>
          <w:sz w:val="20"/>
          <w:szCs w:val="20"/>
          <w:lang w:eastAsia="pt-BR"/>
        </w:rPr>
      </w:pPr>
    </w:p>
    <w:p w:rsidR="001B1B28" w:rsidRPr="001B1B28" w:rsidRDefault="001B1B28" w:rsidP="001B1B28">
      <w:pPr>
        <w:widowControl w:val="0"/>
        <w:autoSpaceDE w:val="0"/>
        <w:autoSpaceDN w:val="0"/>
        <w:adjustRightInd w:val="0"/>
        <w:spacing w:after="0" w:line="240" w:lineRule="auto"/>
        <w:ind w:left="227" w:hanging="227"/>
        <w:rPr>
          <w:sz w:val="20"/>
          <w:szCs w:val="20"/>
          <w:lang w:eastAsia="pt-BR"/>
        </w:rPr>
      </w:pPr>
      <w:r w:rsidRPr="001B1B28">
        <w:rPr>
          <w:bCs/>
          <w:sz w:val="20"/>
          <w:szCs w:val="20"/>
          <w:lang w:eastAsia="pt-BR"/>
        </w:rPr>
        <w:t xml:space="preserve">a) </w:t>
      </w:r>
      <w:r w:rsidRPr="001B1B28">
        <w:rPr>
          <w:sz w:val="20"/>
          <w:szCs w:val="20"/>
          <w:lang w:eastAsia="pt-BR"/>
        </w:rPr>
        <w:t>De acordo com o gráfico e com as informações do texto, qual das vias de contaminação humana por dioxina é maior, a direta ou a indireta? Por que a contaminação por essa via é maior?</w:t>
      </w:r>
    </w:p>
    <w:p w:rsidR="00000000" w:rsidRDefault="001B1B28" w:rsidP="001B1B28">
      <w:pPr>
        <w:widowControl w:val="0"/>
        <w:autoSpaceDE w:val="0"/>
        <w:autoSpaceDN w:val="0"/>
        <w:adjustRightInd w:val="0"/>
        <w:spacing w:after="0" w:line="240" w:lineRule="auto"/>
        <w:ind w:left="227" w:hanging="227"/>
        <w:rPr>
          <w:lang w:eastAsia="pt-BR"/>
        </w:rPr>
      </w:pPr>
      <w:r w:rsidRPr="001B1B28">
        <w:rPr>
          <w:bCs/>
          <w:sz w:val="20"/>
          <w:szCs w:val="20"/>
          <w:lang w:eastAsia="pt-BR"/>
        </w:rPr>
        <w:t xml:space="preserve">b) </w:t>
      </w:r>
      <w:r w:rsidRPr="001B1B28">
        <w:rPr>
          <w:sz w:val="20"/>
          <w:szCs w:val="20"/>
          <w:lang w:eastAsia="pt-BR"/>
        </w:rPr>
        <w:t xml:space="preserve">Estabeleça uma associação entre dioxina, mutação genética, mitose e câncer. </w:t>
      </w:r>
    </w:p>
    <w:p w:rsidR="00000000" w:rsidRDefault="008C7D76" w:rsidP="001B1B28">
      <w:pPr>
        <w:widowControl w:val="0"/>
        <w:autoSpaceDE w:val="0"/>
        <w:autoSpaceDN w:val="0"/>
        <w:adjustRightInd w:val="0"/>
        <w:spacing w:after="0" w:line="240" w:lineRule="auto"/>
        <w:ind w:left="227" w:hanging="227"/>
        <w:rPr>
          <w:lang w:eastAsia="pt-BR"/>
        </w:rPr>
      </w:pPr>
    </w:p>
    <w:p w:rsidR="00000000" w:rsidRDefault="008C7D76" w:rsidP="001B1B28">
      <w:pPr>
        <w:widowControl w:val="0"/>
        <w:autoSpaceDE w:val="0"/>
        <w:autoSpaceDN w:val="0"/>
        <w:adjustRightInd w:val="0"/>
        <w:spacing w:after="0" w:line="240" w:lineRule="auto"/>
        <w:ind w:left="227" w:hanging="227"/>
        <w:rPr>
          <w:lang w:eastAsia="pt-BR"/>
        </w:rPr>
      </w:pPr>
    </w:p>
    <w:p w:rsidR="00000000" w:rsidRDefault="008C7D76" w:rsidP="001B1B28">
      <w:pPr>
        <w:widowControl w:val="0"/>
        <w:autoSpaceDE w:val="0"/>
        <w:autoSpaceDN w:val="0"/>
        <w:adjustRightInd w:val="0"/>
        <w:spacing w:after="0" w:line="240" w:lineRule="auto"/>
        <w:ind w:left="227" w:hanging="227"/>
        <w:rPr>
          <w:b/>
          <w:lang w:eastAsia="pt-BR"/>
        </w:rPr>
      </w:pPr>
      <w:r>
        <w:rPr>
          <w:b/>
          <w:lang w:eastAsia="pt-BR"/>
        </w:rPr>
        <w:t>Resposta:</w:t>
      </w:r>
    </w:p>
    <w:p w:rsidR="00000000" w:rsidRDefault="008C7D76" w:rsidP="001B1B28">
      <w:pPr>
        <w:widowControl w:val="0"/>
        <w:autoSpaceDE w:val="0"/>
        <w:autoSpaceDN w:val="0"/>
        <w:adjustRightInd w:val="0"/>
        <w:spacing w:after="0" w:line="240" w:lineRule="auto"/>
        <w:ind w:left="227" w:hanging="227"/>
        <w:rPr>
          <w:b/>
          <w:lang w:eastAsia="pt-BR"/>
        </w:rPr>
      </w:pPr>
    </w:p>
    <w:p w:rsidR="00474B44" w:rsidRDefault="00BC0D9F" w:rsidP="00BC0D9F">
      <w:pPr>
        <w:widowControl w:val="0"/>
        <w:autoSpaceDE w:val="0"/>
        <w:autoSpaceDN w:val="0"/>
        <w:adjustRightInd w:val="0"/>
        <w:spacing w:after="0" w:line="240" w:lineRule="auto"/>
        <w:ind w:left="227" w:hanging="227"/>
        <w:rPr>
          <w:sz w:val="20"/>
          <w:szCs w:val="20"/>
          <w:lang w:eastAsia="pt-BR"/>
        </w:rPr>
      </w:pPr>
      <w:r w:rsidRPr="00BC0D9F">
        <w:rPr>
          <w:sz w:val="20"/>
          <w:szCs w:val="20"/>
          <w:lang w:eastAsia="pt-BR"/>
        </w:rPr>
        <w:t>a)</w:t>
      </w:r>
      <w:r>
        <w:rPr>
          <w:sz w:val="20"/>
          <w:szCs w:val="20"/>
          <w:lang w:eastAsia="pt-BR"/>
        </w:rPr>
        <w:t xml:space="preserve"> Indireta. A dioxina se acumula nas cadeias e teias alimentares. O gráfico mostra que as maiores concentrações ocorrem em bovinos, frango e porco.</w:t>
      </w:r>
    </w:p>
    <w:p w:rsidR="00000000" w:rsidRDefault="00BC0D9F" w:rsidP="00BC0D9F">
      <w:pPr>
        <w:widowControl w:val="0"/>
        <w:autoSpaceDE w:val="0"/>
        <w:autoSpaceDN w:val="0"/>
        <w:adjustRightInd w:val="0"/>
        <w:spacing w:after="0" w:line="240" w:lineRule="auto"/>
        <w:ind w:left="227" w:hanging="227"/>
        <w:rPr>
          <w:lang w:eastAsia="pt-BR"/>
        </w:rPr>
      </w:pPr>
      <w:r>
        <w:rPr>
          <w:sz w:val="20"/>
          <w:szCs w:val="20"/>
          <w:lang w:eastAsia="pt-BR"/>
        </w:rPr>
        <w:t xml:space="preserve">b) A dioxina é um agente mutagênico que pode desregular o ciclo celular provocando a ocorrência de mitoses descontroladas que caracterizam tipicamente o câncer. </w:t>
      </w:r>
    </w:p>
    <w:p w:rsidR="00000000" w:rsidRDefault="008C7D76" w:rsidP="00BC0D9F">
      <w:pPr>
        <w:widowControl w:val="0"/>
        <w:autoSpaceDE w:val="0"/>
        <w:autoSpaceDN w:val="0"/>
        <w:adjustRightInd w:val="0"/>
        <w:spacing w:after="0" w:line="240" w:lineRule="auto"/>
        <w:ind w:left="227" w:hanging="227"/>
        <w:rPr>
          <w:lang w:eastAsia="pt-BR"/>
        </w:rPr>
      </w:pPr>
    </w:p>
    <w:p w:rsidR="00000000" w:rsidRDefault="008C7D76" w:rsidP="00BC0D9F">
      <w:pPr>
        <w:widowControl w:val="0"/>
        <w:autoSpaceDE w:val="0"/>
        <w:autoSpaceDN w:val="0"/>
        <w:adjustRightInd w:val="0"/>
        <w:spacing w:after="0" w:line="240" w:lineRule="auto"/>
        <w:ind w:left="227" w:hanging="227"/>
        <w:rPr>
          <w:lang w:eastAsia="pt-BR"/>
        </w:rPr>
      </w:pPr>
    </w:p>
    <w:p w:rsidR="00000000" w:rsidRDefault="008C7D76" w:rsidP="00BC0D9F">
      <w:pPr>
        <w:widowControl w:val="0"/>
        <w:autoSpaceDE w:val="0"/>
        <w:autoSpaceDN w:val="0"/>
        <w:adjustRightInd w:val="0"/>
        <w:spacing w:after="0" w:line="240" w:lineRule="auto"/>
        <w:ind w:left="227" w:hanging="227"/>
        <w:rPr>
          <w:lang w:eastAsia="pt-BR"/>
        </w:rPr>
      </w:pPr>
    </w:p>
    <w:p w:rsidR="00000000" w:rsidRDefault="00A50CB2">
      <w:pPr>
        <w:spacing w:after="0" w:line="240" w:lineRule="auto"/>
        <w:rPr>
          <w:rFonts w:cs="Times New Roman"/>
          <w:sz w:val="24"/>
          <w:szCs w:val="24"/>
          <w:lang w:val="en-US" w:eastAsia="zh-CN"/>
        </w:rPr>
      </w:pPr>
      <w:r w:rsidRPr="00B0193F">
        <w:rPr>
          <w:sz w:val="20"/>
          <w:szCs w:val="20"/>
          <w:lang w:eastAsia="zh-CN"/>
        </w:rPr>
        <w:t xml:space="preserve"> </w:t>
      </w:r>
    </w:p>
    <w:p w:rsidR="00000000" w:rsidRDefault="00A03453">
      <w:pPr>
        <w:spacing w:after="0" w:line="240" w:lineRule="auto"/>
        <w:rPr>
          <w:rFonts w:cs="Times New Roman"/>
          <w:sz w:val="24"/>
          <w:szCs w:val="24"/>
          <w:lang w:val="en-US" w:eastAsia="zh-CN"/>
        </w:rPr>
      </w:pPr>
      <w:r>
        <w:rPr>
          <w:sz w:val="18"/>
          <w:szCs w:val="18"/>
          <w:lang w:eastAsia="zh-CN"/>
        </w:rPr>
        <w:t xml:space="preserve">TEXTO PARA A PRÓXIMA </w:t>
      </w:r>
      <w:r w:rsidR="00F948A1" w:rsidRPr="00315B25">
        <w:rPr>
          <w:sz w:val="18"/>
          <w:szCs w:val="18"/>
          <w:lang w:eastAsia="zh-CN"/>
        </w:rPr>
        <w:t>QUEST</w:t>
      </w:r>
      <w:r w:rsidRPr="00315B25">
        <w:rPr>
          <w:sz w:val="18"/>
          <w:szCs w:val="18"/>
          <w:lang w:eastAsia="zh-CN"/>
        </w:rPr>
        <w:t>ÃO</w:t>
      </w:r>
      <w:r w:rsidR="00F948A1">
        <w:rPr>
          <w:sz w:val="18"/>
          <w:szCs w:val="18"/>
          <w:lang w:eastAsia="zh-CN"/>
        </w:rPr>
        <w:t>:</w:t>
      </w:r>
      <w:r w:rsidR="00A50CB2" w:rsidRPr="00A86D58">
        <w:rPr>
          <w:sz w:val="18"/>
          <w:szCs w:val="18"/>
          <w:lang w:eastAsia="zh-CN"/>
        </w:rPr>
        <w:t xml:space="preserve"> </w:t>
      </w:r>
    </w:p>
    <w:p w:rsidR="008233F6" w:rsidRPr="008233F6" w:rsidRDefault="008233F6" w:rsidP="008233F6">
      <w:pPr>
        <w:widowControl w:val="0"/>
        <w:autoSpaceDE w:val="0"/>
        <w:autoSpaceDN w:val="0"/>
        <w:adjustRightInd w:val="0"/>
        <w:spacing w:after="0" w:line="240" w:lineRule="auto"/>
        <w:rPr>
          <w:bCs/>
          <w:sz w:val="20"/>
          <w:szCs w:val="20"/>
          <w:lang w:eastAsia="pt-BR"/>
        </w:rPr>
      </w:pPr>
      <w:r>
        <w:rPr>
          <w:bCs/>
          <w:sz w:val="20"/>
          <w:szCs w:val="20"/>
          <w:lang w:eastAsia="pt-BR"/>
        </w:rPr>
        <w:t>Para responder à(s) quest(ões) a seguir, considere o texto abaixo.</w:t>
      </w:r>
    </w:p>
    <w:p w:rsidR="008233F6" w:rsidRDefault="008233F6" w:rsidP="008233F6">
      <w:pPr>
        <w:widowControl w:val="0"/>
        <w:autoSpaceDE w:val="0"/>
        <w:autoSpaceDN w:val="0"/>
        <w:adjustRightInd w:val="0"/>
        <w:spacing w:after="0" w:line="240" w:lineRule="auto"/>
        <w:jc w:val="center"/>
        <w:rPr>
          <w:b/>
          <w:bCs/>
          <w:sz w:val="20"/>
          <w:szCs w:val="20"/>
          <w:lang w:eastAsia="pt-BR"/>
        </w:rPr>
      </w:pPr>
    </w:p>
    <w:p w:rsidR="008233F6" w:rsidRPr="008233F6" w:rsidRDefault="008233F6" w:rsidP="008233F6">
      <w:pPr>
        <w:widowControl w:val="0"/>
        <w:autoSpaceDE w:val="0"/>
        <w:autoSpaceDN w:val="0"/>
        <w:adjustRightInd w:val="0"/>
        <w:spacing w:after="0" w:line="240" w:lineRule="auto"/>
        <w:jc w:val="center"/>
        <w:rPr>
          <w:b/>
          <w:bCs/>
          <w:sz w:val="20"/>
          <w:szCs w:val="20"/>
          <w:lang w:eastAsia="pt-BR"/>
        </w:rPr>
      </w:pPr>
      <w:r w:rsidRPr="008233F6">
        <w:rPr>
          <w:b/>
          <w:bCs/>
          <w:sz w:val="20"/>
          <w:szCs w:val="20"/>
          <w:lang w:eastAsia="pt-BR"/>
        </w:rPr>
        <w:t>AR MAIS LIMPO</w:t>
      </w:r>
    </w:p>
    <w:p w:rsidR="008233F6" w:rsidRPr="008233F6" w:rsidRDefault="008233F6" w:rsidP="008233F6">
      <w:pPr>
        <w:widowControl w:val="0"/>
        <w:autoSpaceDE w:val="0"/>
        <w:autoSpaceDN w:val="0"/>
        <w:adjustRightInd w:val="0"/>
        <w:spacing w:after="0" w:line="240" w:lineRule="auto"/>
        <w:jc w:val="center"/>
        <w:rPr>
          <w:b/>
          <w:bCs/>
          <w:sz w:val="20"/>
          <w:szCs w:val="20"/>
          <w:lang w:eastAsia="pt-BR"/>
        </w:rPr>
      </w:pPr>
    </w:p>
    <w:p w:rsidR="00474B44" w:rsidRDefault="008233F6" w:rsidP="008233F6">
      <w:pPr>
        <w:widowControl w:val="0"/>
        <w:autoSpaceDE w:val="0"/>
        <w:autoSpaceDN w:val="0"/>
        <w:adjustRightInd w:val="0"/>
        <w:spacing w:after="0" w:line="240" w:lineRule="auto"/>
        <w:rPr>
          <w:iCs/>
          <w:sz w:val="20"/>
          <w:szCs w:val="20"/>
          <w:lang w:eastAsia="pt-BR"/>
        </w:rPr>
      </w:pPr>
      <w:r w:rsidRPr="008233F6">
        <w:rPr>
          <w:iCs/>
          <w:sz w:val="20"/>
          <w:szCs w:val="20"/>
          <w:lang w:eastAsia="pt-BR"/>
        </w:rPr>
        <w:t xml:space="preserve">O ar que os paulistanos respiram está menos poluído. Um estudo </w:t>
      </w:r>
      <w:r>
        <w:rPr>
          <w:iCs/>
          <w:sz w:val="20"/>
          <w:szCs w:val="20"/>
          <w:lang w:eastAsia="pt-BR"/>
        </w:rPr>
        <w:t xml:space="preserve">recente feito por cientistas do </w:t>
      </w:r>
      <w:r w:rsidRPr="008233F6">
        <w:rPr>
          <w:iCs/>
          <w:sz w:val="20"/>
          <w:szCs w:val="20"/>
          <w:lang w:eastAsia="pt-BR"/>
        </w:rPr>
        <w:t>IAG/USP</w:t>
      </w:r>
      <w:r>
        <w:rPr>
          <w:iCs/>
          <w:sz w:val="20"/>
          <w:szCs w:val="20"/>
          <w:lang w:eastAsia="pt-BR"/>
        </w:rPr>
        <w:t xml:space="preserve"> </w:t>
      </w:r>
      <w:r w:rsidRPr="008233F6">
        <w:rPr>
          <w:iCs/>
          <w:sz w:val="20"/>
          <w:szCs w:val="20"/>
          <w:lang w:eastAsia="pt-BR"/>
        </w:rPr>
        <w:t>revelou que, nos últimos 30 anos, caiu consideravelmente a concentraç</w:t>
      </w:r>
      <w:r>
        <w:rPr>
          <w:iCs/>
          <w:sz w:val="20"/>
          <w:szCs w:val="20"/>
          <w:lang w:eastAsia="pt-BR"/>
        </w:rPr>
        <w:t xml:space="preserve">ão de acetaldeído na </w:t>
      </w:r>
      <w:r w:rsidRPr="008233F6">
        <w:rPr>
          <w:iCs/>
          <w:sz w:val="20"/>
          <w:szCs w:val="20"/>
          <w:lang w:eastAsia="pt-BR"/>
        </w:rPr>
        <w:t>atmosfera da Região</w:t>
      </w:r>
      <w:r>
        <w:rPr>
          <w:iCs/>
          <w:sz w:val="20"/>
          <w:szCs w:val="20"/>
          <w:lang w:eastAsia="pt-BR"/>
        </w:rPr>
        <w:t xml:space="preserve"> </w:t>
      </w:r>
      <w:r w:rsidRPr="008233F6">
        <w:rPr>
          <w:iCs/>
          <w:sz w:val="20"/>
          <w:szCs w:val="20"/>
          <w:lang w:eastAsia="pt-BR"/>
        </w:rPr>
        <w:t>Metropolitana de São Paulo. Esse poluente, que faz parte do</w:t>
      </w:r>
      <w:r>
        <w:rPr>
          <w:iCs/>
          <w:sz w:val="20"/>
          <w:szCs w:val="20"/>
          <w:lang w:eastAsia="pt-BR"/>
        </w:rPr>
        <w:t xml:space="preserve"> grupo dos aldeídos, é liberado </w:t>
      </w:r>
      <w:r w:rsidRPr="008233F6">
        <w:rPr>
          <w:iCs/>
          <w:sz w:val="20"/>
          <w:szCs w:val="20"/>
          <w:lang w:eastAsia="pt-BR"/>
        </w:rPr>
        <w:t>principalmente pelo</w:t>
      </w:r>
      <w:r>
        <w:rPr>
          <w:iCs/>
          <w:sz w:val="20"/>
          <w:szCs w:val="20"/>
          <w:lang w:eastAsia="pt-BR"/>
        </w:rPr>
        <w:t xml:space="preserve"> </w:t>
      </w:r>
      <w:r w:rsidRPr="008233F6">
        <w:rPr>
          <w:iCs/>
          <w:sz w:val="20"/>
          <w:szCs w:val="20"/>
          <w:lang w:eastAsia="pt-BR"/>
        </w:rPr>
        <w:t>escapamento de veículos movidos a etanol. Além de provocar irr</w:t>
      </w:r>
      <w:r>
        <w:rPr>
          <w:iCs/>
          <w:sz w:val="20"/>
          <w:szCs w:val="20"/>
          <w:lang w:eastAsia="pt-BR"/>
        </w:rPr>
        <w:t xml:space="preserve">itação nas mucosas, nos olhos e </w:t>
      </w:r>
      <w:r w:rsidRPr="008233F6">
        <w:rPr>
          <w:iCs/>
          <w:sz w:val="20"/>
          <w:szCs w:val="20"/>
          <w:lang w:eastAsia="pt-BR"/>
        </w:rPr>
        <w:t>nas vias</w:t>
      </w:r>
      <w:r>
        <w:rPr>
          <w:iCs/>
          <w:sz w:val="20"/>
          <w:szCs w:val="20"/>
          <w:lang w:eastAsia="pt-BR"/>
        </w:rPr>
        <w:t xml:space="preserve"> </w:t>
      </w:r>
      <w:r w:rsidRPr="008233F6">
        <w:rPr>
          <w:iCs/>
          <w:sz w:val="20"/>
          <w:szCs w:val="20"/>
          <w:lang w:eastAsia="pt-BR"/>
        </w:rPr>
        <w:t>respiratórias e desencadear crises asmáticas, os aldeídos sã</w:t>
      </w:r>
      <w:r>
        <w:rPr>
          <w:iCs/>
          <w:sz w:val="20"/>
          <w:szCs w:val="20"/>
          <w:lang w:eastAsia="pt-BR"/>
        </w:rPr>
        <w:t xml:space="preserve">o substâncias carcinogênicas em </w:t>
      </w:r>
      <w:r w:rsidRPr="008233F6">
        <w:rPr>
          <w:iCs/>
          <w:sz w:val="20"/>
          <w:szCs w:val="20"/>
          <w:lang w:eastAsia="pt-BR"/>
        </w:rPr>
        <w:t>potencial. De</w:t>
      </w:r>
      <w:r>
        <w:rPr>
          <w:iCs/>
          <w:sz w:val="20"/>
          <w:szCs w:val="20"/>
          <w:lang w:eastAsia="pt-BR"/>
        </w:rPr>
        <w:t xml:space="preserve"> acordo com os resultados da </w:t>
      </w:r>
      <w:r w:rsidRPr="008233F6">
        <w:rPr>
          <w:iCs/>
          <w:sz w:val="20"/>
          <w:szCs w:val="20"/>
          <w:lang w:eastAsia="pt-BR"/>
        </w:rPr>
        <w:t>pesquisa, a queda na concentr</w:t>
      </w:r>
      <w:r>
        <w:rPr>
          <w:iCs/>
          <w:sz w:val="20"/>
          <w:szCs w:val="20"/>
          <w:lang w:eastAsia="pt-BR"/>
        </w:rPr>
        <w:t xml:space="preserve">ação deve-se basicamente a dois </w:t>
      </w:r>
      <w:r w:rsidRPr="008233F6">
        <w:rPr>
          <w:iCs/>
          <w:sz w:val="20"/>
          <w:szCs w:val="20"/>
          <w:lang w:eastAsia="pt-BR"/>
        </w:rPr>
        <w:t>fatores:</w:t>
      </w:r>
      <w:r>
        <w:rPr>
          <w:iCs/>
          <w:sz w:val="20"/>
          <w:szCs w:val="20"/>
          <w:lang w:eastAsia="pt-BR"/>
        </w:rPr>
        <w:t xml:space="preserve"> aperfeiçoamento da </w:t>
      </w:r>
      <w:r w:rsidRPr="008233F6">
        <w:rPr>
          <w:iCs/>
          <w:sz w:val="20"/>
          <w:szCs w:val="20"/>
          <w:lang w:eastAsia="pt-BR"/>
        </w:rPr>
        <w:t>tecnologia de motores automotivos e políticas públicas implementadas no país nas últimas</w:t>
      </w:r>
      <w:r>
        <w:rPr>
          <w:iCs/>
          <w:sz w:val="20"/>
          <w:szCs w:val="20"/>
          <w:lang w:eastAsia="pt-BR"/>
        </w:rPr>
        <w:t xml:space="preserve"> </w:t>
      </w:r>
      <w:r w:rsidRPr="008233F6">
        <w:rPr>
          <w:iCs/>
          <w:sz w:val="20"/>
          <w:szCs w:val="20"/>
          <w:lang w:eastAsia="pt-BR"/>
        </w:rPr>
        <w:t>décadas voltadas ao controle da poluição do ar.</w:t>
      </w:r>
    </w:p>
    <w:p w:rsidR="008233F6" w:rsidRDefault="008233F6" w:rsidP="008233F6">
      <w:pPr>
        <w:widowControl w:val="0"/>
        <w:autoSpaceDE w:val="0"/>
        <w:autoSpaceDN w:val="0"/>
        <w:adjustRightInd w:val="0"/>
        <w:spacing w:after="0" w:line="240" w:lineRule="auto"/>
        <w:jc w:val="right"/>
        <w:rPr>
          <w:iCs/>
          <w:sz w:val="20"/>
          <w:szCs w:val="20"/>
          <w:lang w:eastAsia="pt-BR"/>
        </w:rPr>
      </w:pPr>
    </w:p>
    <w:p w:rsidR="00000000" w:rsidRDefault="008233F6" w:rsidP="008233F6">
      <w:pPr>
        <w:widowControl w:val="0"/>
        <w:autoSpaceDE w:val="0"/>
        <w:autoSpaceDN w:val="0"/>
        <w:adjustRightInd w:val="0"/>
        <w:spacing w:after="0" w:line="240" w:lineRule="auto"/>
        <w:jc w:val="right"/>
        <w:rPr>
          <w:lang w:eastAsia="pt-BR"/>
        </w:rPr>
      </w:pPr>
      <w:r w:rsidRPr="008233F6">
        <w:rPr>
          <w:iCs/>
          <w:sz w:val="20"/>
          <w:szCs w:val="20"/>
          <w:lang w:eastAsia="pt-BR"/>
        </w:rPr>
        <w:t xml:space="preserve">(Adaptado de: </w:t>
      </w:r>
      <w:r w:rsidRPr="008233F6">
        <w:rPr>
          <w:bCs/>
          <w:i/>
          <w:iCs/>
          <w:sz w:val="20"/>
          <w:szCs w:val="20"/>
          <w:lang w:eastAsia="pt-BR"/>
        </w:rPr>
        <w:t>Revista Pesquisa FAPESP</w:t>
      </w:r>
      <w:r w:rsidRPr="008233F6">
        <w:rPr>
          <w:iCs/>
          <w:sz w:val="20"/>
          <w:szCs w:val="20"/>
          <w:lang w:eastAsia="pt-BR"/>
        </w:rPr>
        <w:t xml:space="preserve">, n. 224, p. 69) </w:t>
      </w:r>
    </w:p>
    <w:p w:rsidR="00000000" w:rsidRDefault="008C7D76" w:rsidP="008233F6">
      <w:pPr>
        <w:widowControl w:val="0"/>
        <w:autoSpaceDE w:val="0"/>
        <w:autoSpaceDN w:val="0"/>
        <w:adjustRightInd w:val="0"/>
        <w:spacing w:after="0" w:line="240" w:lineRule="auto"/>
        <w:jc w:val="right"/>
        <w:rPr>
          <w:lang w:eastAsia="pt-BR"/>
        </w:rPr>
      </w:pPr>
    </w:p>
    <w:p w:rsidR="00B75DAB" w:rsidRPr="008828F9" w:rsidRDefault="00B75DAB">
      <w:pPr>
        <w:spacing w:after="0" w:line="240" w:lineRule="auto"/>
        <w:rPr>
          <w:lang w:eastAsia="zh-CN"/>
        </w:rPr>
      </w:pPr>
    </w:p>
    <w:p w:rsidR="00AD503F" w:rsidRDefault="000D1869" w:rsidP="00AD503F">
      <w:pPr>
        <w:widowControl w:val="0"/>
        <w:autoSpaceDE w:val="0"/>
        <w:autoSpaceDN w:val="0"/>
        <w:adjustRightInd w:val="0"/>
        <w:spacing w:after="0" w:line="240" w:lineRule="auto"/>
        <w:rPr>
          <w:sz w:val="20"/>
          <w:szCs w:val="20"/>
          <w:lang w:eastAsia="pt-BR"/>
        </w:rPr>
      </w:pPr>
      <w:r w:rsidRPr="00B0193F">
        <w:rPr>
          <w:sz w:val="20"/>
          <w:szCs w:val="20"/>
          <w:lang w:eastAsia="zh-CN"/>
        </w:rPr>
        <w:t>14</w:t>
      </w:r>
      <w:r w:rsidRPr="00B0193F">
        <w:rPr>
          <w:b/>
          <w:sz w:val="20"/>
          <w:szCs w:val="20"/>
          <w:lang w:eastAsia="zh-CN"/>
        </w:rPr>
        <w:t>.</w:t>
      </w:r>
      <w:r w:rsidRPr="00B0193F">
        <w:rPr>
          <w:sz w:val="20"/>
          <w:szCs w:val="20"/>
          <w:lang w:eastAsia="zh-CN"/>
        </w:rPr>
        <w:t xml:space="preserve"> (Puccamp)  </w:t>
      </w:r>
      <w:r w:rsidR="00AD503F" w:rsidRPr="00AD503F">
        <w:rPr>
          <w:sz w:val="20"/>
          <w:szCs w:val="20"/>
          <w:lang w:eastAsia="pt-BR"/>
        </w:rPr>
        <w:t xml:space="preserve">Para responder esta questão, utilize </w:t>
      </w:r>
      <w:r w:rsidR="00AD503F">
        <w:rPr>
          <w:sz w:val="20"/>
          <w:szCs w:val="20"/>
          <w:lang w:eastAsia="pt-BR"/>
        </w:rPr>
        <w:t>o texto.</w:t>
      </w:r>
    </w:p>
    <w:p w:rsidR="00AD503F" w:rsidRPr="00AD503F" w:rsidRDefault="00AD503F" w:rsidP="00AD503F">
      <w:pPr>
        <w:widowControl w:val="0"/>
        <w:autoSpaceDE w:val="0"/>
        <w:autoSpaceDN w:val="0"/>
        <w:adjustRightInd w:val="0"/>
        <w:spacing w:after="0" w:line="240" w:lineRule="auto"/>
        <w:rPr>
          <w:sz w:val="20"/>
          <w:szCs w:val="20"/>
          <w:lang w:eastAsia="pt-BR"/>
        </w:rPr>
      </w:pPr>
    </w:p>
    <w:p w:rsidR="00AD503F" w:rsidRPr="00AD503F" w:rsidRDefault="00AD503F" w:rsidP="00695F3B">
      <w:pPr>
        <w:widowControl w:val="0"/>
        <w:autoSpaceDE w:val="0"/>
        <w:autoSpaceDN w:val="0"/>
        <w:adjustRightInd w:val="0"/>
        <w:spacing w:after="0" w:line="240" w:lineRule="auto"/>
        <w:ind w:left="227" w:hanging="227"/>
        <w:rPr>
          <w:sz w:val="20"/>
          <w:szCs w:val="20"/>
          <w:lang w:eastAsia="pt-BR"/>
        </w:rPr>
      </w:pPr>
      <w:r w:rsidRPr="00AD503F">
        <w:rPr>
          <w:bCs/>
          <w:sz w:val="20"/>
          <w:szCs w:val="20"/>
          <w:lang w:eastAsia="pt-BR"/>
        </w:rPr>
        <w:t>a</w:t>
      </w:r>
      <w:r>
        <w:rPr>
          <w:bCs/>
          <w:sz w:val="20"/>
          <w:szCs w:val="20"/>
          <w:lang w:eastAsia="pt-BR"/>
        </w:rPr>
        <w:t>)</w:t>
      </w:r>
      <w:r w:rsidRPr="00AD503F">
        <w:rPr>
          <w:bCs/>
          <w:sz w:val="20"/>
          <w:szCs w:val="20"/>
          <w:lang w:eastAsia="pt-BR"/>
        </w:rPr>
        <w:t xml:space="preserve"> </w:t>
      </w:r>
      <w:r w:rsidRPr="00AD503F">
        <w:rPr>
          <w:sz w:val="20"/>
          <w:szCs w:val="20"/>
          <w:lang w:eastAsia="pt-BR"/>
        </w:rPr>
        <w:t xml:space="preserve">A exposição contínua à poluição atmosférica provoca </w:t>
      </w:r>
      <w:r>
        <w:rPr>
          <w:sz w:val="20"/>
          <w:szCs w:val="20"/>
          <w:lang w:eastAsia="pt-BR"/>
        </w:rPr>
        <w:t xml:space="preserve">alterações no epitélio das vias </w:t>
      </w:r>
      <w:r w:rsidRPr="00AD503F">
        <w:rPr>
          <w:sz w:val="20"/>
          <w:szCs w:val="20"/>
          <w:lang w:eastAsia="pt-BR"/>
        </w:rPr>
        <w:t>respiratórias superiores,</w:t>
      </w:r>
      <w:r>
        <w:rPr>
          <w:sz w:val="20"/>
          <w:szCs w:val="20"/>
          <w:lang w:eastAsia="pt-BR"/>
        </w:rPr>
        <w:t xml:space="preserve"> </w:t>
      </w:r>
      <w:r w:rsidRPr="00AD503F">
        <w:rPr>
          <w:sz w:val="20"/>
          <w:szCs w:val="20"/>
          <w:lang w:eastAsia="pt-BR"/>
        </w:rPr>
        <w:t>comprometendo o seu funcionamento. Explique duas características</w:t>
      </w:r>
      <w:r>
        <w:rPr>
          <w:sz w:val="20"/>
          <w:szCs w:val="20"/>
          <w:lang w:eastAsia="pt-BR"/>
        </w:rPr>
        <w:t xml:space="preserve"> das células desse epitélio que </w:t>
      </w:r>
      <w:r w:rsidRPr="00AD503F">
        <w:rPr>
          <w:sz w:val="20"/>
          <w:szCs w:val="20"/>
          <w:lang w:eastAsia="pt-BR"/>
        </w:rPr>
        <w:t>evitam a</w:t>
      </w:r>
      <w:r>
        <w:rPr>
          <w:sz w:val="20"/>
          <w:szCs w:val="20"/>
          <w:lang w:eastAsia="pt-BR"/>
        </w:rPr>
        <w:t xml:space="preserve"> </w:t>
      </w:r>
      <w:r w:rsidRPr="00AD503F">
        <w:rPr>
          <w:sz w:val="20"/>
          <w:szCs w:val="20"/>
          <w:lang w:eastAsia="pt-BR"/>
        </w:rPr>
        <w:t>chegada de partículas aos pulmões.</w:t>
      </w:r>
    </w:p>
    <w:p w:rsidR="00AD503F" w:rsidRPr="00AD503F" w:rsidRDefault="00AD503F" w:rsidP="00695F3B">
      <w:pPr>
        <w:widowControl w:val="0"/>
        <w:autoSpaceDE w:val="0"/>
        <w:autoSpaceDN w:val="0"/>
        <w:adjustRightInd w:val="0"/>
        <w:spacing w:after="0" w:line="240" w:lineRule="auto"/>
        <w:ind w:left="227" w:hanging="227"/>
        <w:rPr>
          <w:sz w:val="20"/>
          <w:szCs w:val="20"/>
          <w:lang w:eastAsia="pt-BR"/>
        </w:rPr>
      </w:pPr>
      <w:r w:rsidRPr="00AD503F">
        <w:rPr>
          <w:bCs/>
          <w:sz w:val="20"/>
          <w:szCs w:val="20"/>
          <w:lang w:eastAsia="pt-BR"/>
        </w:rPr>
        <w:t>b</w:t>
      </w:r>
      <w:r>
        <w:rPr>
          <w:bCs/>
          <w:sz w:val="20"/>
          <w:szCs w:val="20"/>
          <w:lang w:eastAsia="pt-BR"/>
        </w:rPr>
        <w:t>)</w:t>
      </w:r>
      <w:r w:rsidRPr="00AD503F">
        <w:rPr>
          <w:bCs/>
          <w:sz w:val="20"/>
          <w:szCs w:val="20"/>
          <w:lang w:eastAsia="pt-BR"/>
        </w:rPr>
        <w:t xml:space="preserve"> </w:t>
      </w:r>
      <w:r w:rsidRPr="00AD503F">
        <w:rPr>
          <w:sz w:val="20"/>
          <w:szCs w:val="20"/>
          <w:lang w:eastAsia="pt-BR"/>
        </w:rPr>
        <w:t xml:space="preserve">A poluição atinge vários tecidos e órgãos do corpo </w:t>
      </w:r>
      <w:r>
        <w:rPr>
          <w:sz w:val="20"/>
          <w:szCs w:val="20"/>
          <w:lang w:eastAsia="pt-BR"/>
        </w:rPr>
        <w:t xml:space="preserve">humano e estimula a produção de </w:t>
      </w:r>
      <w:r w:rsidRPr="00AD503F">
        <w:rPr>
          <w:sz w:val="20"/>
          <w:szCs w:val="20"/>
          <w:lang w:eastAsia="pt-BR"/>
        </w:rPr>
        <w:t>mediadores químicos,</w:t>
      </w:r>
      <w:r>
        <w:rPr>
          <w:sz w:val="20"/>
          <w:szCs w:val="20"/>
          <w:lang w:eastAsia="pt-BR"/>
        </w:rPr>
        <w:t xml:space="preserve"> </w:t>
      </w:r>
      <w:r w:rsidRPr="00AD503F">
        <w:rPr>
          <w:sz w:val="20"/>
          <w:szCs w:val="20"/>
          <w:lang w:eastAsia="pt-BR"/>
        </w:rPr>
        <w:t>como a adrenalina, por exemplo. Indique onde a adrenalina é</w:t>
      </w:r>
      <w:r>
        <w:rPr>
          <w:sz w:val="20"/>
          <w:szCs w:val="20"/>
          <w:lang w:eastAsia="pt-BR"/>
        </w:rPr>
        <w:t xml:space="preserve"> produzida e dois efeitos desse </w:t>
      </w:r>
      <w:r w:rsidRPr="00AD503F">
        <w:rPr>
          <w:sz w:val="20"/>
          <w:szCs w:val="20"/>
          <w:lang w:eastAsia="pt-BR"/>
        </w:rPr>
        <w:t>hormônio.</w:t>
      </w:r>
    </w:p>
    <w:p w:rsidR="00000000" w:rsidRDefault="00AD503F" w:rsidP="00695F3B">
      <w:pPr>
        <w:widowControl w:val="0"/>
        <w:autoSpaceDE w:val="0"/>
        <w:autoSpaceDN w:val="0"/>
        <w:adjustRightInd w:val="0"/>
        <w:spacing w:after="0" w:line="240" w:lineRule="auto"/>
        <w:ind w:left="227" w:hanging="227"/>
        <w:rPr>
          <w:lang w:eastAsia="pt-BR"/>
        </w:rPr>
      </w:pPr>
      <w:r>
        <w:rPr>
          <w:bCs/>
          <w:sz w:val="20"/>
          <w:szCs w:val="20"/>
          <w:lang w:eastAsia="pt-BR"/>
        </w:rPr>
        <w:t>c)</w:t>
      </w:r>
      <w:r w:rsidRPr="00AD503F">
        <w:rPr>
          <w:bCs/>
          <w:sz w:val="20"/>
          <w:szCs w:val="20"/>
          <w:lang w:eastAsia="pt-BR"/>
        </w:rPr>
        <w:t xml:space="preserve"> </w:t>
      </w:r>
      <w:r w:rsidRPr="00AD503F">
        <w:rPr>
          <w:sz w:val="20"/>
          <w:szCs w:val="20"/>
          <w:lang w:eastAsia="pt-BR"/>
        </w:rPr>
        <w:t xml:space="preserve">Substâncias originadas de óleos lubrificantes, pneus, </w:t>
      </w:r>
      <w:r>
        <w:rPr>
          <w:sz w:val="20"/>
          <w:szCs w:val="20"/>
          <w:lang w:eastAsia="pt-BR"/>
        </w:rPr>
        <w:t xml:space="preserve">pastilhas de freio e da própria </w:t>
      </w:r>
      <w:r w:rsidRPr="00AD503F">
        <w:rPr>
          <w:sz w:val="20"/>
          <w:szCs w:val="20"/>
          <w:lang w:eastAsia="pt-BR"/>
        </w:rPr>
        <w:t>pavimentação asfáltica</w:t>
      </w:r>
      <w:r>
        <w:rPr>
          <w:sz w:val="20"/>
          <w:szCs w:val="20"/>
          <w:lang w:eastAsia="pt-BR"/>
        </w:rPr>
        <w:t xml:space="preserve"> </w:t>
      </w:r>
      <w:r w:rsidRPr="00AD503F">
        <w:rPr>
          <w:sz w:val="20"/>
          <w:szCs w:val="20"/>
          <w:lang w:eastAsia="pt-BR"/>
        </w:rPr>
        <w:t xml:space="preserve">também poluem as águas de rios. Como o solo das áreas urbanas </w:t>
      </w:r>
      <w:r>
        <w:rPr>
          <w:sz w:val="20"/>
          <w:szCs w:val="20"/>
          <w:lang w:eastAsia="pt-BR"/>
        </w:rPr>
        <w:t xml:space="preserve">é impermeável, as chuvas fortes </w:t>
      </w:r>
      <w:r w:rsidRPr="00AD503F">
        <w:rPr>
          <w:sz w:val="20"/>
          <w:szCs w:val="20"/>
          <w:lang w:eastAsia="pt-BR"/>
        </w:rPr>
        <w:t>lavam as</w:t>
      </w:r>
      <w:r>
        <w:rPr>
          <w:sz w:val="20"/>
          <w:szCs w:val="20"/>
          <w:lang w:eastAsia="pt-BR"/>
        </w:rPr>
        <w:t xml:space="preserve"> </w:t>
      </w:r>
      <w:r w:rsidRPr="00AD503F">
        <w:rPr>
          <w:sz w:val="20"/>
          <w:szCs w:val="20"/>
          <w:lang w:eastAsia="pt-BR"/>
        </w:rPr>
        <w:t>ruas e carreiam resíduos do solo até o corpo d'água mais pró</w:t>
      </w:r>
      <w:r>
        <w:rPr>
          <w:sz w:val="20"/>
          <w:szCs w:val="20"/>
          <w:lang w:eastAsia="pt-BR"/>
        </w:rPr>
        <w:t xml:space="preserve">ximo. Assim, contaminantes como </w:t>
      </w:r>
      <w:r w:rsidRPr="00AD503F">
        <w:rPr>
          <w:sz w:val="20"/>
          <w:szCs w:val="20"/>
          <w:lang w:eastAsia="pt-BR"/>
        </w:rPr>
        <w:t>metais</w:t>
      </w:r>
      <w:r>
        <w:rPr>
          <w:sz w:val="20"/>
          <w:szCs w:val="20"/>
          <w:lang w:eastAsia="pt-BR"/>
        </w:rPr>
        <w:t xml:space="preserve"> </w:t>
      </w:r>
      <w:r w:rsidRPr="00AD503F">
        <w:rPr>
          <w:sz w:val="20"/>
          <w:szCs w:val="20"/>
          <w:lang w:eastAsia="pt-BR"/>
        </w:rPr>
        <w:t>pesados podem, via</w:t>
      </w:r>
      <w:r>
        <w:rPr>
          <w:sz w:val="20"/>
          <w:szCs w:val="20"/>
          <w:lang w:eastAsia="pt-BR"/>
        </w:rPr>
        <w:t xml:space="preserve"> cadeia alimentar, prejudicar a </w:t>
      </w:r>
      <w:r w:rsidRPr="00AD503F">
        <w:rPr>
          <w:sz w:val="20"/>
          <w:szCs w:val="20"/>
          <w:lang w:eastAsia="pt-BR"/>
        </w:rPr>
        <w:t>saúde humana. Explique por que mesmo concentrações</w:t>
      </w:r>
      <w:r>
        <w:rPr>
          <w:sz w:val="20"/>
          <w:szCs w:val="20"/>
          <w:lang w:eastAsia="pt-BR"/>
        </w:rPr>
        <w:t xml:space="preserve"> </w:t>
      </w:r>
      <w:r w:rsidRPr="00AD503F">
        <w:rPr>
          <w:sz w:val="20"/>
          <w:szCs w:val="20"/>
          <w:lang w:eastAsia="pt-BR"/>
        </w:rPr>
        <w:t>pequenas de um metal pesado na água dos rios pode resultar em efeitos drásticos na saúde de uma pessoa.</w:t>
      </w:r>
      <w:r w:rsidR="00474B44" w:rsidRPr="00AD503F">
        <w:rPr>
          <w:sz w:val="20"/>
          <w:szCs w:val="20"/>
          <w:lang w:eastAsia="pt-BR"/>
        </w:rPr>
        <w:t xml:space="preserve"> </w:t>
      </w:r>
    </w:p>
    <w:p w:rsidR="00000000" w:rsidRDefault="008C7D76" w:rsidP="00695F3B">
      <w:pPr>
        <w:widowControl w:val="0"/>
        <w:autoSpaceDE w:val="0"/>
        <w:autoSpaceDN w:val="0"/>
        <w:adjustRightInd w:val="0"/>
        <w:spacing w:after="0" w:line="240" w:lineRule="auto"/>
        <w:ind w:left="227" w:hanging="227"/>
        <w:rPr>
          <w:lang w:eastAsia="pt-BR"/>
        </w:rPr>
      </w:pPr>
    </w:p>
    <w:p w:rsidR="00000000" w:rsidRDefault="008C7D76" w:rsidP="00695F3B">
      <w:pPr>
        <w:widowControl w:val="0"/>
        <w:autoSpaceDE w:val="0"/>
        <w:autoSpaceDN w:val="0"/>
        <w:adjustRightInd w:val="0"/>
        <w:spacing w:after="0" w:line="240" w:lineRule="auto"/>
        <w:ind w:left="227" w:hanging="227"/>
        <w:rPr>
          <w:lang w:eastAsia="pt-BR"/>
        </w:rPr>
      </w:pPr>
    </w:p>
    <w:p w:rsidR="00000000" w:rsidRDefault="008C7D76" w:rsidP="00695F3B">
      <w:pPr>
        <w:widowControl w:val="0"/>
        <w:autoSpaceDE w:val="0"/>
        <w:autoSpaceDN w:val="0"/>
        <w:adjustRightInd w:val="0"/>
        <w:spacing w:after="0" w:line="240" w:lineRule="auto"/>
        <w:ind w:left="227" w:hanging="227"/>
        <w:rPr>
          <w:b/>
          <w:lang w:eastAsia="pt-BR"/>
        </w:rPr>
      </w:pPr>
      <w:r>
        <w:rPr>
          <w:b/>
          <w:lang w:eastAsia="pt-BR"/>
        </w:rPr>
        <w:t>Resposta:</w:t>
      </w:r>
    </w:p>
    <w:p w:rsidR="00000000" w:rsidRDefault="008C7D76" w:rsidP="00695F3B">
      <w:pPr>
        <w:widowControl w:val="0"/>
        <w:autoSpaceDE w:val="0"/>
        <w:autoSpaceDN w:val="0"/>
        <w:adjustRightInd w:val="0"/>
        <w:spacing w:after="0" w:line="240" w:lineRule="auto"/>
        <w:ind w:left="227" w:hanging="227"/>
        <w:rPr>
          <w:b/>
          <w:lang w:eastAsia="pt-BR"/>
        </w:rPr>
      </w:pPr>
    </w:p>
    <w:p w:rsidR="00592A75" w:rsidRDefault="00621C99" w:rsidP="00621C99">
      <w:pPr>
        <w:widowControl w:val="0"/>
        <w:autoSpaceDE w:val="0"/>
        <w:autoSpaceDN w:val="0"/>
        <w:adjustRightInd w:val="0"/>
        <w:spacing w:after="0" w:line="240" w:lineRule="auto"/>
        <w:ind w:left="227" w:hanging="227"/>
        <w:rPr>
          <w:sz w:val="20"/>
          <w:szCs w:val="20"/>
          <w:lang w:eastAsia="pt-BR"/>
        </w:rPr>
      </w:pPr>
      <w:r>
        <w:rPr>
          <w:sz w:val="20"/>
          <w:szCs w:val="20"/>
          <w:lang w:eastAsia="pt-BR"/>
        </w:rPr>
        <w:t>a) O epitélio das vias respiratórias possui células ciliadas e glândulas unicelulares secretoras de muco. O muco retém partículas de poluentes e o movimento dos cílios ajuda a expelir essas partículas com as secreções brônquicas e nasais.</w:t>
      </w:r>
    </w:p>
    <w:p w:rsidR="00474B44" w:rsidRDefault="00DD06E8" w:rsidP="00621C99">
      <w:pPr>
        <w:widowControl w:val="0"/>
        <w:autoSpaceDE w:val="0"/>
        <w:autoSpaceDN w:val="0"/>
        <w:adjustRightInd w:val="0"/>
        <w:spacing w:after="0" w:line="240" w:lineRule="auto"/>
        <w:ind w:left="227" w:hanging="227"/>
        <w:rPr>
          <w:sz w:val="20"/>
          <w:szCs w:val="20"/>
          <w:lang w:eastAsia="pt-BR"/>
        </w:rPr>
      </w:pPr>
      <w:r>
        <w:rPr>
          <w:sz w:val="20"/>
          <w:szCs w:val="20"/>
          <w:lang w:eastAsia="pt-BR"/>
        </w:rPr>
        <w:t>b) A adrenalina é</w:t>
      </w:r>
      <w:r w:rsidR="00621C99">
        <w:rPr>
          <w:sz w:val="20"/>
          <w:szCs w:val="20"/>
          <w:lang w:eastAsia="pt-BR"/>
        </w:rPr>
        <w:t xml:space="preserve"> produzida e secretada pelas glândulas suprarrenais (adrenais). Esse hormônio prepara o organismo animal para enfrentar situações de perigo. Ele promove, entre outros efeitos, o aumento da frequência respiratória, aumento da frequência e potência cardíaca e aumento da pressão arterial.</w:t>
      </w:r>
    </w:p>
    <w:p w:rsidR="00000000" w:rsidRDefault="00DD06E8" w:rsidP="00621C99">
      <w:pPr>
        <w:widowControl w:val="0"/>
        <w:autoSpaceDE w:val="0"/>
        <w:autoSpaceDN w:val="0"/>
        <w:adjustRightInd w:val="0"/>
        <w:spacing w:after="0" w:line="240" w:lineRule="auto"/>
        <w:ind w:left="227" w:hanging="227"/>
        <w:rPr>
          <w:lang w:eastAsia="pt-BR"/>
        </w:rPr>
      </w:pPr>
      <w:r>
        <w:rPr>
          <w:sz w:val="20"/>
          <w:szCs w:val="20"/>
          <w:lang w:eastAsia="pt-BR"/>
        </w:rPr>
        <w:t xml:space="preserve">c) O organismo humano não possui mecanismos fisiológicos para excretar os metais pesados ingeridos, dessa forma, esses poluentes ficam acumulados nos tecidos e causam distúrbios motores, neurológicos e psíquicos. </w:t>
      </w:r>
    </w:p>
    <w:p w:rsidR="00000000" w:rsidRDefault="008C7D76" w:rsidP="00621C99">
      <w:pPr>
        <w:widowControl w:val="0"/>
        <w:autoSpaceDE w:val="0"/>
        <w:autoSpaceDN w:val="0"/>
        <w:adjustRightInd w:val="0"/>
        <w:spacing w:after="0" w:line="240" w:lineRule="auto"/>
        <w:ind w:left="227" w:hanging="227"/>
        <w:rPr>
          <w:lang w:eastAsia="pt-BR"/>
        </w:rPr>
      </w:pPr>
    </w:p>
    <w:p w:rsidR="00000000" w:rsidRDefault="008C7D76" w:rsidP="00621C99">
      <w:pPr>
        <w:widowControl w:val="0"/>
        <w:autoSpaceDE w:val="0"/>
        <w:autoSpaceDN w:val="0"/>
        <w:adjustRightInd w:val="0"/>
        <w:spacing w:after="0" w:line="240" w:lineRule="auto"/>
        <w:ind w:left="227" w:hanging="227"/>
        <w:rPr>
          <w:lang w:eastAsia="pt-BR"/>
        </w:rPr>
      </w:pPr>
    </w:p>
    <w:p w:rsidR="00000000" w:rsidRDefault="008C7D76" w:rsidP="00621C99">
      <w:pPr>
        <w:widowControl w:val="0"/>
        <w:autoSpaceDE w:val="0"/>
        <w:autoSpaceDN w:val="0"/>
        <w:adjustRightInd w:val="0"/>
        <w:spacing w:after="0" w:line="240" w:lineRule="auto"/>
        <w:ind w:left="227" w:hanging="227"/>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400FBE" w:rsidRPr="00400FBE" w:rsidRDefault="000D1869" w:rsidP="00400FBE">
      <w:pPr>
        <w:widowControl w:val="0"/>
        <w:autoSpaceDE w:val="0"/>
        <w:autoSpaceDN w:val="0"/>
        <w:adjustRightInd w:val="0"/>
        <w:spacing w:after="0" w:line="240" w:lineRule="auto"/>
        <w:rPr>
          <w:sz w:val="20"/>
          <w:szCs w:val="20"/>
          <w:lang w:eastAsia="pt-BR"/>
        </w:rPr>
      </w:pPr>
      <w:r w:rsidRPr="00B0193F">
        <w:rPr>
          <w:sz w:val="20"/>
          <w:szCs w:val="20"/>
          <w:lang w:eastAsia="zh-CN"/>
        </w:rPr>
        <w:t>15</w:t>
      </w:r>
      <w:r w:rsidRPr="00B0193F">
        <w:rPr>
          <w:b/>
          <w:sz w:val="20"/>
          <w:szCs w:val="20"/>
          <w:lang w:eastAsia="zh-CN"/>
        </w:rPr>
        <w:t>.</w:t>
      </w:r>
      <w:r w:rsidRPr="00B0193F">
        <w:rPr>
          <w:sz w:val="20"/>
          <w:szCs w:val="20"/>
          <w:lang w:eastAsia="zh-CN"/>
        </w:rPr>
        <w:t xml:space="preserve"> (Enem PPL)  </w:t>
      </w:r>
      <w:r w:rsidR="00400FBE" w:rsidRPr="00400FBE">
        <w:rPr>
          <w:sz w:val="20"/>
          <w:szCs w:val="20"/>
          <w:lang w:eastAsia="pt-BR"/>
        </w:rPr>
        <w:t>O acúmulo de plásticos na natureza pode levar a</w:t>
      </w:r>
      <w:r w:rsidR="00400FBE">
        <w:rPr>
          <w:sz w:val="20"/>
          <w:szCs w:val="20"/>
          <w:lang w:eastAsia="pt-BR"/>
        </w:rPr>
        <w:t xml:space="preserve"> </w:t>
      </w:r>
      <w:r w:rsidR="00400FBE" w:rsidRPr="00400FBE">
        <w:rPr>
          <w:sz w:val="20"/>
          <w:szCs w:val="20"/>
          <w:lang w:eastAsia="pt-BR"/>
        </w:rPr>
        <w:t>impactos ambientais negativos, tanto em ambientes</w:t>
      </w:r>
      <w:r w:rsidR="00400FBE">
        <w:rPr>
          <w:sz w:val="20"/>
          <w:szCs w:val="20"/>
          <w:lang w:eastAsia="pt-BR"/>
        </w:rPr>
        <w:t xml:space="preserve"> </w:t>
      </w:r>
      <w:r w:rsidR="00400FBE" w:rsidRPr="00400FBE">
        <w:rPr>
          <w:sz w:val="20"/>
          <w:szCs w:val="20"/>
          <w:lang w:eastAsia="pt-BR"/>
        </w:rPr>
        <w:t>terrestres quanto aquáticos. Uma das formas de</w:t>
      </w:r>
      <w:r w:rsidR="00400FBE">
        <w:rPr>
          <w:sz w:val="20"/>
          <w:szCs w:val="20"/>
          <w:lang w:eastAsia="pt-BR"/>
        </w:rPr>
        <w:t xml:space="preserve"> </w:t>
      </w:r>
      <w:r w:rsidR="00400FBE" w:rsidRPr="00400FBE">
        <w:rPr>
          <w:sz w:val="20"/>
          <w:szCs w:val="20"/>
          <w:lang w:eastAsia="pt-BR"/>
        </w:rPr>
        <w:t>minimizar esse problema é a reciclagem, para a qual é</w:t>
      </w:r>
      <w:r w:rsidR="00400FBE">
        <w:rPr>
          <w:sz w:val="20"/>
          <w:szCs w:val="20"/>
          <w:lang w:eastAsia="pt-BR"/>
        </w:rPr>
        <w:t xml:space="preserve"> </w:t>
      </w:r>
      <w:r w:rsidR="00400FBE" w:rsidRPr="00400FBE">
        <w:rPr>
          <w:sz w:val="20"/>
          <w:szCs w:val="20"/>
          <w:lang w:eastAsia="pt-BR"/>
        </w:rPr>
        <w:t>necessária a separação dos diferentes tipos de plásticos.</w:t>
      </w:r>
      <w:r w:rsidR="00400FBE">
        <w:rPr>
          <w:sz w:val="20"/>
          <w:szCs w:val="20"/>
          <w:lang w:eastAsia="pt-BR"/>
        </w:rPr>
        <w:t xml:space="preserve"> </w:t>
      </w:r>
      <w:r w:rsidR="00400FBE" w:rsidRPr="00400FBE">
        <w:rPr>
          <w:sz w:val="20"/>
          <w:szCs w:val="20"/>
          <w:lang w:eastAsia="pt-BR"/>
        </w:rPr>
        <w:t>Em um processo de separação foi proposto o seguinte</w:t>
      </w:r>
      <w:r w:rsidR="00400FBE">
        <w:rPr>
          <w:sz w:val="20"/>
          <w:szCs w:val="20"/>
          <w:lang w:eastAsia="pt-BR"/>
        </w:rPr>
        <w:t xml:space="preserve"> </w:t>
      </w:r>
      <w:r w:rsidR="00400FBE" w:rsidRPr="00400FBE">
        <w:rPr>
          <w:sz w:val="20"/>
          <w:szCs w:val="20"/>
          <w:lang w:eastAsia="pt-BR"/>
        </w:rPr>
        <w:t>procedimento:</w:t>
      </w:r>
    </w:p>
    <w:p w:rsidR="00400FBE" w:rsidRDefault="00400FBE" w:rsidP="00400FBE">
      <w:pPr>
        <w:widowControl w:val="0"/>
        <w:autoSpaceDE w:val="0"/>
        <w:autoSpaceDN w:val="0"/>
        <w:adjustRightInd w:val="0"/>
        <w:spacing w:after="0" w:line="240" w:lineRule="auto"/>
        <w:rPr>
          <w:sz w:val="20"/>
          <w:szCs w:val="20"/>
          <w:lang w:eastAsia="pt-BR"/>
        </w:rPr>
      </w:pPr>
    </w:p>
    <w:p w:rsidR="00400FBE" w:rsidRPr="00400FBE" w:rsidRDefault="00400FBE" w:rsidP="00400FBE">
      <w:pPr>
        <w:widowControl w:val="0"/>
        <w:autoSpaceDE w:val="0"/>
        <w:autoSpaceDN w:val="0"/>
        <w:adjustRightInd w:val="0"/>
        <w:spacing w:after="0" w:line="240" w:lineRule="auto"/>
        <w:ind w:left="170" w:hanging="170"/>
        <w:rPr>
          <w:sz w:val="20"/>
          <w:szCs w:val="20"/>
          <w:lang w:eastAsia="pt-BR"/>
        </w:rPr>
      </w:pPr>
      <w:r w:rsidRPr="00400FBE">
        <w:rPr>
          <w:sz w:val="20"/>
          <w:szCs w:val="20"/>
          <w:lang w:eastAsia="pt-BR"/>
        </w:rPr>
        <w:t>I. Coloque a mistura de plásticos picados em um</w:t>
      </w:r>
      <w:r>
        <w:rPr>
          <w:sz w:val="20"/>
          <w:szCs w:val="20"/>
          <w:lang w:eastAsia="pt-BR"/>
        </w:rPr>
        <w:t xml:space="preserve"> </w:t>
      </w:r>
      <w:r w:rsidRPr="00400FBE">
        <w:rPr>
          <w:sz w:val="20"/>
          <w:szCs w:val="20"/>
          <w:lang w:eastAsia="pt-BR"/>
        </w:rPr>
        <w:t>tanque e acrescente água até a metade da sua</w:t>
      </w:r>
      <w:r>
        <w:rPr>
          <w:sz w:val="20"/>
          <w:szCs w:val="20"/>
          <w:lang w:eastAsia="pt-BR"/>
        </w:rPr>
        <w:t xml:space="preserve"> </w:t>
      </w:r>
      <w:r w:rsidRPr="00400FBE">
        <w:rPr>
          <w:sz w:val="20"/>
          <w:szCs w:val="20"/>
          <w:lang w:eastAsia="pt-BR"/>
        </w:rPr>
        <w:t>capacidade.</w:t>
      </w:r>
    </w:p>
    <w:p w:rsidR="00400FBE" w:rsidRPr="00400FBE" w:rsidRDefault="00400FBE" w:rsidP="00400FBE">
      <w:pPr>
        <w:widowControl w:val="0"/>
        <w:autoSpaceDE w:val="0"/>
        <w:autoSpaceDN w:val="0"/>
        <w:adjustRightInd w:val="0"/>
        <w:spacing w:after="0" w:line="240" w:lineRule="auto"/>
        <w:ind w:left="227" w:hanging="227"/>
        <w:rPr>
          <w:sz w:val="20"/>
          <w:szCs w:val="20"/>
          <w:lang w:eastAsia="pt-BR"/>
        </w:rPr>
      </w:pPr>
      <w:r w:rsidRPr="00400FBE">
        <w:rPr>
          <w:sz w:val="20"/>
          <w:szCs w:val="20"/>
          <w:lang w:eastAsia="pt-BR"/>
        </w:rPr>
        <w:t>II. Mantenha essa mistura em repouso por cerca de</w:t>
      </w:r>
      <w:r>
        <w:rPr>
          <w:sz w:val="20"/>
          <w:szCs w:val="20"/>
          <w:lang w:eastAsia="pt-BR"/>
        </w:rPr>
        <w:t xml:space="preserve"> </w:t>
      </w:r>
      <w:r w:rsidRPr="00400FBE">
        <w:rPr>
          <w:sz w:val="20"/>
          <w:szCs w:val="20"/>
          <w:lang w:eastAsia="pt-BR"/>
        </w:rPr>
        <w:t>10 minutos.</w:t>
      </w:r>
    </w:p>
    <w:p w:rsidR="00400FBE" w:rsidRDefault="00400FBE" w:rsidP="00400FBE">
      <w:pPr>
        <w:widowControl w:val="0"/>
        <w:autoSpaceDE w:val="0"/>
        <w:autoSpaceDN w:val="0"/>
        <w:adjustRightInd w:val="0"/>
        <w:spacing w:after="0" w:line="240" w:lineRule="auto"/>
        <w:ind w:left="284" w:hanging="284"/>
        <w:rPr>
          <w:sz w:val="20"/>
          <w:szCs w:val="20"/>
          <w:lang w:eastAsia="pt-BR"/>
        </w:rPr>
      </w:pPr>
      <w:r w:rsidRPr="00400FBE">
        <w:rPr>
          <w:sz w:val="20"/>
          <w:szCs w:val="20"/>
          <w:lang w:eastAsia="pt-BR"/>
        </w:rPr>
        <w:t xml:space="preserve">III. </w:t>
      </w:r>
      <w:r>
        <w:rPr>
          <w:sz w:val="20"/>
          <w:szCs w:val="20"/>
          <w:lang w:eastAsia="pt-BR"/>
        </w:rPr>
        <w:t xml:space="preserve">Retire os pedaços que flutuaram e transfira-os </w:t>
      </w:r>
      <w:r w:rsidRPr="00400FBE">
        <w:rPr>
          <w:sz w:val="20"/>
          <w:szCs w:val="20"/>
          <w:lang w:eastAsia="pt-BR"/>
        </w:rPr>
        <w:t>para outro tanque com uma solução de álcool.</w:t>
      </w:r>
    </w:p>
    <w:p w:rsidR="00400FBE" w:rsidRPr="00400FBE" w:rsidRDefault="00400FBE" w:rsidP="00400FBE">
      <w:pPr>
        <w:widowControl w:val="0"/>
        <w:autoSpaceDE w:val="0"/>
        <w:autoSpaceDN w:val="0"/>
        <w:adjustRightInd w:val="0"/>
        <w:spacing w:after="0" w:line="240" w:lineRule="auto"/>
        <w:ind w:left="284" w:hanging="284"/>
        <w:rPr>
          <w:sz w:val="20"/>
          <w:szCs w:val="20"/>
          <w:lang w:eastAsia="pt-BR"/>
        </w:rPr>
      </w:pPr>
      <w:r w:rsidRPr="00400FBE">
        <w:rPr>
          <w:sz w:val="20"/>
          <w:szCs w:val="20"/>
          <w:lang w:eastAsia="pt-BR"/>
        </w:rPr>
        <w:t>IV. Coloque os pedaços sedimentados em outro</w:t>
      </w:r>
      <w:r>
        <w:rPr>
          <w:sz w:val="20"/>
          <w:szCs w:val="20"/>
          <w:lang w:eastAsia="pt-BR"/>
        </w:rPr>
        <w:t xml:space="preserve"> </w:t>
      </w:r>
      <w:r w:rsidRPr="00400FBE">
        <w:rPr>
          <w:sz w:val="20"/>
          <w:szCs w:val="20"/>
          <w:lang w:eastAsia="pt-BR"/>
        </w:rPr>
        <w:t>tanque com solução de sal e agite bem.</w:t>
      </w:r>
    </w:p>
    <w:p w:rsidR="00400FBE" w:rsidRDefault="00400FBE" w:rsidP="00400FBE">
      <w:pPr>
        <w:widowControl w:val="0"/>
        <w:autoSpaceDE w:val="0"/>
        <w:autoSpaceDN w:val="0"/>
        <w:adjustRightInd w:val="0"/>
        <w:spacing w:after="0" w:line="240" w:lineRule="auto"/>
        <w:rPr>
          <w:sz w:val="20"/>
          <w:szCs w:val="20"/>
          <w:lang w:eastAsia="pt-BR"/>
        </w:rPr>
      </w:pPr>
    </w:p>
    <w:p w:rsidR="00000000" w:rsidRDefault="00400FBE" w:rsidP="00400FBE">
      <w:pPr>
        <w:widowControl w:val="0"/>
        <w:autoSpaceDE w:val="0"/>
        <w:autoSpaceDN w:val="0"/>
        <w:adjustRightInd w:val="0"/>
        <w:spacing w:after="0" w:line="240" w:lineRule="auto"/>
        <w:rPr>
          <w:lang w:eastAsia="pt-BR"/>
        </w:rPr>
      </w:pPr>
      <w:r w:rsidRPr="00400FBE">
        <w:rPr>
          <w:sz w:val="20"/>
          <w:szCs w:val="20"/>
          <w:lang w:eastAsia="pt-BR"/>
        </w:rPr>
        <w:t>Qual propriedade da matéria possibilita a utilização do</w:t>
      </w:r>
      <w:r>
        <w:rPr>
          <w:sz w:val="20"/>
          <w:szCs w:val="20"/>
          <w:lang w:eastAsia="pt-BR"/>
        </w:rPr>
        <w:t xml:space="preserve"> </w:t>
      </w:r>
      <w:r w:rsidRPr="00400FBE">
        <w:rPr>
          <w:sz w:val="20"/>
          <w:szCs w:val="20"/>
          <w:lang w:eastAsia="pt-BR"/>
        </w:rPr>
        <w:t xml:space="preserve">procedimento descrito?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5516B" w:rsidRPr="0075516B">
        <w:rPr>
          <w:sz w:val="20"/>
          <w:szCs w:val="20"/>
          <w:lang w:eastAsia="pt-BR"/>
        </w:rPr>
        <w:t>Massa.</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A81BCA" w:rsidRPr="00A81BCA">
        <w:rPr>
          <w:sz w:val="20"/>
          <w:szCs w:val="20"/>
          <w:lang w:eastAsia="pt-BR"/>
        </w:rPr>
        <w:t xml:space="preserve">Volume.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D4B52" w:rsidRPr="006D4B52">
        <w:rPr>
          <w:sz w:val="20"/>
          <w:szCs w:val="20"/>
          <w:lang w:eastAsia="pt-BR"/>
        </w:rPr>
        <w:t xml:space="preserve">Densidade.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8E1631" w:rsidRPr="008E1631">
        <w:rPr>
          <w:sz w:val="20"/>
          <w:szCs w:val="20"/>
          <w:lang w:eastAsia="pt-BR"/>
        </w:rPr>
        <w:t xml:space="preserve">Porosidade.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5F6707">
        <w:rPr>
          <w:szCs w:val="20"/>
          <w:lang w:eastAsia="pt-BR"/>
        </w:rPr>
        <w:t>Maleabilidade.</w:t>
      </w:r>
      <w:r w:rsidR="00474B44" w:rsidRPr="005F6707">
        <w:rPr>
          <w:szCs w:val="20"/>
          <w:lang w:eastAsia="pt-BR"/>
        </w:rPr>
        <w:t xml:space="preserve">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474B44" w:rsidRDefault="00424DC0">
      <w:pPr>
        <w:widowControl w:val="0"/>
        <w:autoSpaceDE w:val="0"/>
        <w:autoSpaceDN w:val="0"/>
        <w:adjustRightInd w:val="0"/>
        <w:spacing w:after="0" w:line="240" w:lineRule="auto"/>
        <w:rPr>
          <w:sz w:val="20"/>
          <w:szCs w:val="20"/>
          <w:lang w:eastAsia="pt-BR"/>
        </w:rPr>
      </w:pPr>
      <w:r>
        <w:rPr>
          <w:sz w:val="20"/>
          <w:szCs w:val="20"/>
          <w:lang w:eastAsia="pt-BR"/>
        </w:rPr>
        <w:t>[C]</w:t>
      </w:r>
    </w:p>
    <w:p w:rsidR="002C4332" w:rsidRDefault="002C4332">
      <w:pPr>
        <w:widowControl w:val="0"/>
        <w:autoSpaceDE w:val="0"/>
        <w:autoSpaceDN w:val="0"/>
        <w:adjustRightInd w:val="0"/>
        <w:spacing w:after="0" w:line="240" w:lineRule="auto"/>
        <w:rPr>
          <w:sz w:val="20"/>
          <w:szCs w:val="20"/>
          <w:lang w:eastAsia="pt-BR"/>
        </w:rPr>
      </w:pPr>
    </w:p>
    <w:p w:rsidR="00000000" w:rsidRDefault="002C4332">
      <w:pPr>
        <w:widowControl w:val="0"/>
        <w:autoSpaceDE w:val="0"/>
        <w:autoSpaceDN w:val="0"/>
        <w:adjustRightInd w:val="0"/>
        <w:spacing w:after="0" w:line="240" w:lineRule="auto"/>
        <w:rPr>
          <w:lang w:eastAsia="pt-BR"/>
        </w:rPr>
      </w:pPr>
      <w:r>
        <w:rPr>
          <w:sz w:val="20"/>
          <w:szCs w:val="20"/>
          <w:lang w:eastAsia="pt-BR"/>
        </w:rPr>
        <w:t xml:space="preserve">A separação dos diferentes tipos de plásticos pelo método proposto é baseada na propriedade da matéria conhecida como densidade. </w:t>
      </w: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2A30CB" w:rsidRPr="002A30CB" w:rsidRDefault="000D1869" w:rsidP="002A30CB">
      <w:pPr>
        <w:widowControl w:val="0"/>
        <w:autoSpaceDE w:val="0"/>
        <w:autoSpaceDN w:val="0"/>
        <w:adjustRightInd w:val="0"/>
        <w:spacing w:after="0" w:line="240" w:lineRule="auto"/>
        <w:rPr>
          <w:sz w:val="20"/>
          <w:szCs w:val="20"/>
          <w:lang w:eastAsia="pt-BR"/>
        </w:rPr>
      </w:pPr>
      <w:r w:rsidRPr="00B0193F">
        <w:rPr>
          <w:sz w:val="20"/>
          <w:szCs w:val="20"/>
          <w:lang w:eastAsia="zh-CN"/>
        </w:rPr>
        <w:t>16</w:t>
      </w:r>
      <w:r w:rsidRPr="00B0193F">
        <w:rPr>
          <w:b/>
          <w:sz w:val="20"/>
          <w:szCs w:val="20"/>
          <w:lang w:eastAsia="zh-CN"/>
        </w:rPr>
        <w:t>.</w:t>
      </w:r>
      <w:r w:rsidRPr="00B0193F">
        <w:rPr>
          <w:sz w:val="20"/>
          <w:szCs w:val="20"/>
          <w:lang w:eastAsia="zh-CN"/>
        </w:rPr>
        <w:t xml:space="preserve"> (Enem PPL)  </w:t>
      </w:r>
      <w:r w:rsidR="002A30CB" w:rsidRPr="002A30CB">
        <w:rPr>
          <w:sz w:val="20"/>
          <w:szCs w:val="20"/>
          <w:lang w:eastAsia="pt-BR"/>
        </w:rPr>
        <w:t>A remoção de petróleo derramado em ecossistemas</w:t>
      </w:r>
      <w:r w:rsidR="002A30CB">
        <w:rPr>
          <w:sz w:val="20"/>
          <w:szCs w:val="20"/>
          <w:lang w:eastAsia="pt-BR"/>
        </w:rPr>
        <w:t xml:space="preserve"> </w:t>
      </w:r>
      <w:r w:rsidR="002A30CB" w:rsidRPr="002A30CB">
        <w:rPr>
          <w:sz w:val="20"/>
          <w:szCs w:val="20"/>
          <w:lang w:eastAsia="pt-BR"/>
        </w:rPr>
        <w:t>marinhos é complexa e muitas vezes envolve a adição de</w:t>
      </w:r>
      <w:r w:rsidR="002A30CB">
        <w:rPr>
          <w:sz w:val="20"/>
          <w:szCs w:val="20"/>
          <w:lang w:eastAsia="pt-BR"/>
        </w:rPr>
        <w:t xml:space="preserve"> </w:t>
      </w:r>
      <w:r w:rsidR="002A30CB" w:rsidRPr="002A30CB">
        <w:rPr>
          <w:sz w:val="20"/>
          <w:szCs w:val="20"/>
          <w:lang w:eastAsia="pt-BR"/>
        </w:rPr>
        <w:t>mais sustâncias ao ambiente. Para facilitar o processo de</w:t>
      </w:r>
      <w:r w:rsidR="002A30CB">
        <w:rPr>
          <w:sz w:val="20"/>
          <w:szCs w:val="20"/>
          <w:lang w:eastAsia="pt-BR"/>
        </w:rPr>
        <w:t xml:space="preserve"> </w:t>
      </w:r>
      <w:r w:rsidR="002A30CB" w:rsidRPr="002A30CB">
        <w:rPr>
          <w:sz w:val="20"/>
          <w:szCs w:val="20"/>
          <w:lang w:eastAsia="pt-BR"/>
        </w:rPr>
        <w:t>recuperação dessas áreas, pesquisadores têm estudado</w:t>
      </w:r>
      <w:r w:rsidR="002A30CB">
        <w:rPr>
          <w:sz w:val="20"/>
          <w:szCs w:val="20"/>
          <w:lang w:eastAsia="pt-BR"/>
        </w:rPr>
        <w:t xml:space="preserve"> </w:t>
      </w:r>
      <w:r w:rsidR="002A30CB" w:rsidRPr="002A30CB">
        <w:rPr>
          <w:sz w:val="20"/>
          <w:szCs w:val="20"/>
          <w:lang w:eastAsia="pt-BR"/>
        </w:rPr>
        <w:t>a bioquímica de bactérias encontradas em locais sujeitos</w:t>
      </w:r>
      <w:r w:rsidR="002A30CB">
        <w:rPr>
          <w:sz w:val="20"/>
          <w:szCs w:val="20"/>
          <w:lang w:eastAsia="pt-BR"/>
        </w:rPr>
        <w:t xml:space="preserve"> </w:t>
      </w:r>
      <w:r w:rsidR="002A30CB" w:rsidRPr="002A30CB">
        <w:rPr>
          <w:sz w:val="20"/>
          <w:szCs w:val="20"/>
          <w:lang w:eastAsia="pt-BR"/>
        </w:rPr>
        <w:t xml:space="preserve">dessas </w:t>
      </w:r>
      <w:r w:rsidR="002A30CB">
        <w:rPr>
          <w:sz w:val="20"/>
          <w:szCs w:val="20"/>
          <w:lang w:eastAsia="pt-BR"/>
        </w:rPr>
        <w:t xml:space="preserve">a esse tipo de impacto. Eles verificaram que algumas dessas </w:t>
      </w:r>
      <w:r w:rsidR="002A30CB" w:rsidRPr="002A30CB">
        <w:rPr>
          <w:sz w:val="20"/>
          <w:szCs w:val="20"/>
          <w:lang w:eastAsia="pt-BR"/>
        </w:rPr>
        <w:t>espécies utilizam as moléculas de hidrocarbonetos</w:t>
      </w:r>
      <w:r w:rsidR="002A30CB">
        <w:rPr>
          <w:sz w:val="20"/>
          <w:szCs w:val="20"/>
          <w:lang w:eastAsia="pt-BR"/>
        </w:rPr>
        <w:t xml:space="preserve"> </w:t>
      </w:r>
      <w:r w:rsidR="002A30CB" w:rsidRPr="002A30CB">
        <w:rPr>
          <w:sz w:val="20"/>
          <w:szCs w:val="20"/>
          <w:lang w:eastAsia="pt-BR"/>
        </w:rPr>
        <w:t>como fonte energética, atuando como biorremediadores,</w:t>
      </w:r>
      <w:r w:rsidR="002A30CB">
        <w:rPr>
          <w:sz w:val="20"/>
          <w:szCs w:val="20"/>
          <w:lang w:eastAsia="pt-BR"/>
        </w:rPr>
        <w:t xml:space="preserve"> </w:t>
      </w:r>
      <w:r w:rsidR="002A30CB" w:rsidRPr="002A30CB">
        <w:rPr>
          <w:sz w:val="20"/>
          <w:szCs w:val="20"/>
          <w:lang w:eastAsia="pt-BR"/>
        </w:rPr>
        <w:t>removendo o óleo do ambiente.</w:t>
      </w:r>
    </w:p>
    <w:p w:rsidR="002A30CB" w:rsidRDefault="002A30CB" w:rsidP="002A30CB">
      <w:pPr>
        <w:widowControl w:val="0"/>
        <w:autoSpaceDE w:val="0"/>
        <w:autoSpaceDN w:val="0"/>
        <w:adjustRightInd w:val="0"/>
        <w:spacing w:after="0" w:line="240" w:lineRule="auto"/>
        <w:rPr>
          <w:sz w:val="20"/>
          <w:szCs w:val="20"/>
          <w:lang w:eastAsia="pt-BR"/>
        </w:rPr>
      </w:pPr>
    </w:p>
    <w:p w:rsidR="002A30CB" w:rsidRPr="002A30CB" w:rsidRDefault="002A30CB" w:rsidP="002A30CB">
      <w:pPr>
        <w:widowControl w:val="0"/>
        <w:autoSpaceDE w:val="0"/>
        <w:autoSpaceDN w:val="0"/>
        <w:adjustRightInd w:val="0"/>
        <w:spacing w:after="0" w:line="240" w:lineRule="auto"/>
        <w:jc w:val="right"/>
        <w:rPr>
          <w:sz w:val="20"/>
          <w:szCs w:val="20"/>
          <w:lang w:eastAsia="pt-BR"/>
        </w:rPr>
      </w:pPr>
      <w:r w:rsidRPr="002A30CB">
        <w:rPr>
          <w:sz w:val="20"/>
          <w:szCs w:val="20"/>
          <w:lang w:eastAsia="pt-BR"/>
        </w:rPr>
        <w:t>KREPSKY, N.; SILVA SOBRINHO, F.; CRAPEZ, M. A. C.</w:t>
      </w:r>
    </w:p>
    <w:p w:rsidR="002A30CB" w:rsidRPr="002A30CB" w:rsidRDefault="002A30CB" w:rsidP="002A30CB">
      <w:pPr>
        <w:widowControl w:val="0"/>
        <w:autoSpaceDE w:val="0"/>
        <w:autoSpaceDN w:val="0"/>
        <w:adjustRightInd w:val="0"/>
        <w:spacing w:after="0" w:line="240" w:lineRule="auto"/>
        <w:jc w:val="right"/>
        <w:rPr>
          <w:sz w:val="20"/>
          <w:szCs w:val="20"/>
          <w:lang w:eastAsia="pt-BR"/>
        </w:rPr>
      </w:pPr>
      <w:r w:rsidRPr="002A30CB">
        <w:rPr>
          <w:bCs/>
          <w:i/>
          <w:sz w:val="20"/>
          <w:szCs w:val="20"/>
          <w:lang w:eastAsia="pt-BR"/>
        </w:rPr>
        <w:t>Ciência Hoje</w:t>
      </w:r>
      <w:r w:rsidRPr="002A30CB">
        <w:rPr>
          <w:sz w:val="20"/>
          <w:szCs w:val="20"/>
          <w:lang w:eastAsia="pt-BR"/>
        </w:rPr>
        <w:t>, n. 223, jan.-fev. 2006 (adaptado).</w:t>
      </w:r>
    </w:p>
    <w:p w:rsidR="002A30CB" w:rsidRDefault="002A30CB" w:rsidP="002A30CB">
      <w:pPr>
        <w:widowControl w:val="0"/>
        <w:autoSpaceDE w:val="0"/>
        <w:autoSpaceDN w:val="0"/>
        <w:adjustRightInd w:val="0"/>
        <w:spacing w:after="0" w:line="240" w:lineRule="auto"/>
        <w:rPr>
          <w:sz w:val="20"/>
          <w:szCs w:val="20"/>
          <w:lang w:eastAsia="pt-BR"/>
        </w:rPr>
      </w:pPr>
    </w:p>
    <w:p w:rsidR="002A30CB" w:rsidRDefault="002A30CB" w:rsidP="002A30CB">
      <w:pPr>
        <w:widowControl w:val="0"/>
        <w:autoSpaceDE w:val="0"/>
        <w:autoSpaceDN w:val="0"/>
        <w:adjustRightInd w:val="0"/>
        <w:spacing w:after="0" w:line="240" w:lineRule="auto"/>
        <w:rPr>
          <w:sz w:val="20"/>
          <w:szCs w:val="20"/>
          <w:lang w:eastAsia="pt-BR"/>
        </w:rPr>
      </w:pPr>
    </w:p>
    <w:p w:rsidR="00000000" w:rsidRDefault="002A30CB">
      <w:pPr>
        <w:widowControl w:val="0"/>
        <w:autoSpaceDE w:val="0"/>
        <w:autoSpaceDN w:val="0"/>
        <w:adjustRightInd w:val="0"/>
        <w:spacing w:after="0" w:line="240" w:lineRule="auto"/>
        <w:rPr>
          <w:lang w:eastAsia="pt-BR"/>
        </w:rPr>
      </w:pPr>
      <w:r>
        <w:rPr>
          <w:sz w:val="20"/>
          <w:szCs w:val="20"/>
          <w:lang w:eastAsia="pt-BR"/>
        </w:rPr>
        <w:t>Para serem eficientes no processo de biorremediação citado, as espécies escolhidas devem possuir</w:t>
      </w:r>
      <w:r w:rsidR="00474B44">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32A19">
        <w:rPr>
          <w:sz w:val="20"/>
          <w:szCs w:val="20"/>
          <w:lang w:eastAsia="pt-BR"/>
        </w:rPr>
        <w:t xml:space="preserve">Células flageladas, que capturem as partículas de </w:t>
      </w:r>
      <w:r w:rsidR="00132A19" w:rsidRPr="00132A19">
        <w:rPr>
          <w:sz w:val="20"/>
          <w:szCs w:val="20"/>
          <w:lang w:eastAsia="pt-BR"/>
        </w:rPr>
        <w:t xml:space="preserve">óleo presentes na água.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FF4D3C" w:rsidRPr="00FF4D3C">
        <w:rPr>
          <w:sz w:val="20"/>
          <w:szCs w:val="20"/>
          <w:lang w:eastAsia="pt-BR"/>
        </w:rPr>
        <w:t>altas taxas de mutação, para se adaptarem ao</w:t>
      </w:r>
      <w:r w:rsidR="00FF4D3C">
        <w:rPr>
          <w:sz w:val="20"/>
          <w:szCs w:val="20"/>
          <w:lang w:eastAsia="pt-BR"/>
        </w:rPr>
        <w:t xml:space="preserve"> </w:t>
      </w:r>
      <w:r w:rsidR="00FF4D3C" w:rsidRPr="00FF4D3C">
        <w:rPr>
          <w:sz w:val="20"/>
          <w:szCs w:val="20"/>
          <w:lang w:eastAsia="pt-BR"/>
        </w:rPr>
        <w:t xml:space="preserve">ambiente impactado pelo óleo.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8637CD" w:rsidRPr="008637CD">
        <w:rPr>
          <w:sz w:val="20"/>
          <w:szCs w:val="20"/>
          <w:lang w:eastAsia="pt-BR"/>
        </w:rPr>
        <w:t>enzimas, que catalisem reações de quebra das</w:t>
      </w:r>
      <w:r w:rsidR="008637CD">
        <w:rPr>
          <w:sz w:val="20"/>
          <w:szCs w:val="20"/>
          <w:lang w:eastAsia="pt-BR"/>
        </w:rPr>
        <w:t xml:space="preserve"> </w:t>
      </w:r>
      <w:r w:rsidR="008637CD" w:rsidRPr="008637CD">
        <w:rPr>
          <w:sz w:val="20"/>
          <w:szCs w:val="20"/>
          <w:lang w:eastAsia="pt-BR"/>
        </w:rPr>
        <w:t xml:space="preserve">moléculas constituintes do óleo.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34404" w:rsidRPr="00534404">
        <w:rPr>
          <w:sz w:val="20"/>
          <w:szCs w:val="20"/>
          <w:lang w:eastAsia="pt-BR"/>
        </w:rPr>
        <w:t>parede celular espessa, que impossibilite que as</w:t>
      </w:r>
      <w:r w:rsidR="00534404">
        <w:rPr>
          <w:sz w:val="20"/>
          <w:szCs w:val="20"/>
          <w:lang w:eastAsia="pt-BR"/>
        </w:rPr>
        <w:t xml:space="preserve"> </w:t>
      </w:r>
      <w:r w:rsidR="00534404" w:rsidRPr="00534404">
        <w:rPr>
          <w:sz w:val="20"/>
          <w:szCs w:val="20"/>
          <w:lang w:eastAsia="pt-BR"/>
        </w:rPr>
        <w:t xml:space="preserve">bactérias se contaminem com o óleo.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FE2A30" w:rsidRPr="00FE2A30">
        <w:rPr>
          <w:sz w:val="20"/>
          <w:szCs w:val="20"/>
          <w:lang w:eastAsia="pt-BR"/>
        </w:rPr>
        <w:t xml:space="preserve">capacidade de fotossíntese, que possibilite a liberação </w:t>
      </w:r>
      <w:r w:rsidR="00FE2A30">
        <w:rPr>
          <w:sz w:val="20"/>
          <w:szCs w:val="20"/>
          <w:lang w:eastAsia="pt-BR"/>
        </w:rPr>
        <w:t xml:space="preserve">de oxigênio para a renovação do </w:t>
      </w:r>
      <w:r w:rsidR="00FE2A30" w:rsidRPr="00FE2A30">
        <w:rPr>
          <w:sz w:val="20"/>
          <w:szCs w:val="20"/>
          <w:lang w:eastAsia="pt-BR"/>
        </w:rPr>
        <w:t>ambiente poluído.</w:t>
      </w:r>
      <w:r w:rsidR="00474B44">
        <w:rPr>
          <w:sz w:val="20"/>
          <w:szCs w:val="20"/>
          <w:lang w:eastAsia="pt-BR"/>
        </w:rPr>
        <w:t xml:space="preserve">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474B44" w:rsidRDefault="001A649E">
      <w:pPr>
        <w:widowControl w:val="0"/>
        <w:autoSpaceDE w:val="0"/>
        <w:autoSpaceDN w:val="0"/>
        <w:adjustRightInd w:val="0"/>
        <w:spacing w:after="0" w:line="240" w:lineRule="auto"/>
        <w:rPr>
          <w:sz w:val="20"/>
          <w:szCs w:val="20"/>
          <w:lang w:eastAsia="pt-BR"/>
        </w:rPr>
      </w:pPr>
      <w:r>
        <w:rPr>
          <w:sz w:val="20"/>
          <w:szCs w:val="20"/>
          <w:lang w:eastAsia="pt-BR"/>
        </w:rPr>
        <w:t>[C]</w:t>
      </w:r>
    </w:p>
    <w:p w:rsidR="003D1CFA" w:rsidRDefault="003D1CFA">
      <w:pPr>
        <w:widowControl w:val="0"/>
        <w:autoSpaceDE w:val="0"/>
        <w:autoSpaceDN w:val="0"/>
        <w:adjustRightInd w:val="0"/>
        <w:spacing w:after="0" w:line="240" w:lineRule="auto"/>
        <w:rPr>
          <w:sz w:val="20"/>
          <w:szCs w:val="20"/>
          <w:lang w:eastAsia="pt-BR"/>
        </w:rPr>
      </w:pPr>
    </w:p>
    <w:p w:rsidR="00000000" w:rsidRDefault="003D1CFA">
      <w:pPr>
        <w:widowControl w:val="0"/>
        <w:autoSpaceDE w:val="0"/>
        <w:autoSpaceDN w:val="0"/>
        <w:adjustRightInd w:val="0"/>
        <w:spacing w:after="0" w:line="240" w:lineRule="auto"/>
        <w:rPr>
          <w:lang w:eastAsia="pt-BR"/>
        </w:rPr>
      </w:pPr>
      <w:r>
        <w:rPr>
          <w:sz w:val="20"/>
          <w:szCs w:val="20"/>
          <w:lang w:eastAsia="pt-BR"/>
        </w:rPr>
        <w:t xml:space="preserve">As bactérias escolhidas para atuarem no processo de biorremediação devem possuir a capacidade de sintetizar enzimas que catalisem as reações de quebra das moléculas constituintes do óleo. </w:t>
      </w: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2811C8" w:rsidRPr="002811C8" w:rsidRDefault="000D1869" w:rsidP="002811C8">
      <w:pPr>
        <w:autoSpaceDE w:val="0"/>
        <w:autoSpaceDN w:val="0"/>
        <w:adjustRightInd w:val="0"/>
        <w:spacing w:after="0" w:line="240" w:lineRule="auto"/>
        <w:rPr>
          <w:sz w:val="20"/>
          <w:szCs w:val="20"/>
          <w:lang w:eastAsia="pt-BR"/>
        </w:rPr>
      </w:pPr>
      <w:r w:rsidRPr="00B0193F">
        <w:rPr>
          <w:sz w:val="20"/>
          <w:szCs w:val="20"/>
          <w:lang w:eastAsia="zh-CN"/>
        </w:rPr>
        <w:t>17</w:t>
      </w:r>
      <w:r w:rsidRPr="00B0193F">
        <w:rPr>
          <w:b/>
          <w:sz w:val="20"/>
          <w:szCs w:val="20"/>
          <w:lang w:eastAsia="zh-CN"/>
        </w:rPr>
        <w:t>.</w:t>
      </w:r>
      <w:r w:rsidRPr="00B0193F">
        <w:rPr>
          <w:sz w:val="20"/>
          <w:szCs w:val="20"/>
          <w:lang w:eastAsia="zh-CN"/>
        </w:rPr>
        <w:t xml:space="preserve"> (Enem)  </w:t>
      </w:r>
      <w:r w:rsidR="002811C8" w:rsidRPr="002811C8">
        <w:rPr>
          <w:sz w:val="20"/>
          <w:szCs w:val="20"/>
          <w:lang w:eastAsia="pt-BR"/>
        </w:rPr>
        <w:t>A indústria têxtil utiliza grande quantidade de corantes no</w:t>
      </w:r>
      <w:r w:rsidR="002811C8">
        <w:rPr>
          <w:sz w:val="20"/>
          <w:szCs w:val="20"/>
          <w:lang w:eastAsia="pt-BR"/>
        </w:rPr>
        <w:t xml:space="preserve"> </w:t>
      </w:r>
      <w:r w:rsidR="002811C8" w:rsidRPr="002811C8">
        <w:rPr>
          <w:sz w:val="20"/>
          <w:szCs w:val="20"/>
          <w:lang w:eastAsia="pt-BR"/>
        </w:rPr>
        <w:t>proces</w:t>
      </w:r>
      <w:r w:rsidR="002811C8">
        <w:rPr>
          <w:sz w:val="20"/>
          <w:szCs w:val="20"/>
          <w:lang w:eastAsia="pt-BR"/>
        </w:rPr>
        <w:t xml:space="preserve">so de tingimento dos tecidos. O </w:t>
      </w:r>
      <w:r w:rsidR="002811C8" w:rsidRPr="002811C8">
        <w:rPr>
          <w:sz w:val="20"/>
          <w:szCs w:val="20"/>
          <w:lang w:eastAsia="pt-BR"/>
        </w:rPr>
        <w:t>escurecimento das</w:t>
      </w:r>
      <w:r w:rsidR="002811C8">
        <w:rPr>
          <w:sz w:val="20"/>
          <w:szCs w:val="20"/>
          <w:lang w:eastAsia="pt-BR"/>
        </w:rPr>
        <w:t xml:space="preserve"> </w:t>
      </w:r>
      <w:r w:rsidR="002811C8" w:rsidRPr="002811C8">
        <w:rPr>
          <w:sz w:val="20"/>
          <w:szCs w:val="20"/>
          <w:lang w:eastAsia="pt-BR"/>
        </w:rPr>
        <w:t>águas dos rios causado pelo despejo desses corantes pode</w:t>
      </w:r>
      <w:r w:rsidR="002811C8">
        <w:rPr>
          <w:sz w:val="20"/>
          <w:szCs w:val="20"/>
          <w:lang w:eastAsia="pt-BR"/>
        </w:rPr>
        <w:t xml:space="preserve"> desencadear uma </w:t>
      </w:r>
      <w:r w:rsidR="002811C8" w:rsidRPr="002811C8">
        <w:rPr>
          <w:sz w:val="20"/>
          <w:szCs w:val="20"/>
          <w:lang w:eastAsia="pt-BR"/>
        </w:rPr>
        <w:t>série de problemas no ecossistema</w:t>
      </w:r>
      <w:r w:rsidR="002811C8">
        <w:rPr>
          <w:sz w:val="20"/>
          <w:szCs w:val="20"/>
          <w:lang w:eastAsia="pt-BR"/>
        </w:rPr>
        <w:t xml:space="preserve"> </w:t>
      </w:r>
      <w:r w:rsidR="002811C8" w:rsidRPr="002811C8">
        <w:rPr>
          <w:sz w:val="20"/>
          <w:szCs w:val="20"/>
          <w:lang w:eastAsia="pt-BR"/>
        </w:rPr>
        <w:t>aquático.</w:t>
      </w:r>
    </w:p>
    <w:p w:rsidR="002811C8" w:rsidRDefault="002811C8" w:rsidP="002811C8">
      <w:pPr>
        <w:autoSpaceDE w:val="0"/>
        <w:autoSpaceDN w:val="0"/>
        <w:adjustRightInd w:val="0"/>
        <w:spacing w:after="0" w:line="240" w:lineRule="auto"/>
        <w:rPr>
          <w:sz w:val="20"/>
          <w:szCs w:val="20"/>
          <w:lang w:eastAsia="pt-BR"/>
        </w:rPr>
      </w:pPr>
    </w:p>
    <w:p w:rsidR="00000000" w:rsidRDefault="002811C8" w:rsidP="002811C8">
      <w:pPr>
        <w:autoSpaceDE w:val="0"/>
        <w:autoSpaceDN w:val="0"/>
        <w:adjustRightInd w:val="0"/>
        <w:spacing w:after="0" w:line="240" w:lineRule="auto"/>
        <w:rPr>
          <w:lang w:eastAsia="pt-BR"/>
        </w:rPr>
      </w:pPr>
      <w:r w:rsidRPr="002811C8">
        <w:rPr>
          <w:sz w:val="20"/>
          <w:szCs w:val="20"/>
          <w:lang w:eastAsia="pt-BR"/>
        </w:rPr>
        <w:t>Considerando esse escurecimento das águas, o impacto</w:t>
      </w:r>
      <w:r>
        <w:rPr>
          <w:sz w:val="20"/>
          <w:szCs w:val="20"/>
          <w:lang w:eastAsia="pt-BR"/>
        </w:rPr>
        <w:t xml:space="preserve"> </w:t>
      </w:r>
      <w:r w:rsidRPr="002811C8">
        <w:rPr>
          <w:sz w:val="20"/>
          <w:szCs w:val="20"/>
          <w:lang w:eastAsia="pt-BR"/>
        </w:rPr>
        <w:t xml:space="preserve">negativo inicial que ocorre é o(a)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5E6FF5" w:rsidRPr="002811C8">
        <w:rPr>
          <w:sz w:val="20"/>
          <w:szCs w:val="20"/>
          <w:lang w:eastAsia="pt-BR"/>
        </w:rPr>
        <w:t xml:space="preserve">eutrofização.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8110C5" w:rsidRPr="002811C8">
        <w:rPr>
          <w:sz w:val="20"/>
          <w:szCs w:val="20"/>
          <w:lang w:eastAsia="pt-BR"/>
        </w:rPr>
        <w:t xml:space="preserve">proliferação de algas.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D6A88" w:rsidRPr="002811C8">
        <w:rPr>
          <w:sz w:val="20"/>
          <w:szCs w:val="20"/>
          <w:lang w:eastAsia="pt-BR"/>
        </w:rPr>
        <w:t xml:space="preserve">inibição da fotossíntese.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D1A5E" w:rsidRPr="002811C8">
        <w:rPr>
          <w:sz w:val="20"/>
          <w:szCs w:val="20"/>
          <w:lang w:eastAsia="pt-BR"/>
        </w:rPr>
        <w:t xml:space="preserve">fotodegradação da matéria orgânica.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703D86" w:rsidRPr="002811C8">
        <w:rPr>
          <w:sz w:val="20"/>
          <w:szCs w:val="20"/>
          <w:lang w:eastAsia="pt-BR"/>
        </w:rPr>
        <w:t xml:space="preserve">aumento da quantidade de gases dissolvidos.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252A59" w:rsidRDefault="00252A59" w:rsidP="00252A59">
      <w:pPr>
        <w:widowControl w:val="0"/>
        <w:autoSpaceDE w:val="0"/>
        <w:autoSpaceDN w:val="0"/>
        <w:adjustRightInd w:val="0"/>
        <w:spacing w:after="0" w:line="240" w:lineRule="auto"/>
        <w:rPr>
          <w:sz w:val="20"/>
          <w:szCs w:val="20"/>
          <w:lang w:eastAsia="pt-BR"/>
        </w:rPr>
      </w:pPr>
      <w:r w:rsidRPr="002811C8">
        <w:rPr>
          <w:sz w:val="20"/>
          <w:szCs w:val="20"/>
          <w:lang w:eastAsia="pt-BR"/>
        </w:rPr>
        <w:t>[C]</w:t>
      </w:r>
    </w:p>
    <w:p w:rsidR="00B97868" w:rsidRDefault="00B97868" w:rsidP="00252A59">
      <w:pPr>
        <w:widowControl w:val="0"/>
        <w:autoSpaceDE w:val="0"/>
        <w:autoSpaceDN w:val="0"/>
        <w:adjustRightInd w:val="0"/>
        <w:spacing w:after="0" w:line="240" w:lineRule="auto"/>
        <w:rPr>
          <w:sz w:val="20"/>
          <w:szCs w:val="20"/>
          <w:lang w:eastAsia="pt-BR"/>
        </w:rPr>
      </w:pPr>
    </w:p>
    <w:p w:rsidR="00000000" w:rsidRDefault="00B97868" w:rsidP="00252A59">
      <w:pPr>
        <w:widowControl w:val="0"/>
        <w:autoSpaceDE w:val="0"/>
        <w:autoSpaceDN w:val="0"/>
        <w:adjustRightInd w:val="0"/>
        <w:spacing w:after="0" w:line="240" w:lineRule="auto"/>
        <w:rPr>
          <w:lang w:eastAsia="pt-BR"/>
        </w:rPr>
      </w:pPr>
      <w:r>
        <w:rPr>
          <w:sz w:val="20"/>
          <w:szCs w:val="20"/>
          <w:lang w:eastAsia="pt-BR"/>
        </w:rPr>
        <w:t>O escurecimento da água impede a passagem de luz. Consequentemente, ocorrerá a queda da taxa fotossintética dos organismos autótrofos que nela vivem.</w:t>
      </w:r>
      <w:r w:rsidRPr="002811C8">
        <w:rPr>
          <w:sz w:val="20"/>
          <w:szCs w:val="20"/>
          <w:lang w:eastAsia="pt-BR"/>
        </w:rPr>
        <w:t xml:space="preserve"> </w:t>
      </w:r>
    </w:p>
    <w:p w:rsidR="00000000" w:rsidRDefault="008C7D76" w:rsidP="00252A59">
      <w:pPr>
        <w:widowControl w:val="0"/>
        <w:autoSpaceDE w:val="0"/>
        <w:autoSpaceDN w:val="0"/>
        <w:adjustRightInd w:val="0"/>
        <w:spacing w:after="0" w:line="240" w:lineRule="auto"/>
        <w:rPr>
          <w:lang w:eastAsia="pt-BR"/>
        </w:rPr>
      </w:pPr>
    </w:p>
    <w:p w:rsidR="00000000" w:rsidRDefault="008C7D76" w:rsidP="00252A59">
      <w:pPr>
        <w:widowControl w:val="0"/>
        <w:autoSpaceDE w:val="0"/>
        <w:autoSpaceDN w:val="0"/>
        <w:adjustRightInd w:val="0"/>
        <w:spacing w:after="0" w:line="240" w:lineRule="auto"/>
        <w:rPr>
          <w:lang w:eastAsia="pt-BR"/>
        </w:rPr>
      </w:pPr>
    </w:p>
    <w:p w:rsidR="00000000" w:rsidRDefault="008C7D76" w:rsidP="00252A59">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6863AE" w:rsidRPr="00EC099B" w:rsidRDefault="000D1869" w:rsidP="006863AE">
      <w:pPr>
        <w:autoSpaceDE w:val="0"/>
        <w:autoSpaceDN w:val="0"/>
        <w:adjustRightInd w:val="0"/>
        <w:spacing w:after="0" w:line="240" w:lineRule="auto"/>
        <w:rPr>
          <w:b/>
          <w:sz w:val="20"/>
          <w:szCs w:val="20"/>
          <w:lang w:eastAsia="pt-BR"/>
        </w:rPr>
      </w:pPr>
      <w:r w:rsidRPr="00B0193F">
        <w:rPr>
          <w:sz w:val="20"/>
          <w:szCs w:val="20"/>
          <w:lang w:eastAsia="zh-CN"/>
        </w:rPr>
        <w:t>18</w:t>
      </w:r>
      <w:r w:rsidRPr="00B0193F">
        <w:rPr>
          <w:b/>
          <w:sz w:val="20"/>
          <w:szCs w:val="20"/>
          <w:lang w:eastAsia="zh-CN"/>
        </w:rPr>
        <w:t>.</w:t>
      </w:r>
      <w:r w:rsidRPr="00B0193F">
        <w:rPr>
          <w:sz w:val="20"/>
          <w:szCs w:val="20"/>
          <w:lang w:eastAsia="zh-CN"/>
        </w:rPr>
        <w:t xml:space="preserve"> (Uerj)  </w:t>
      </w:r>
      <w:r w:rsidR="006863AE" w:rsidRPr="00EC099B">
        <w:rPr>
          <w:b/>
          <w:sz w:val="20"/>
          <w:szCs w:val="20"/>
          <w:lang w:eastAsia="pt-BR"/>
        </w:rPr>
        <w:t>Cientistas produzem primeiro hambúrguer de laboratório</w:t>
      </w:r>
    </w:p>
    <w:p w:rsidR="006863AE" w:rsidRPr="00EC099B" w:rsidRDefault="006863AE" w:rsidP="006863AE">
      <w:pPr>
        <w:autoSpaceDE w:val="0"/>
        <w:autoSpaceDN w:val="0"/>
        <w:adjustRightInd w:val="0"/>
        <w:spacing w:after="0" w:line="240" w:lineRule="auto"/>
        <w:rPr>
          <w:sz w:val="20"/>
          <w:szCs w:val="20"/>
          <w:lang w:eastAsia="pt-BR"/>
        </w:rPr>
      </w:pPr>
    </w:p>
    <w:p w:rsidR="006863AE" w:rsidRPr="00EC099B" w:rsidRDefault="006863AE" w:rsidP="006863AE">
      <w:pPr>
        <w:autoSpaceDE w:val="0"/>
        <w:autoSpaceDN w:val="0"/>
        <w:adjustRightInd w:val="0"/>
        <w:spacing w:after="0" w:line="240" w:lineRule="auto"/>
        <w:rPr>
          <w:sz w:val="20"/>
          <w:szCs w:val="20"/>
          <w:lang w:eastAsia="pt-BR"/>
        </w:rPr>
      </w:pPr>
      <w:r w:rsidRPr="00EC099B">
        <w:rPr>
          <w:sz w:val="20"/>
          <w:szCs w:val="20"/>
          <w:lang w:eastAsia="pt-BR"/>
        </w:rPr>
        <w:t>O primeiro hambúrguer totalmente cultivado em laboratório foi preparado e degustado durante uma entrevista coletiva em Londres. Cientistas transformaram células-tronco de uma vaca em fibras musculares esqueléticas, em quantidade suficiente para preparar um hambúrguer de 140 gramas. Os pesquisadores disseram que a tecnologia poderia ser uma forma ecologicamente sustentável de atender à demanda crescente por carne no planeta, pois sua produção gasta 45% menos energia, emite 96% menos gás metano e gasta 99% menos hectares de terra para a mesma quantidade de carne convencional.</w:t>
      </w:r>
    </w:p>
    <w:p w:rsidR="006863AE" w:rsidRPr="00EC099B" w:rsidRDefault="006863AE" w:rsidP="006863AE">
      <w:pPr>
        <w:widowControl w:val="0"/>
        <w:autoSpaceDE w:val="0"/>
        <w:autoSpaceDN w:val="0"/>
        <w:adjustRightInd w:val="0"/>
        <w:spacing w:after="0" w:line="240" w:lineRule="auto"/>
        <w:rPr>
          <w:sz w:val="20"/>
          <w:szCs w:val="20"/>
          <w:lang w:eastAsia="pt-BR"/>
        </w:rPr>
      </w:pPr>
    </w:p>
    <w:p w:rsidR="00592A75" w:rsidRPr="00EC099B" w:rsidRDefault="006863AE" w:rsidP="006863AE">
      <w:pPr>
        <w:widowControl w:val="0"/>
        <w:autoSpaceDE w:val="0"/>
        <w:autoSpaceDN w:val="0"/>
        <w:adjustRightInd w:val="0"/>
        <w:spacing w:after="0" w:line="240" w:lineRule="auto"/>
        <w:jc w:val="right"/>
        <w:rPr>
          <w:sz w:val="20"/>
          <w:szCs w:val="20"/>
          <w:lang w:eastAsia="pt-BR"/>
        </w:rPr>
      </w:pPr>
      <w:r w:rsidRPr="00EC099B">
        <w:rPr>
          <w:sz w:val="20"/>
          <w:szCs w:val="20"/>
          <w:lang w:eastAsia="pt-BR"/>
        </w:rPr>
        <w:t xml:space="preserve">Adaptado de </w:t>
      </w:r>
      <w:r w:rsidRPr="00EC099B">
        <w:rPr>
          <w:i/>
          <w:iCs/>
          <w:sz w:val="20"/>
          <w:szCs w:val="20"/>
          <w:lang w:eastAsia="pt-BR"/>
        </w:rPr>
        <w:t xml:space="preserve">O Globo, </w:t>
      </w:r>
      <w:r w:rsidRPr="00EC099B">
        <w:rPr>
          <w:sz w:val="20"/>
          <w:szCs w:val="20"/>
          <w:lang w:eastAsia="pt-BR"/>
        </w:rPr>
        <w:t>06/08/2013.</w:t>
      </w:r>
    </w:p>
    <w:p w:rsidR="006863AE" w:rsidRPr="00EC099B" w:rsidRDefault="006863AE" w:rsidP="006863AE">
      <w:pPr>
        <w:widowControl w:val="0"/>
        <w:autoSpaceDE w:val="0"/>
        <w:autoSpaceDN w:val="0"/>
        <w:adjustRightInd w:val="0"/>
        <w:spacing w:after="0" w:line="240" w:lineRule="auto"/>
        <w:rPr>
          <w:sz w:val="20"/>
          <w:szCs w:val="20"/>
          <w:lang w:eastAsia="pt-BR"/>
        </w:rPr>
      </w:pPr>
    </w:p>
    <w:p w:rsidR="006863AE" w:rsidRPr="00EC099B" w:rsidRDefault="006863AE" w:rsidP="006863AE">
      <w:pPr>
        <w:autoSpaceDE w:val="0"/>
        <w:autoSpaceDN w:val="0"/>
        <w:adjustRightInd w:val="0"/>
        <w:spacing w:after="0" w:line="240" w:lineRule="auto"/>
        <w:rPr>
          <w:sz w:val="20"/>
          <w:szCs w:val="20"/>
          <w:lang w:eastAsia="pt-BR"/>
        </w:rPr>
      </w:pPr>
    </w:p>
    <w:p w:rsidR="00000000" w:rsidRDefault="006863AE" w:rsidP="006863AE">
      <w:pPr>
        <w:autoSpaceDE w:val="0"/>
        <w:autoSpaceDN w:val="0"/>
        <w:adjustRightInd w:val="0"/>
        <w:spacing w:after="0" w:line="240" w:lineRule="auto"/>
        <w:rPr>
          <w:lang w:eastAsia="pt-BR"/>
        </w:rPr>
      </w:pPr>
      <w:r w:rsidRPr="00EC099B">
        <w:rPr>
          <w:sz w:val="20"/>
          <w:szCs w:val="20"/>
          <w:lang w:eastAsia="pt-BR"/>
        </w:rPr>
        <w:t>Nomeie as duas proteínas mais abundantes das fibras musculares, responsáveis por sua contração. Explique, ainda, a relação entre a expansão mundial dos rebanhos de bovinos e o aumento do efeito estufa.</w:t>
      </w:r>
      <w:r w:rsidR="00474B44" w:rsidRPr="00EC099B">
        <w:rPr>
          <w:sz w:val="20"/>
          <w:szCs w:val="20"/>
          <w:lang w:eastAsia="pt-BR"/>
        </w:rPr>
        <w:t xml:space="preserve"> </w:t>
      </w:r>
    </w:p>
    <w:p w:rsidR="00000000" w:rsidRDefault="008C7D76" w:rsidP="006863AE">
      <w:pPr>
        <w:autoSpaceDE w:val="0"/>
        <w:autoSpaceDN w:val="0"/>
        <w:adjustRightInd w:val="0"/>
        <w:spacing w:after="0" w:line="240" w:lineRule="auto"/>
        <w:rPr>
          <w:lang w:eastAsia="pt-BR"/>
        </w:rPr>
      </w:pPr>
    </w:p>
    <w:p w:rsidR="00000000" w:rsidRDefault="008C7D76" w:rsidP="006863AE">
      <w:pPr>
        <w:autoSpaceDE w:val="0"/>
        <w:autoSpaceDN w:val="0"/>
        <w:adjustRightInd w:val="0"/>
        <w:spacing w:after="0" w:line="240" w:lineRule="auto"/>
        <w:rPr>
          <w:lang w:eastAsia="pt-BR"/>
        </w:rPr>
      </w:pPr>
    </w:p>
    <w:p w:rsidR="00000000" w:rsidRDefault="008C7D76" w:rsidP="006863AE">
      <w:pPr>
        <w:autoSpaceDE w:val="0"/>
        <w:autoSpaceDN w:val="0"/>
        <w:adjustRightInd w:val="0"/>
        <w:spacing w:after="0" w:line="240" w:lineRule="auto"/>
        <w:rPr>
          <w:b/>
          <w:lang w:eastAsia="pt-BR"/>
        </w:rPr>
      </w:pPr>
      <w:r>
        <w:rPr>
          <w:b/>
          <w:lang w:eastAsia="pt-BR"/>
        </w:rPr>
        <w:t>Resposta:</w:t>
      </w:r>
    </w:p>
    <w:p w:rsidR="00000000" w:rsidRDefault="008C7D76" w:rsidP="006863AE">
      <w:pPr>
        <w:autoSpaceDE w:val="0"/>
        <w:autoSpaceDN w:val="0"/>
        <w:adjustRightInd w:val="0"/>
        <w:spacing w:after="0" w:line="240" w:lineRule="auto"/>
        <w:rPr>
          <w:b/>
          <w:lang w:eastAsia="pt-BR"/>
        </w:rPr>
      </w:pPr>
    </w:p>
    <w:p w:rsidR="00000000" w:rsidRDefault="00713212">
      <w:pPr>
        <w:widowControl w:val="0"/>
        <w:autoSpaceDE w:val="0"/>
        <w:autoSpaceDN w:val="0"/>
        <w:adjustRightInd w:val="0"/>
        <w:spacing w:after="0" w:line="240" w:lineRule="auto"/>
        <w:rPr>
          <w:lang w:eastAsia="pt-BR"/>
        </w:rPr>
      </w:pPr>
      <w:r w:rsidRPr="00975C51">
        <w:rPr>
          <w:sz w:val="20"/>
          <w:szCs w:val="20"/>
          <w:lang w:eastAsia="pt-BR"/>
        </w:rPr>
        <w:t xml:space="preserve">As duas principais proteínas mais abundantes nas fibras musculares esqueléticas são a miosina e a actina. A digestão da celulose no aparelho digestório dos ruminantes realizada por diversos tipos de micro-organismos, dentre os quais </w:t>
      </w:r>
      <w:r w:rsidR="00D85876" w:rsidRPr="00975C51">
        <w:rPr>
          <w:sz w:val="20"/>
          <w:szCs w:val="20"/>
          <w:lang w:eastAsia="pt-BR"/>
        </w:rPr>
        <w:t>se destacam</w:t>
      </w:r>
      <w:r w:rsidRPr="00975C51">
        <w:rPr>
          <w:sz w:val="20"/>
          <w:szCs w:val="20"/>
          <w:lang w:eastAsia="pt-BR"/>
        </w:rPr>
        <w:t xml:space="preserve"> as bactérias metanogênicas. O gás metano (CH</w:t>
      </w:r>
      <w:r w:rsidRPr="00975C51">
        <w:rPr>
          <w:sz w:val="20"/>
          <w:szCs w:val="20"/>
          <w:vertAlign w:val="subscript"/>
          <w:lang w:eastAsia="pt-BR"/>
        </w:rPr>
        <w:t>4</w:t>
      </w:r>
      <w:r w:rsidRPr="00975C51">
        <w:rPr>
          <w:sz w:val="20"/>
          <w:szCs w:val="20"/>
          <w:lang w:eastAsia="pt-BR"/>
        </w:rPr>
        <w:t>)</w:t>
      </w:r>
      <w:r w:rsidR="00D85876" w:rsidRPr="00975C51">
        <w:rPr>
          <w:sz w:val="20"/>
          <w:szCs w:val="20"/>
          <w:lang w:eastAsia="pt-BR"/>
        </w:rPr>
        <w:t xml:space="preserve"> eliminado pelos rebanhos bovinos contribui para o agravamento do efeito estufa.</w:t>
      </w:r>
      <w:r w:rsidR="00474B44" w:rsidRPr="00975C51">
        <w:rPr>
          <w:sz w:val="20"/>
          <w:szCs w:val="20"/>
          <w:lang w:eastAsia="pt-BR"/>
        </w:rPr>
        <w:t xml:space="preserve"> </w:t>
      </w: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3D3A4D" w:rsidRPr="001A2A5D" w:rsidRDefault="000D1869" w:rsidP="003D3A4D">
      <w:pPr>
        <w:pStyle w:val="Cabealho"/>
        <w:tabs>
          <w:tab w:val="clear" w:pos="4252"/>
          <w:tab w:val="clear" w:pos="8504"/>
        </w:tabs>
        <w:rPr>
          <w:sz w:val="20"/>
          <w:szCs w:val="20"/>
          <w:lang w:eastAsia="pt-BR"/>
        </w:rPr>
      </w:pPr>
      <w:r w:rsidRPr="00B0193F">
        <w:rPr>
          <w:sz w:val="20"/>
          <w:szCs w:val="20"/>
          <w:lang w:eastAsia="zh-CN"/>
        </w:rPr>
        <w:t>19</w:t>
      </w:r>
      <w:r w:rsidRPr="00B0193F">
        <w:rPr>
          <w:b/>
          <w:sz w:val="20"/>
          <w:szCs w:val="20"/>
          <w:lang w:eastAsia="zh-CN"/>
        </w:rPr>
        <w:t>.</w:t>
      </w:r>
      <w:r w:rsidRPr="00B0193F">
        <w:rPr>
          <w:sz w:val="20"/>
          <w:szCs w:val="20"/>
          <w:lang w:eastAsia="zh-CN"/>
        </w:rPr>
        <w:t xml:space="preserve"> (Enem PPL)  </w:t>
      </w:r>
      <w:r w:rsidR="003D3A4D" w:rsidRPr="001A2A5D">
        <w:rPr>
          <w:sz w:val="20"/>
          <w:szCs w:val="20"/>
          <w:lang w:eastAsia="pt-BR"/>
        </w:rPr>
        <w:t xml:space="preserve">Se por um lado a Revolução Industrial instituiu um novo patamar de tecnologia e, com isso, uma melhoria na qualidade de vida da população, por outro lado os resíduos decorrentes desse processo podem se acumular no ar, no solo e na água, causando desequilíbrios no ambiente. </w:t>
      </w:r>
      <w:r w:rsidR="003D3A4D" w:rsidRPr="001A2A5D">
        <w:rPr>
          <w:sz w:val="20"/>
          <w:szCs w:val="20"/>
          <w:lang w:eastAsia="pt-BR"/>
        </w:rPr>
        <w:br/>
      </w:r>
    </w:p>
    <w:p w:rsidR="00000000" w:rsidRDefault="003D3A4D" w:rsidP="008363AA">
      <w:pPr>
        <w:pStyle w:val="Cabealho"/>
        <w:tabs>
          <w:tab w:val="clear" w:pos="4252"/>
          <w:tab w:val="clear" w:pos="8504"/>
        </w:tabs>
        <w:rPr>
          <w:sz w:val="24"/>
          <w:szCs w:val="24"/>
          <w:lang w:eastAsia="pt-BR"/>
        </w:rPr>
      </w:pPr>
      <w:r w:rsidRPr="001A2A5D">
        <w:rPr>
          <w:sz w:val="20"/>
          <w:szCs w:val="20"/>
          <w:lang w:eastAsia="pt-BR"/>
        </w:rPr>
        <w:t>O acúmulo dos resíduos provenientes dos processos industriais que utilizam combustíveis fósse</w:t>
      </w:r>
      <w:r w:rsidR="008363AA" w:rsidRPr="001A2A5D">
        <w:rPr>
          <w:sz w:val="20"/>
          <w:szCs w:val="20"/>
          <w:lang w:eastAsia="pt-BR"/>
        </w:rPr>
        <w:t xml:space="preserve">is traz como consequência o(a)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6019B" w:rsidRPr="001A3AA4">
        <w:rPr>
          <w:sz w:val="20"/>
          <w:szCs w:val="20"/>
          <w:lang w:eastAsia="pt-BR"/>
        </w:rPr>
        <w:t>eutrofização dos corpos-d’água, aumentando a produtividade dos sistemas aquáticos.</w:t>
      </w:r>
      <w:r w:rsidR="00474B44" w:rsidRPr="001A3AA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0F795F" w:rsidRPr="000D428F">
        <w:rPr>
          <w:sz w:val="20"/>
          <w:szCs w:val="20"/>
          <w:lang w:eastAsia="pt-BR"/>
        </w:rPr>
        <w:t>precipitação de chuvas ácidas, danificando florestas, ecossistemas aquáticos e construções.</w:t>
      </w:r>
      <w:r w:rsidR="00474B44" w:rsidRPr="000D428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9F06C9" w:rsidRPr="000C133A">
        <w:rPr>
          <w:sz w:val="20"/>
          <w:szCs w:val="20"/>
          <w:lang w:eastAsia="pt-BR"/>
        </w:rPr>
        <w:t>mudança na salinidade dos mares, provocando a mortalidade de peixes e demais seres aquáticos.</w:t>
      </w:r>
      <w:r w:rsidR="00474B44" w:rsidRPr="000C133A">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D40D0" w:rsidRPr="00537ED1">
        <w:rPr>
          <w:sz w:val="20"/>
          <w:szCs w:val="20"/>
          <w:lang w:eastAsia="pt-BR"/>
        </w:rPr>
        <w:t>acúmulo de detritos, causando entupimento de bueiros e alagamento das ruas.</w:t>
      </w:r>
      <w:r w:rsidR="00474B44" w:rsidRPr="00537ED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785E7E" w:rsidRPr="00BF627A">
        <w:rPr>
          <w:sz w:val="20"/>
          <w:szCs w:val="20"/>
          <w:lang w:eastAsia="pt-BR"/>
        </w:rPr>
        <w:t>presença de mosquitos, levando à disseminação de doenças bacterianas e virais.</w:t>
      </w:r>
      <w:r w:rsidR="00474B44" w:rsidRPr="00BF627A">
        <w:rPr>
          <w:sz w:val="20"/>
          <w:szCs w:val="20"/>
          <w:lang w:eastAsia="pt-BR"/>
        </w:rPr>
        <w:t xml:space="preserve">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474B44" w:rsidRPr="00846C93" w:rsidRDefault="00B602E2" w:rsidP="00B602E2">
      <w:pPr>
        <w:pStyle w:val="Cabealho"/>
        <w:tabs>
          <w:tab w:val="clear" w:pos="4252"/>
          <w:tab w:val="clear" w:pos="8504"/>
        </w:tabs>
        <w:rPr>
          <w:sz w:val="20"/>
          <w:szCs w:val="20"/>
          <w:lang w:eastAsia="pt-BR"/>
        </w:rPr>
      </w:pPr>
      <w:r w:rsidRPr="00846C93">
        <w:rPr>
          <w:sz w:val="20"/>
          <w:szCs w:val="20"/>
          <w:lang w:eastAsia="pt-BR"/>
        </w:rPr>
        <w:t>[B]</w:t>
      </w:r>
    </w:p>
    <w:p w:rsidR="000D121C" w:rsidRPr="00846C93" w:rsidRDefault="000D121C" w:rsidP="00B602E2">
      <w:pPr>
        <w:pStyle w:val="Cabealho"/>
        <w:tabs>
          <w:tab w:val="clear" w:pos="4252"/>
          <w:tab w:val="clear" w:pos="8504"/>
        </w:tabs>
        <w:rPr>
          <w:sz w:val="20"/>
          <w:szCs w:val="20"/>
          <w:lang w:eastAsia="pt-BR"/>
        </w:rPr>
      </w:pPr>
    </w:p>
    <w:p w:rsidR="00000000" w:rsidRDefault="000D121C" w:rsidP="00B602E2">
      <w:pPr>
        <w:pStyle w:val="Cabealho"/>
        <w:tabs>
          <w:tab w:val="clear" w:pos="4252"/>
          <w:tab w:val="clear" w:pos="8504"/>
        </w:tabs>
        <w:rPr>
          <w:rFonts w:cs="Times New Roman"/>
          <w:sz w:val="24"/>
          <w:szCs w:val="24"/>
          <w:lang w:eastAsia="pt-BR"/>
        </w:rPr>
      </w:pPr>
      <w:r w:rsidRPr="00846C93">
        <w:rPr>
          <w:sz w:val="20"/>
          <w:szCs w:val="20"/>
          <w:lang w:eastAsia="pt-BR"/>
        </w:rPr>
        <w:t xml:space="preserve">A fumaça liberada pelas chaminés das fábricas e indústrias liberam gases, como óxidos de enxofre e nitrogênio, os quais se combinam com a água da chuva formando ácido sulfúrico e ácido nítrico. As chuvas ácidas danificam florestas, ecossistemas aquáticas e construções. </w:t>
      </w:r>
    </w:p>
    <w:p w:rsidR="00000000" w:rsidRDefault="008C7D76" w:rsidP="00B602E2">
      <w:pPr>
        <w:pStyle w:val="Cabealho"/>
        <w:tabs>
          <w:tab w:val="clear" w:pos="4252"/>
          <w:tab w:val="clear" w:pos="8504"/>
        </w:tabs>
        <w:rPr>
          <w:rFonts w:cs="Times New Roman"/>
          <w:sz w:val="24"/>
          <w:szCs w:val="24"/>
          <w:lang w:eastAsia="pt-BR"/>
        </w:rPr>
      </w:pPr>
    </w:p>
    <w:p w:rsidR="00000000" w:rsidRDefault="008C7D76" w:rsidP="00B602E2">
      <w:pPr>
        <w:pStyle w:val="Cabealho"/>
        <w:tabs>
          <w:tab w:val="clear" w:pos="4252"/>
          <w:tab w:val="clear" w:pos="8504"/>
        </w:tabs>
        <w:rPr>
          <w:rFonts w:cs="Times New Roman"/>
          <w:sz w:val="24"/>
          <w:szCs w:val="24"/>
          <w:lang w:eastAsia="pt-BR"/>
        </w:rPr>
      </w:pPr>
    </w:p>
    <w:p w:rsidR="00000000" w:rsidRDefault="008C7D76" w:rsidP="00B602E2">
      <w:pPr>
        <w:pStyle w:val="Cabealho"/>
        <w:tabs>
          <w:tab w:val="clear" w:pos="4252"/>
          <w:tab w:val="clear" w:pos="8504"/>
        </w:tabs>
        <w:rPr>
          <w:rFonts w:cs="Times New Roman"/>
          <w:sz w:val="24"/>
          <w:szCs w:val="24"/>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935890" w:rsidRPr="005E6553" w:rsidRDefault="000D1869" w:rsidP="00935890">
      <w:pPr>
        <w:pStyle w:val="Cabealho"/>
        <w:tabs>
          <w:tab w:val="clear" w:pos="4252"/>
          <w:tab w:val="clear" w:pos="8504"/>
        </w:tabs>
        <w:rPr>
          <w:sz w:val="20"/>
          <w:szCs w:val="20"/>
          <w:lang w:eastAsia="pt-BR"/>
        </w:rPr>
      </w:pPr>
      <w:r w:rsidRPr="00B0193F">
        <w:rPr>
          <w:sz w:val="20"/>
          <w:szCs w:val="20"/>
          <w:lang w:eastAsia="zh-CN"/>
        </w:rPr>
        <w:t>20</w:t>
      </w:r>
      <w:r w:rsidRPr="00B0193F">
        <w:rPr>
          <w:b/>
          <w:sz w:val="20"/>
          <w:szCs w:val="20"/>
          <w:lang w:eastAsia="zh-CN"/>
        </w:rPr>
        <w:t>.</w:t>
      </w:r>
      <w:r w:rsidRPr="00B0193F">
        <w:rPr>
          <w:sz w:val="20"/>
          <w:szCs w:val="20"/>
          <w:lang w:eastAsia="zh-CN"/>
        </w:rPr>
        <w:t xml:space="preserve"> (Enem PPL)  </w:t>
      </w:r>
      <w:r w:rsidR="00935890" w:rsidRPr="005E6553">
        <w:rPr>
          <w:sz w:val="20"/>
          <w:szCs w:val="20"/>
          <w:lang w:eastAsia="pt-BR"/>
        </w:rPr>
        <w:t xml:space="preserve">A eutrofização é um dos fenômenos responsáveis pela mortalidade de parte das espécies aquáticas e, em regiões próximas a centros urbanos, pela perda da qualidade de vida da população. Um exemplo é a Lagoa da Pampulha, um dos mais conhecidos pontos turísticos da capital de Minas Gerais, onde as atividades de pesca e nado não são mais permitidas. </w:t>
      </w:r>
      <w:r w:rsidR="00935890" w:rsidRPr="005E6553">
        <w:rPr>
          <w:sz w:val="20"/>
          <w:szCs w:val="20"/>
          <w:lang w:eastAsia="pt-BR"/>
        </w:rPr>
        <w:br/>
      </w:r>
    </w:p>
    <w:p w:rsidR="00000000" w:rsidRDefault="00935890" w:rsidP="00935890">
      <w:pPr>
        <w:pStyle w:val="Cabealho"/>
        <w:tabs>
          <w:tab w:val="clear" w:pos="4252"/>
          <w:tab w:val="clear" w:pos="8504"/>
        </w:tabs>
        <w:rPr>
          <w:sz w:val="24"/>
          <w:szCs w:val="24"/>
          <w:lang w:eastAsia="pt-BR"/>
        </w:rPr>
      </w:pPr>
      <w:r w:rsidRPr="005E6553">
        <w:rPr>
          <w:sz w:val="20"/>
          <w:szCs w:val="20"/>
          <w:lang w:eastAsia="pt-BR"/>
        </w:rPr>
        <w:t xml:space="preserve">Para evitar a ocorrência desse fenômeno em lagos deve-se </w:t>
      </w:r>
      <w:r w:rsidR="00474B44" w:rsidRPr="005E6553">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FC4677" w:rsidRPr="00DB6406">
        <w:rPr>
          <w:sz w:val="20"/>
          <w:szCs w:val="20"/>
          <w:lang w:eastAsia="pt-BR"/>
        </w:rPr>
        <w:t>manter inalterado seu volume de água.</w:t>
      </w:r>
      <w:r w:rsidR="00DB6406" w:rsidRPr="00DB6406">
        <w:rPr>
          <w:sz w:val="20"/>
          <w:szCs w:val="20"/>
          <w:lang w:eastAsia="pt-BR"/>
        </w:rPr>
        <w:t xml:space="preserve"> </w:t>
      </w:r>
      <w:r w:rsidR="00474B44" w:rsidRPr="00DB640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904E7" w:rsidRPr="00887E6D">
        <w:rPr>
          <w:sz w:val="20"/>
          <w:szCs w:val="20"/>
          <w:lang w:eastAsia="pt-BR"/>
        </w:rPr>
        <w:t>aumentar a população de algas planctônicas.</w:t>
      </w:r>
      <w:r w:rsidR="00474B44" w:rsidRPr="00887E6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72B66" w:rsidRPr="003C3188">
        <w:rPr>
          <w:sz w:val="20"/>
          <w:szCs w:val="20"/>
          <w:lang w:eastAsia="pt-BR"/>
        </w:rPr>
        <w:t>diminuir o teor de nutrientes despejados nas águas.</w:t>
      </w:r>
      <w:r w:rsidR="00474B44" w:rsidRPr="003C318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F5AD5" w:rsidRPr="004E6B0B">
        <w:rPr>
          <w:sz w:val="20"/>
          <w:szCs w:val="20"/>
          <w:lang w:eastAsia="pt-BR"/>
        </w:rPr>
        <w:t>impedir a fotossíntese das algas abaixo da superfície.</w:t>
      </w:r>
      <w:r w:rsidR="00592A75" w:rsidRPr="004E6B0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EF14F7" w:rsidRPr="000F4BB8">
        <w:rPr>
          <w:sz w:val="20"/>
          <w:szCs w:val="20"/>
          <w:lang w:eastAsia="pt-BR"/>
        </w:rPr>
        <w:t>aumentar a população de espécies do topo da cadeia alimentar.</w:t>
      </w:r>
      <w:r w:rsidR="00474B44" w:rsidRPr="000F4BB8">
        <w:rPr>
          <w:sz w:val="20"/>
          <w:szCs w:val="20"/>
          <w:lang w:eastAsia="pt-BR"/>
        </w:rPr>
        <w:t xml:space="preserve">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96446D" w:rsidRPr="001469FE" w:rsidRDefault="0096446D" w:rsidP="0096446D">
      <w:pPr>
        <w:widowControl w:val="0"/>
        <w:autoSpaceDE w:val="0"/>
        <w:autoSpaceDN w:val="0"/>
        <w:adjustRightInd w:val="0"/>
        <w:spacing w:after="0" w:line="240" w:lineRule="auto"/>
        <w:rPr>
          <w:sz w:val="20"/>
          <w:szCs w:val="20"/>
          <w:lang w:eastAsia="pt-BR"/>
        </w:rPr>
      </w:pPr>
      <w:r w:rsidRPr="001469FE">
        <w:rPr>
          <w:sz w:val="20"/>
          <w:szCs w:val="20"/>
          <w:lang w:eastAsia="pt-BR"/>
        </w:rPr>
        <w:t>[C]</w:t>
      </w:r>
    </w:p>
    <w:p w:rsidR="009E2223" w:rsidRPr="001469FE" w:rsidRDefault="009E2223" w:rsidP="0096446D">
      <w:pPr>
        <w:widowControl w:val="0"/>
        <w:autoSpaceDE w:val="0"/>
        <w:autoSpaceDN w:val="0"/>
        <w:adjustRightInd w:val="0"/>
        <w:spacing w:after="0" w:line="240" w:lineRule="auto"/>
        <w:rPr>
          <w:sz w:val="20"/>
          <w:szCs w:val="20"/>
          <w:lang w:eastAsia="pt-BR"/>
        </w:rPr>
      </w:pPr>
    </w:p>
    <w:p w:rsidR="00000000" w:rsidRDefault="009E2223" w:rsidP="0096446D">
      <w:pPr>
        <w:widowControl w:val="0"/>
        <w:autoSpaceDE w:val="0"/>
        <w:autoSpaceDN w:val="0"/>
        <w:adjustRightInd w:val="0"/>
        <w:spacing w:after="0" w:line="240" w:lineRule="auto"/>
        <w:rPr>
          <w:lang w:eastAsia="pt-BR"/>
        </w:rPr>
      </w:pPr>
      <w:r w:rsidRPr="001469FE">
        <w:rPr>
          <w:sz w:val="20"/>
          <w:szCs w:val="20"/>
          <w:lang w:eastAsia="pt-BR"/>
        </w:rPr>
        <w:t xml:space="preserve">A eutrofização é o enriquecimento das águas com nutrientes orgânicos e (ou) inorgânicos. O aumento de nutrientes na água provoca o aumento da DBO (demanda bioquímica pelo oxigênio) e, consequentemente, a morte dos organismos aeróbicos. Com a proliferação de micro-organismos anaeróbicos forma-se o chamando "esgoto a céu aberto". </w:t>
      </w:r>
    </w:p>
    <w:p w:rsidR="00000000" w:rsidRDefault="008C7D76" w:rsidP="0096446D">
      <w:pPr>
        <w:widowControl w:val="0"/>
        <w:autoSpaceDE w:val="0"/>
        <w:autoSpaceDN w:val="0"/>
        <w:adjustRightInd w:val="0"/>
        <w:spacing w:after="0" w:line="240" w:lineRule="auto"/>
        <w:rPr>
          <w:lang w:eastAsia="pt-BR"/>
        </w:rPr>
      </w:pPr>
    </w:p>
    <w:p w:rsidR="00000000" w:rsidRDefault="008C7D76" w:rsidP="0096446D">
      <w:pPr>
        <w:widowControl w:val="0"/>
        <w:autoSpaceDE w:val="0"/>
        <w:autoSpaceDN w:val="0"/>
        <w:adjustRightInd w:val="0"/>
        <w:spacing w:after="0" w:line="240" w:lineRule="auto"/>
        <w:rPr>
          <w:lang w:eastAsia="pt-BR"/>
        </w:rPr>
      </w:pPr>
    </w:p>
    <w:p w:rsidR="00000000" w:rsidRDefault="008C7D76" w:rsidP="0096446D">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AC1AFD" w:rsidRPr="00AC6378" w:rsidRDefault="000D1869" w:rsidP="00AC1AFD">
      <w:pPr>
        <w:pStyle w:val="Cabealho"/>
        <w:tabs>
          <w:tab w:val="clear" w:pos="4252"/>
          <w:tab w:val="clear" w:pos="8504"/>
        </w:tabs>
        <w:rPr>
          <w:bCs/>
          <w:sz w:val="20"/>
          <w:szCs w:val="20"/>
          <w:lang w:eastAsia="pt-BR"/>
        </w:rPr>
      </w:pPr>
      <w:r w:rsidRPr="00B0193F">
        <w:rPr>
          <w:sz w:val="20"/>
          <w:szCs w:val="20"/>
          <w:lang w:eastAsia="zh-CN"/>
        </w:rPr>
        <w:t>21</w:t>
      </w:r>
      <w:r w:rsidRPr="00B0193F">
        <w:rPr>
          <w:b/>
          <w:sz w:val="20"/>
          <w:szCs w:val="20"/>
          <w:lang w:eastAsia="zh-CN"/>
        </w:rPr>
        <w:t>.</w:t>
      </w:r>
      <w:r w:rsidRPr="00B0193F">
        <w:rPr>
          <w:sz w:val="20"/>
          <w:szCs w:val="20"/>
          <w:lang w:eastAsia="zh-CN"/>
        </w:rPr>
        <w:t xml:space="preserve"> (Enem PPL)  </w:t>
      </w:r>
      <w:r w:rsidR="00EB23FE" w:rsidRPr="00AC6378">
        <w:rPr>
          <w:bCs/>
          <w:sz w:val="20"/>
          <w:szCs w:val="20"/>
          <w:lang w:eastAsia="pt-BR"/>
        </w:rPr>
        <w:t xml:space="preserve">Estranha neve: </w:t>
      </w:r>
      <w:r w:rsidR="00EB23FE" w:rsidRPr="00AC6378">
        <w:rPr>
          <w:bCs/>
          <w:sz w:val="20"/>
          <w:szCs w:val="20"/>
          <w:lang w:eastAsia="pt-BR"/>
        </w:rPr>
        <w:br/>
        <w:t xml:space="preserve">espuma, espuma apenas </w:t>
      </w:r>
      <w:r w:rsidR="00EB23FE" w:rsidRPr="00AC6378">
        <w:rPr>
          <w:bCs/>
          <w:sz w:val="20"/>
          <w:szCs w:val="20"/>
          <w:lang w:eastAsia="pt-BR"/>
        </w:rPr>
        <w:br/>
        <w:t xml:space="preserve">que o vento espalha, bolha em baile no ar, </w:t>
      </w:r>
      <w:r w:rsidR="00EB23FE" w:rsidRPr="00AC6378">
        <w:rPr>
          <w:bCs/>
          <w:sz w:val="20"/>
          <w:szCs w:val="20"/>
          <w:lang w:eastAsia="pt-BR"/>
        </w:rPr>
        <w:br/>
        <w:t>vinda do Tietê al</w:t>
      </w:r>
      <w:r w:rsidR="00AC1AFD" w:rsidRPr="00AC6378">
        <w:rPr>
          <w:bCs/>
          <w:sz w:val="20"/>
          <w:szCs w:val="20"/>
          <w:lang w:eastAsia="pt-BR"/>
        </w:rPr>
        <w:t>voroçado ao abrir de comportas,</w:t>
      </w:r>
    </w:p>
    <w:p w:rsidR="00AC1AFD" w:rsidRPr="00AC6378" w:rsidRDefault="00EB23FE" w:rsidP="00AC1AFD">
      <w:pPr>
        <w:pStyle w:val="Cabealho"/>
        <w:tabs>
          <w:tab w:val="clear" w:pos="4252"/>
          <w:tab w:val="clear" w:pos="8504"/>
        </w:tabs>
        <w:rPr>
          <w:sz w:val="20"/>
          <w:szCs w:val="20"/>
          <w:lang w:eastAsia="pt-BR"/>
        </w:rPr>
      </w:pPr>
      <w:r w:rsidRPr="00AC6378">
        <w:rPr>
          <w:bCs/>
          <w:sz w:val="20"/>
          <w:szCs w:val="20"/>
          <w:lang w:eastAsia="pt-BR"/>
        </w:rPr>
        <w:t xml:space="preserve">espuma de dodecilbenzeno irredutível, </w:t>
      </w:r>
      <w:r w:rsidRPr="00AC6378">
        <w:rPr>
          <w:bCs/>
          <w:sz w:val="20"/>
          <w:szCs w:val="20"/>
          <w:lang w:eastAsia="pt-BR"/>
        </w:rPr>
        <w:br/>
        <w:t xml:space="preserve">emergindo das águas profanadas do rio-bandeirante, hoje rio-despejo </w:t>
      </w:r>
      <w:r w:rsidRPr="00AC6378">
        <w:rPr>
          <w:bCs/>
          <w:sz w:val="20"/>
          <w:szCs w:val="20"/>
          <w:lang w:eastAsia="pt-BR"/>
        </w:rPr>
        <w:br/>
        <w:t xml:space="preserve">de mil imundícies do progresso. </w:t>
      </w:r>
      <w:r w:rsidRPr="00AC6378">
        <w:rPr>
          <w:bCs/>
          <w:sz w:val="20"/>
          <w:szCs w:val="20"/>
          <w:lang w:eastAsia="pt-BR"/>
        </w:rPr>
        <w:br/>
      </w:r>
    </w:p>
    <w:p w:rsidR="00AC1AFD" w:rsidRPr="00AC6378" w:rsidRDefault="00EB23FE" w:rsidP="00AC1AFD">
      <w:pPr>
        <w:pStyle w:val="Cabealho"/>
        <w:tabs>
          <w:tab w:val="clear" w:pos="4252"/>
          <w:tab w:val="clear" w:pos="8504"/>
        </w:tabs>
        <w:jc w:val="right"/>
        <w:rPr>
          <w:bCs/>
          <w:sz w:val="20"/>
          <w:szCs w:val="20"/>
          <w:lang w:eastAsia="pt-BR"/>
        </w:rPr>
      </w:pPr>
      <w:r w:rsidRPr="00AC6378">
        <w:rPr>
          <w:sz w:val="20"/>
          <w:szCs w:val="20"/>
          <w:lang w:eastAsia="pt-BR"/>
        </w:rPr>
        <w:t>ANDRADE</w:t>
      </w:r>
      <w:r w:rsidR="00AC1AFD" w:rsidRPr="00AC6378">
        <w:rPr>
          <w:sz w:val="20"/>
          <w:szCs w:val="20"/>
          <w:lang w:eastAsia="pt-BR"/>
        </w:rPr>
        <w:t>,</w:t>
      </w:r>
      <w:r w:rsidRPr="00AC6378">
        <w:rPr>
          <w:sz w:val="20"/>
          <w:szCs w:val="20"/>
          <w:lang w:eastAsia="pt-BR"/>
        </w:rPr>
        <w:t xml:space="preserve"> C.</w:t>
      </w:r>
      <w:r w:rsidR="00AC1AFD" w:rsidRPr="00AC6378">
        <w:rPr>
          <w:sz w:val="20"/>
          <w:szCs w:val="20"/>
          <w:lang w:eastAsia="pt-BR"/>
        </w:rPr>
        <w:t xml:space="preserve"> D</w:t>
      </w:r>
      <w:r w:rsidRPr="00AC6378">
        <w:rPr>
          <w:sz w:val="20"/>
          <w:szCs w:val="20"/>
          <w:lang w:eastAsia="pt-BR"/>
        </w:rPr>
        <w:t xml:space="preserve">. </w:t>
      </w:r>
      <w:r w:rsidRPr="00AC6378">
        <w:rPr>
          <w:i/>
          <w:sz w:val="20"/>
          <w:szCs w:val="20"/>
          <w:lang w:eastAsia="pt-BR"/>
        </w:rPr>
        <w:t>Poesia</w:t>
      </w:r>
      <w:r w:rsidR="00AC1AFD" w:rsidRPr="00AC6378">
        <w:rPr>
          <w:i/>
          <w:sz w:val="20"/>
          <w:szCs w:val="20"/>
          <w:lang w:eastAsia="pt-BR"/>
        </w:rPr>
        <w:t xml:space="preserve"> e</w:t>
      </w:r>
      <w:r w:rsidRPr="00AC6378">
        <w:rPr>
          <w:i/>
          <w:sz w:val="20"/>
          <w:szCs w:val="20"/>
          <w:lang w:eastAsia="pt-BR"/>
        </w:rPr>
        <w:t xml:space="preserve"> prosa</w:t>
      </w:r>
      <w:r w:rsidRPr="00AC6378">
        <w:rPr>
          <w:sz w:val="20"/>
          <w:szCs w:val="20"/>
          <w:lang w:eastAsia="pt-BR"/>
        </w:rPr>
        <w:t>. R</w:t>
      </w:r>
      <w:r w:rsidR="00AC1AFD" w:rsidRPr="00AC6378">
        <w:rPr>
          <w:sz w:val="20"/>
          <w:szCs w:val="20"/>
          <w:lang w:eastAsia="pt-BR"/>
        </w:rPr>
        <w:t>i</w:t>
      </w:r>
      <w:r w:rsidRPr="00AC6378">
        <w:rPr>
          <w:sz w:val="20"/>
          <w:szCs w:val="20"/>
          <w:lang w:eastAsia="pt-BR"/>
        </w:rPr>
        <w:t>o de Ja</w:t>
      </w:r>
      <w:r w:rsidR="00AC1AFD" w:rsidRPr="00AC6378">
        <w:rPr>
          <w:sz w:val="20"/>
          <w:szCs w:val="20"/>
          <w:lang w:eastAsia="pt-BR"/>
        </w:rPr>
        <w:t>n</w:t>
      </w:r>
      <w:r w:rsidRPr="00AC6378">
        <w:rPr>
          <w:sz w:val="20"/>
          <w:szCs w:val="20"/>
          <w:lang w:eastAsia="pt-BR"/>
        </w:rPr>
        <w:t>e</w:t>
      </w:r>
      <w:r w:rsidR="00AC1AFD" w:rsidRPr="00AC6378">
        <w:rPr>
          <w:sz w:val="20"/>
          <w:szCs w:val="20"/>
          <w:lang w:eastAsia="pt-BR"/>
        </w:rPr>
        <w:t>i</w:t>
      </w:r>
      <w:r w:rsidRPr="00AC6378">
        <w:rPr>
          <w:sz w:val="20"/>
          <w:szCs w:val="20"/>
          <w:lang w:eastAsia="pt-BR"/>
        </w:rPr>
        <w:t>ro: Nova Ag</w:t>
      </w:r>
      <w:r w:rsidR="00AC1AFD" w:rsidRPr="00AC6378">
        <w:rPr>
          <w:sz w:val="20"/>
          <w:szCs w:val="20"/>
          <w:lang w:eastAsia="pt-BR"/>
        </w:rPr>
        <w:t>uil</w:t>
      </w:r>
      <w:r w:rsidRPr="00AC6378">
        <w:rPr>
          <w:sz w:val="20"/>
          <w:szCs w:val="20"/>
          <w:lang w:eastAsia="pt-BR"/>
        </w:rPr>
        <w:t xml:space="preserve">ar. 1992 </w:t>
      </w:r>
      <w:r w:rsidRPr="00AC6378">
        <w:rPr>
          <w:bCs/>
          <w:sz w:val="20"/>
          <w:szCs w:val="20"/>
          <w:lang w:eastAsia="pt-BR"/>
        </w:rPr>
        <w:t>(fr</w:t>
      </w:r>
      <w:r w:rsidR="00AC1AFD" w:rsidRPr="00AC6378">
        <w:rPr>
          <w:bCs/>
          <w:sz w:val="20"/>
          <w:szCs w:val="20"/>
          <w:lang w:eastAsia="pt-BR"/>
        </w:rPr>
        <w:t>ag</w:t>
      </w:r>
      <w:r w:rsidRPr="00AC6378">
        <w:rPr>
          <w:bCs/>
          <w:sz w:val="20"/>
          <w:szCs w:val="20"/>
          <w:lang w:eastAsia="pt-BR"/>
        </w:rPr>
        <w:t xml:space="preserve">mento). </w:t>
      </w:r>
      <w:r w:rsidRPr="00AC6378">
        <w:rPr>
          <w:bCs/>
          <w:sz w:val="20"/>
          <w:szCs w:val="20"/>
          <w:lang w:eastAsia="pt-BR"/>
        </w:rPr>
        <w:br/>
      </w:r>
    </w:p>
    <w:p w:rsidR="00AC1AFD" w:rsidRPr="00AC6378" w:rsidRDefault="00AC1AFD" w:rsidP="00AC1AFD">
      <w:pPr>
        <w:pStyle w:val="Cabealho"/>
        <w:tabs>
          <w:tab w:val="clear" w:pos="4252"/>
          <w:tab w:val="clear" w:pos="8504"/>
        </w:tabs>
        <w:rPr>
          <w:bCs/>
          <w:sz w:val="20"/>
          <w:szCs w:val="20"/>
          <w:lang w:eastAsia="pt-BR"/>
        </w:rPr>
      </w:pPr>
    </w:p>
    <w:p w:rsidR="00000000" w:rsidRDefault="00EB23FE" w:rsidP="00AC1AFD">
      <w:pPr>
        <w:pStyle w:val="Cabealho"/>
        <w:tabs>
          <w:tab w:val="clear" w:pos="4252"/>
          <w:tab w:val="clear" w:pos="8504"/>
        </w:tabs>
        <w:rPr>
          <w:sz w:val="24"/>
          <w:szCs w:val="24"/>
          <w:lang w:eastAsia="pt-BR"/>
        </w:rPr>
      </w:pPr>
      <w:r w:rsidRPr="00AC6378">
        <w:rPr>
          <w:bCs/>
          <w:sz w:val="20"/>
          <w:szCs w:val="20"/>
          <w:lang w:eastAsia="pt-BR"/>
        </w:rPr>
        <w:t xml:space="preserve">Nesse </w:t>
      </w:r>
      <w:r w:rsidR="00AC1AFD" w:rsidRPr="00AC6378">
        <w:rPr>
          <w:bCs/>
          <w:sz w:val="20"/>
          <w:szCs w:val="20"/>
          <w:lang w:eastAsia="pt-BR"/>
        </w:rPr>
        <w:t xml:space="preserve">poema, o autor faz referência à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136AE" w:rsidRPr="002A5B2E">
        <w:rPr>
          <w:sz w:val="20"/>
          <w:szCs w:val="20"/>
          <w:lang w:eastAsia="pt-BR"/>
        </w:rPr>
        <w:t>disseminação de doenças nas áreas atingidas por inundações.</w:t>
      </w:r>
      <w:r w:rsidR="00474B44" w:rsidRPr="002A5B2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E0982" w:rsidRPr="00970D32">
        <w:rPr>
          <w:sz w:val="20"/>
          <w:szCs w:val="20"/>
          <w:lang w:eastAsia="pt-BR"/>
        </w:rPr>
        <w:t>contaminação do lençol freático pela eliminação de lixo nos rios.</w:t>
      </w:r>
      <w:r w:rsidR="00474B44" w:rsidRPr="00970D3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380FB2" w:rsidRPr="00CE29BF">
        <w:rPr>
          <w:sz w:val="20"/>
          <w:szCs w:val="20"/>
          <w:lang w:eastAsia="pt-BR"/>
        </w:rPr>
        <w:t>ocorrência de enchente causada pela impermeabilização dos solos.</w:t>
      </w:r>
      <w:r w:rsidR="00474B44" w:rsidRPr="00CE29B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F5590" w:rsidRPr="00837BB2">
        <w:rPr>
          <w:sz w:val="20"/>
          <w:szCs w:val="20"/>
          <w:lang w:eastAsia="pt-BR"/>
        </w:rPr>
        <w:t>presença de detergentes sintéticos como agentes poluentes de águas.</w:t>
      </w:r>
      <w:r w:rsidR="00474B44" w:rsidRPr="00837BB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774100" w:rsidRPr="00133709">
        <w:rPr>
          <w:sz w:val="20"/>
          <w:szCs w:val="20"/>
          <w:lang w:eastAsia="pt-BR"/>
        </w:rPr>
        <w:t>destruição de fauna e flora pela contaminação de bacias hidrográficas.</w:t>
      </w:r>
      <w:r w:rsidR="00474B44" w:rsidRPr="00133709">
        <w:rPr>
          <w:sz w:val="20"/>
          <w:szCs w:val="20"/>
          <w:lang w:eastAsia="pt-BR"/>
        </w:rPr>
        <w:t xml:space="preserve">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C526EE" w:rsidRPr="00BD7118" w:rsidRDefault="00C526EE" w:rsidP="00C526EE">
      <w:pPr>
        <w:pStyle w:val="Cabealho"/>
        <w:tabs>
          <w:tab w:val="clear" w:pos="4252"/>
          <w:tab w:val="clear" w:pos="8504"/>
        </w:tabs>
        <w:rPr>
          <w:sz w:val="20"/>
          <w:szCs w:val="20"/>
          <w:lang w:eastAsia="pt-BR"/>
        </w:rPr>
      </w:pPr>
      <w:r w:rsidRPr="00BD7118">
        <w:rPr>
          <w:sz w:val="20"/>
          <w:szCs w:val="20"/>
          <w:lang w:eastAsia="pt-BR"/>
        </w:rPr>
        <w:t>[D]</w:t>
      </w:r>
    </w:p>
    <w:p w:rsidR="00F65A00" w:rsidRPr="00BD7118" w:rsidRDefault="00F65A00" w:rsidP="00C526EE">
      <w:pPr>
        <w:pStyle w:val="Cabealho"/>
        <w:tabs>
          <w:tab w:val="clear" w:pos="4252"/>
          <w:tab w:val="clear" w:pos="8504"/>
        </w:tabs>
        <w:rPr>
          <w:sz w:val="20"/>
          <w:szCs w:val="20"/>
          <w:lang w:eastAsia="pt-BR"/>
        </w:rPr>
      </w:pPr>
    </w:p>
    <w:p w:rsidR="00000000" w:rsidRDefault="00F65A00" w:rsidP="00C526EE">
      <w:pPr>
        <w:pStyle w:val="Cabealho"/>
        <w:tabs>
          <w:tab w:val="clear" w:pos="4252"/>
          <w:tab w:val="clear" w:pos="8504"/>
        </w:tabs>
        <w:rPr>
          <w:rFonts w:cs="Times New Roman"/>
          <w:sz w:val="24"/>
          <w:szCs w:val="24"/>
          <w:lang w:eastAsia="pt-BR"/>
        </w:rPr>
      </w:pPr>
      <w:r w:rsidRPr="00BD7118">
        <w:rPr>
          <w:sz w:val="20"/>
          <w:szCs w:val="20"/>
          <w:lang w:eastAsia="pt-BR"/>
        </w:rPr>
        <w:t xml:space="preserve">No poema, o autor faz referência à presença de detergentes sintéticos como agentes poluentes das águas, ao citar "Estranha neve: espuma, espuma apenas...". </w:t>
      </w:r>
    </w:p>
    <w:p w:rsidR="00000000" w:rsidRDefault="008C7D76" w:rsidP="00C526EE">
      <w:pPr>
        <w:pStyle w:val="Cabealho"/>
        <w:tabs>
          <w:tab w:val="clear" w:pos="4252"/>
          <w:tab w:val="clear" w:pos="8504"/>
        </w:tabs>
        <w:rPr>
          <w:rFonts w:cs="Times New Roman"/>
          <w:sz w:val="24"/>
          <w:szCs w:val="24"/>
          <w:lang w:eastAsia="pt-BR"/>
        </w:rPr>
      </w:pPr>
    </w:p>
    <w:p w:rsidR="00000000" w:rsidRDefault="008C7D76" w:rsidP="00C526EE">
      <w:pPr>
        <w:pStyle w:val="Cabealho"/>
        <w:tabs>
          <w:tab w:val="clear" w:pos="4252"/>
          <w:tab w:val="clear" w:pos="8504"/>
        </w:tabs>
        <w:rPr>
          <w:rFonts w:cs="Times New Roman"/>
          <w:sz w:val="24"/>
          <w:szCs w:val="24"/>
          <w:lang w:eastAsia="pt-BR"/>
        </w:rPr>
      </w:pPr>
    </w:p>
    <w:p w:rsidR="00000000" w:rsidRDefault="008C7D76" w:rsidP="00C526EE">
      <w:pPr>
        <w:pStyle w:val="Cabealho"/>
        <w:tabs>
          <w:tab w:val="clear" w:pos="4252"/>
          <w:tab w:val="clear" w:pos="8504"/>
        </w:tabs>
        <w:rPr>
          <w:rFonts w:cs="Times New Roman"/>
          <w:sz w:val="24"/>
          <w:szCs w:val="24"/>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592A75" w:rsidRPr="00516716" w:rsidRDefault="000D1869" w:rsidP="004255D6">
      <w:pPr>
        <w:autoSpaceDE w:val="0"/>
        <w:autoSpaceDN w:val="0"/>
        <w:adjustRightInd w:val="0"/>
        <w:spacing w:after="0" w:line="240" w:lineRule="auto"/>
        <w:rPr>
          <w:sz w:val="20"/>
          <w:szCs w:val="20"/>
          <w:lang w:eastAsia="pt-BR"/>
        </w:rPr>
      </w:pPr>
      <w:r w:rsidRPr="00B0193F">
        <w:rPr>
          <w:sz w:val="20"/>
          <w:szCs w:val="20"/>
          <w:lang w:eastAsia="zh-CN"/>
        </w:rPr>
        <w:t>22</w:t>
      </w:r>
      <w:r w:rsidRPr="00B0193F">
        <w:rPr>
          <w:b/>
          <w:sz w:val="20"/>
          <w:szCs w:val="20"/>
          <w:lang w:eastAsia="zh-CN"/>
        </w:rPr>
        <w:t>.</w:t>
      </w:r>
      <w:r w:rsidRPr="00B0193F">
        <w:rPr>
          <w:sz w:val="20"/>
          <w:szCs w:val="20"/>
          <w:lang w:eastAsia="zh-CN"/>
        </w:rPr>
        <w:t xml:space="preserve"> (Enem)  </w:t>
      </w:r>
      <w:r w:rsidR="004255D6" w:rsidRPr="00516716">
        <w:rPr>
          <w:sz w:val="20"/>
          <w:szCs w:val="20"/>
          <w:lang w:eastAsia="pt-BR"/>
        </w:rPr>
        <w:t>Parte do gás carbônico da atmosfera é absorvida pela água do mar. O esquema representa reações que ocorrem naturalmente, em equilíbrio, no sistema ambiental marinho. O excesso de dióxido de carbono na atmosfera pode afetar os recifes de corais.</w:t>
      </w:r>
    </w:p>
    <w:p w:rsidR="00474B44" w:rsidRPr="00516716" w:rsidRDefault="00474B44">
      <w:pPr>
        <w:widowControl w:val="0"/>
        <w:autoSpaceDE w:val="0"/>
        <w:autoSpaceDN w:val="0"/>
        <w:adjustRightInd w:val="0"/>
        <w:spacing w:after="0" w:line="240" w:lineRule="auto"/>
        <w:rPr>
          <w:sz w:val="20"/>
          <w:szCs w:val="20"/>
          <w:lang w:eastAsia="pt-BR"/>
        </w:rPr>
      </w:pPr>
    </w:p>
    <w:p w:rsidR="004255D6" w:rsidRPr="00516716" w:rsidRDefault="008C7D76">
      <w:pPr>
        <w:widowControl w:val="0"/>
        <w:autoSpaceDE w:val="0"/>
        <w:autoSpaceDN w:val="0"/>
        <w:adjustRightInd w:val="0"/>
        <w:spacing w:after="0" w:line="240" w:lineRule="auto"/>
        <w:rPr>
          <w:sz w:val="20"/>
          <w:szCs w:val="20"/>
          <w:lang w:eastAsia="pt-BR"/>
        </w:rPr>
      </w:pPr>
      <w:r>
        <w:rPr>
          <w:noProof/>
          <w:sz w:val="20"/>
          <w:szCs w:val="20"/>
          <w:lang w:val="en-US"/>
        </w:rPr>
        <w:drawing>
          <wp:inline distT="0" distB="0" distL="0" distR="0">
            <wp:extent cx="3295650" cy="2286000"/>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95650" cy="2286000"/>
                    </a:xfrm>
                    <a:prstGeom prst="rect">
                      <a:avLst/>
                    </a:prstGeom>
                    <a:noFill/>
                    <a:ln>
                      <a:noFill/>
                    </a:ln>
                  </pic:spPr>
                </pic:pic>
              </a:graphicData>
            </a:graphic>
          </wp:inline>
        </w:drawing>
      </w:r>
    </w:p>
    <w:p w:rsidR="004255D6" w:rsidRPr="00516716" w:rsidRDefault="004255D6">
      <w:pPr>
        <w:widowControl w:val="0"/>
        <w:autoSpaceDE w:val="0"/>
        <w:autoSpaceDN w:val="0"/>
        <w:adjustRightInd w:val="0"/>
        <w:spacing w:after="0" w:line="240" w:lineRule="auto"/>
        <w:rPr>
          <w:sz w:val="20"/>
          <w:szCs w:val="20"/>
          <w:lang w:eastAsia="pt-BR"/>
        </w:rPr>
      </w:pPr>
    </w:p>
    <w:p w:rsidR="00000000" w:rsidRDefault="004255D6" w:rsidP="004255D6">
      <w:pPr>
        <w:autoSpaceDE w:val="0"/>
        <w:autoSpaceDN w:val="0"/>
        <w:adjustRightInd w:val="0"/>
        <w:spacing w:after="0" w:line="240" w:lineRule="auto"/>
        <w:rPr>
          <w:lang w:eastAsia="pt-BR"/>
        </w:rPr>
      </w:pPr>
      <w:r w:rsidRPr="00516716">
        <w:rPr>
          <w:iCs/>
          <w:sz w:val="20"/>
          <w:szCs w:val="20"/>
          <w:lang w:eastAsia="pt-BR"/>
        </w:rPr>
        <w:t xml:space="preserve">O resultado desse processo nos corais é o(a)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81742E" w:rsidRPr="00FE4F1D">
        <w:rPr>
          <w:iCs/>
          <w:sz w:val="20"/>
          <w:szCs w:val="20"/>
          <w:lang w:eastAsia="pt-BR"/>
        </w:rPr>
        <w:t xml:space="preserve">seu branqueamento, levando à sua morte e extinção.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2A1C6A" w:rsidRPr="007728EA">
        <w:rPr>
          <w:iCs/>
          <w:sz w:val="20"/>
          <w:szCs w:val="20"/>
          <w:lang w:eastAsia="pt-BR"/>
        </w:rPr>
        <w:t xml:space="preserve">excesso de fixação de cálcio, provocando calcificação indesejável.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90018" w:rsidRPr="00753825">
        <w:rPr>
          <w:iCs/>
          <w:sz w:val="20"/>
          <w:szCs w:val="20"/>
          <w:lang w:eastAsia="pt-BR"/>
        </w:rPr>
        <w:t xml:space="preserve">menor incorporação de carbono, afetando seu metabolismo energético.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B37D72" w:rsidRPr="00045771">
        <w:rPr>
          <w:iCs/>
          <w:sz w:val="20"/>
          <w:szCs w:val="20"/>
          <w:lang w:eastAsia="pt-BR"/>
        </w:rPr>
        <w:t xml:space="preserve">estímulo da atividade enzimática, evitando a descalcificação dos esqueletos.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3F7522" w:rsidRPr="003C53C7">
        <w:rPr>
          <w:iCs/>
          <w:sz w:val="20"/>
          <w:szCs w:val="20"/>
          <w:lang w:eastAsia="pt-BR"/>
        </w:rPr>
        <w:t>dano à estrutura dos esqueletos calcários, diminuindo o tamanho das populações.</w:t>
      </w:r>
      <w:r w:rsidR="003F7522" w:rsidRPr="003C53C7">
        <w:rPr>
          <w:sz w:val="20"/>
          <w:szCs w:val="20"/>
          <w:lang w:eastAsia="pt-BR"/>
        </w:rPr>
        <w:t xml:space="preserve">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B87331" w:rsidRPr="00B36134" w:rsidRDefault="00BD34C7">
      <w:pPr>
        <w:widowControl w:val="0"/>
        <w:autoSpaceDE w:val="0"/>
        <w:autoSpaceDN w:val="0"/>
        <w:adjustRightInd w:val="0"/>
        <w:spacing w:after="0" w:line="240" w:lineRule="auto"/>
        <w:rPr>
          <w:sz w:val="20"/>
          <w:szCs w:val="20"/>
          <w:lang w:eastAsia="pt-BR"/>
        </w:rPr>
      </w:pPr>
      <w:r w:rsidRPr="00B36134">
        <w:rPr>
          <w:sz w:val="20"/>
          <w:szCs w:val="20"/>
          <w:lang w:eastAsia="pt-BR"/>
        </w:rPr>
        <w:t>[E]</w:t>
      </w:r>
      <w:r w:rsidR="00B87331" w:rsidRPr="00B36134">
        <w:rPr>
          <w:sz w:val="20"/>
          <w:szCs w:val="20"/>
          <w:lang w:eastAsia="pt-BR"/>
        </w:rPr>
        <w:t xml:space="preserve"> </w:t>
      </w:r>
    </w:p>
    <w:p w:rsidR="00B87331" w:rsidRPr="00B36134" w:rsidRDefault="00B87331">
      <w:pPr>
        <w:widowControl w:val="0"/>
        <w:autoSpaceDE w:val="0"/>
        <w:autoSpaceDN w:val="0"/>
        <w:adjustRightInd w:val="0"/>
        <w:spacing w:after="0" w:line="240" w:lineRule="auto"/>
        <w:rPr>
          <w:sz w:val="20"/>
          <w:szCs w:val="20"/>
          <w:lang w:eastAsia="pt-BR"/>
        </w:rPr>
      </w:pPr>
    </w:p>
    <w:p w:rsidR="00000000" w:rsidRDefault="00B87331">
      <w:pPr>
        <w:widowControl w:val="0"/>
        <w:autoSpaceDE w:val="0"/>
        <w:autoSpaceDN w:val="0"/>
        <w:adjustRightInd w:val="0"/>
        <w:spacing w:after="0" w:line="240" w:lineRule="auto"/>
        <w:rPr>
          <w:lang w:eastAsia="pt-BR"/>
        </w:rPr>
      </w:pPr>
      <w:r w:rsidRPr="00B36134">
        <w:rPr>
          <w:sz w:val="20"/>
          <w:szCs w:val="20"/>
          <w:lang w:eastAsia="pt-BR"/>
        </w:rPr>
        <w:t>A redução do pH das águas marinhas pode causar danos à estrutura dos exoesqueletos calcários de moluscos e cnidários formadores dos recifes de coral, reduzindo o tamanho dessas populações oceânicas.</w:t>
      </w:r>
      <w:r w:rsidR="00474B44" w:rsidRPr="00B36134">
        <w:rPr>
          <w:sz w:val="20"/>
          <w:szCs w:val="20"/>
          <w:lang w:eastAsia="pt-BR"/>
        </w:rPr>
        <w:t xml:space="preserve"> </w:t>
      </w: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B75DAB" w:rsidRPr="008828F9" w:rsidRDefault="00A50CB2">
      <w:pPr>
        <w:spacing w:after="0" w:line="240" w:lineRule="auto"/>
        <w:rPr>
          <w:lang w:eastAsia="zh-CN"/>
        </w:rPr>
      </w:pPr>
      <w:r w:rsidRPr="00B0193F">
        <w:rPr>
          <w:sz w:val="20"/>
          <w:szCs w:val="20"/>
          <w:lang w:eastAsia="zh-CN"/>
        </w:rPr>
        <w:t xml:space="preserve"> </w:t>
      </w:r>
      <w:r w:rsidR="008C7D76">
        <w:rPr>
          <w:rFonts w:cs="Times New Roman"/>
          <w:sz w:val="24"/>
          <w:szCs w:val="24"/>
          <w:lang w:val="en-US" w:eastAsia="zh-CN"/>
        </w:rPr>
        <w:t xml:space="preserve"> </w:t>
      </w:r>
    </w:p>
    <w:p w:rsidR="00000000" w:rsidRDefault="000D1869" w:rsidP="006A1EED">
      <w:pPr>
        <w:autoSpaceDE w:val="0"/>
        <w:autoSpaceDN w:val="0"/>
        <w:adjustRightInd w:val="0"/>
        <w:spacing w:after="0" w:line="240" w:lineRule="auto"/>
        <w:rPr>
          <w:lang w:eastAsia="pt-BR"/>
        </w:rPr>
      </w:pPr>
      <w:r w:rsidRPr="00B0193F">
        <w:rPr>
          <w:sz w:val="20"/>
          <w:szCs w:val="20"/>
          <w:lang w:eastAsia="zh-CN"/>
        </w:rPr>
        <w:t>23</w:t>
      </w:r>
      <w:r w:rsidRPr="00B0193F">
        <w:rPr>
          <w:b/>
          <w:sz w:val="20"/>
          <w:szCs w:val="20"/>
          <w:lang w:eastAsia="zh-CN"/>
        </w:rPr>
        <w:t>.</w:t>
      </w:r>
      <w:r w:rsidRPr="00B0193F">
        <w:rPr>
          <w:sz w:val="20"/>
          <w:szCs w:val="20"/>
          <w:lang w:eastAsia="zh-CN"/>
        </w:rPr>
        <w:t xml:space="preserve"> (Mackenzie)  </w:t>
      </w:r>
      <w:r w:rsidR="006A1EED" w:rsidRPr="006A1EED">
        <w:rPr>
          <w:sz w:val="20"/>
          <w:szCs w:val="20"/>
          <w:lang w:eastAsia="pt-BR"/>
        </w:rPr>
        <w:t>No mês de setembro, notícias veiculadas na mídia mostraram a situação problemática da USP-LESTE, situada em Ermelino Matarazzo. Segundo os relatos, a universidade foi construída sobre uma área contaminada por lixo extraído do Rio Tietê. A preocupação maior é o perigo decorrente da produção</w:t>
      </w:r>
      <w:r w:rsidR="00474B44" w:rsidRPr="006A1EED">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D1FA0" w:rsidRPr="006A1EED">
        <w:rPr>
          <w:sz w:val="20"/>
          <w:szCs w:val="20"/>
          <w:lang w:eastAsia="pt-BR"/>
        </w:rPr>
        <w:t>do CO (monóxido de carbono), gás que provoca asfixia quando inalado.</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84D26" w:rsidRPr="006A1EED">
        <w:rPr>
          <w:sz w:val="20"/>
          <w:szCs w:val="20"/>
          <w:lang w:eastAsia="pt-BR"/>
        </w:rPr>
        <w:t>do CN (gás cianídrico) que, absorvido, provoca a morte.</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413BA" w:rsidRPr="006A1EED">
        <w:rPr>
          <w:sz w:val="20"/>
          <w:szCs w:val="20"/>
          <w:lang w:eastAsia="pt-BR"/>
        </w:rPr>
        <w:t>do CH</w:t>
      </w:r>
      <w:r w:rsidR="00C413BA" w:rsidRPr="006A1EED">
        <w:rPr>
          <w:sz w:val="20"/>
          <w:szCs w:val="20"/>
          <w:vertAlign w:val="subscript"/>
          <w:lang w:eastAsia="pt-BR"/>
        </w:rPr>
        <w:t>4</w:t>
      </w:r>
      <w:r w:rsidR="00C413BA" w:rsidRPr="006A1EED">
        <w:rPr>
          <w:sz w:val="20"/>
          <w:szCs w:val="20"/>
          <w:lang w:eastAsia="pt-BR"/>
        </w:rPr>
        <w:t xml:space="preserve"> (gás metano) que é bastante inflamável, podendo provocar explosões.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F6324" w:rsidRPr="006A1EED">
        <w:rPr>
          <w:sz w:val="20"/>
          <w:szCs w:val="20"/>
          <w:lang w:eastAsia="pt-BR"/>
        </w:rPr>
        <w:t>de contaminantes da água utilizada na universidade.</w:t>
      </w:r>
      <w:r w:rsidR="00474B4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5247A7" w:rsidRPr="006A1EED">
        <w:rPr>
          <w:sz w:val="20"/>
          <w:szCs w:val="20"/>
          <w:lang w:eastAsia="pt-BR"/>
        </w:rPr>
        <w:t>de gases como o CO</w:t>
      </w:r>
      <w:r w:rsidR="005247A7" w:rsidRPr="006A1EED">
        <w:rPr>
          <w:sz w:val="20"/>
          <w:szCs w:val="20"/>
          <w:vertAlign w:val="subscript"/>
          <w:lang w:eastAsia="pt-BR"/>
        </w:rPr>
        <w:t>2</w:t>
      </w:r>
      <w:r w:rsidR="005247A7" w:rsidRPr="006A1EED">
        <w:rPr>
          <w:sz w:val="20"/>
          <w:szCs w:val="20"/>
          <w:lang w:eastAsia="pt-BR"/>
        </w:rPr>
        <w:t xml:space="preserve"> (gás carbônico) e o O</w:t>
      </w:r>
      <w:r w:rsidR="005247A7" w:rsidRPr="006A1EED">
        <w:rPr>
          <w:sz w:val="20"/>
          <w:szCs w:val="20"/>
          <w:vertAlign w:val="subscript"/>
          <w:lang w:eastAsia="pt-BR"/>
        </w:rPr>
        <w:t>3</w:t>
      </w:r>
      <w:r w:rsidR="005247A7" w:rsidRPr="006A1EED">
        <w:rPr>
          <w:sz w:val="20"/>
          <w:szCs w:val="20"/>
          <w:lang w:eastAsia="pt-BR"/>
        </w:rPr>
        <w:t xml:space="preserve"> (gás ozônio) que podem provocar o efeito estufa.</w:t>
      </w:r>
      <w:r w:rsidR="00474B44">
        <w:rPr>
          <w:sz w:val="20"/>
          <w:szCs w:val="20"/>
          <w:lang w:eastAsia="pt-BR"/>
        </w:rPr>
        <w:t xml:space="preserve">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474B44" w:rsidRDefault="00C500DA">
      <w:pPr>
        <w:widowControl w:val="0"/>
        <w:autoSpaceDE w:val="0"/>
        <w:autoSpaceDN w:val="0"/>
        <w:adjustRightInd w:val="0"/>
        <w:spacing w:after="0" w:line="240" w:lineRule="auto"/>
        <w:rPr>
          <w:sz w:val="20"/>
          <w:szCs w:val="20"/>
          <w:lang w:eastAsia="pt-BR"/>
        </w:rPr>
      </w:pPr>
      <w:r>
        <w:rPr>
          <w:sz w:val="20"/>
          <w:szCs w:val="20"/>
          <w:lang w:eastAsia="pt-BR"/>
        </w:rPr>
        <w:t>[C]</w:t>
      </w:r>
    </w:p>
    <w:p w:rsidR="004C28AC" w:rsidRDefault="004C28AC">
      <w:pPr>
        <w:widowControl w:val="0"/>
        <w:autoSpaceDE w:val="0"/>
        <w:autoSpaceDN w:val="0"/>
        <w:adjustRightInd w:val="0"/>
        <w:spacing w:after="0" w:line="240" w:lineRule="auto"/>
        <w:rPr>
          <w:sz w:val="20"/>
          <w:szCs w:val="20"/>
          <w:lang w:eastAsia="pt-BR"/>
        </w:rPr>
      </w:pPr>
    </w:p>
    <w:p w:rsidR="00000000" w:rsidRDefault="004C28AC">
      <w:pPr>
        <w:widowControl w:val="0"/>
        <w:autoSpaceDE w:val="0"/>
        <w:autoSpaceDN w:val="0"/>
        <w:adjustRightInd w:val="0"/>
        <w:spacing w:after="0" w:line="240" w:lineRule="auto"/>
        <w:rPr>
          <w:lang w:eastAsia="pt-BR"/>
        </w:rPr>
      </w:pPr>
      <w:r>
        <w:rPr>
          <w:sz w:val="20"/>
          <w:szCs w:val="20"/>
          <w:lang w:eastAsia="pt-BR"/>
        </w:rPr>
        <w:t xml:space="preserve">As áreas contaminadas por lixo produzem, por decomposição, o gás metano </w:t>
      </w:r>
      <w:r w:rsidR="002C642A" w:rsidRPr="004C28AC">
        <w:rPr>
          <w:position w:val="-10"/>
          <w:sz w:val="20"/>
          <w:szCs w:val="20"/>
          <w:lang w:eastAsia="pt-BR"/>
        </w:rPr>
        <w:object w:dxaOrig="600" w:dyaOrig="300">
          <v:shape id="_x0000_i1112" type="#_x0000_t75" style="width:30pt;height:15pt" o:ole="">
            <v:imagedata r:id="rId161" o:title=""/>
          </v:shape>
          <o:OLEObject Type="Embed" ProgID="Equation.DSMT4" ShapeID="_x0000_i1112" DrawAspect="Content" ObjectID="_1620971867" r:id="rId162"/>
        </w:object>
      </w:r>
      <w:r>
        <w:rPr>
          <w:sz w:val="20"/>
          <w:szCs w:val="20"/>
          <w:lang w:eastAsia="pt-BR"/>
        </w:rPr>
        <w:t xml:space="preserve"> que é inflamável e pode provocar explosões. </w:t>
      </w: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00000" w:rsidRDefault="00A50CB2">
      <w:pPr>
        <w:spacing w:after="0" w:line="240" w:lineRule="auto"/>
        <w:rPr>
          <w:rFonts w:cs="Times New Roman"/>
          <w:sz w:val="24"/>
          <w:szCs w:val="24"/>
          <w:lang w:val="en-US" w:eastAsia="zh-CN"/>
        </w:rPr>
      </w:pPr>
      <w:r w:rsidRPr="00B0193F">
        <w:rPr>
          <w:sz w:val="20"/>
          <w:szCs w:val="20"/>
          <w:lang w:eastAsia="zh-CN"/>
        </w:rPr>
        <w:t xml:space="preserve"> </w:t>
      </w:r>
    </w:p>
    <w:p w:rsidR="00000000" w:rsidRDefault="00A03453">
      <w:pPr>
        <w:spacing w:after="0" w:line="240" w:lineRule="auto"/>
        <w:rPr>
          <w:rFonts w:cs="Times New Roman"/>
          <w:sz w:val="24"/>
          <w:szCs w:val="24"/>
          <w:lang w:val="en-US" w:eastAsia="zh-CN"/>
        </w:rPr>
      </w:pPr>
      <w:r>
        <w:rPr>
          <w:sz w:val="18"/>
          <w:szCs w:val="18"/>
          <w:lang w:eastAsia="zh-CN"/>
        </w:rPr>
        <w:t xml:space="preserve">TEXTO PARA A PRÓXIMA </w:t>
      </w:r>
      <w:r w:rsidR="00F948A1" w:rsidRPr="00315B25">
        <w:rPr>
          <w:sz w:val="18"/>
          <w:szCs w:val="18"/>
          <w:lang w:eastAsia="zh-CN"/>
        </w:rPr>
        <w:t>QUEST</w:t>
      </w:r>
      <w:r w:rsidRPr="00315B25">
        <w:rPr>
          <w:sz w:val="18"/>
          <w:szCs w:val="18"/>
          <w:lang w:eastAsia="zh-CN"/>
        </w:rPr>
        <w:t>ÃO</w:t>
      </w:r>
      <w:r w:rsidR="00F948A1">
        <w:rPr>
          <w:sz w:val="18"/>
          <w:szCs w:val="18"/>
          <w:lang w:eastAsia="zh-CN"/>
        </w:rPr>
        <w:t>:</w:t>
      </w:r>
      <w:r w:rsidR="00A50CB2" w:rsidRPr="00A86D58">
        <w:rPr>
          <w:sz w:val="18"/>
          <w:szCs w:val="18"/>
          <w:lang w:eastAsia="zh-CN"/>
        </w:rPr>
        <w:t xml:space="preserve"> </w:t>
      </w:r>
    </w:p>
    <w:p w:rsidR="00042512" w:rsidRPr="00A35CD2" w:rsidRDefault="00042512" w:rsidP="00042512">
      <w:pPr>
        <w:autoSpaceDE w:val="0"/>
        <w:autoSpaceDN w:val="0"/>
        <w:adjustRightInd w:val="0"/>
        <w:spacing w:after="0" w:line="240" w:lineRule="auto"/>
        <w:rPr>
          <w:sz w:val="20"/>
          <w:szCs w:val="20"/>
          <w:lang w:eastAsia="pt-BR"/>
        </w:rPr>
      </w:pPr>
      <w:r w:rsidRPr="00A35CD2">
        <w:rPr>
          <w:sz w:val="20"/>
          <w:szCs w:val="20"/>
          <w:lang w:eastAsia="pt-BR"/>
        </w:rPr>
        <w:t>Utilize as informações a seguir para responder à(s) questão(ões) a seguir.</w:t>
      </w:r>
    </w:p>
    <w:p w:rsidR="00042512" w:rsidRPr="00A35CD2" w:rsidRDefault="00042512" w:rsidP="00042512">
      <w:pPr>
        <w:autoSpaceDE w:val="0"/>
        <w:autoSpaceDN w:val="0"/>
        <w:adjustRightInd w:val="0"/>
        <w:spacing w:after="0" w:line="240" w:lineRule="auto"/>
        <w:rPr>
          <w:sz w:val="20"/>
          <w:szCs w:val="20"/>
          <w:lang w:eastAsia="pt-BR"/>
        </w:rPr>
      </w:pPr>
    </w:p>
    <w:p w:rsidR="00000000" w:rsidRDefault="00042512" w:rsidP="008C1FAF">
      <w:pPr>
        <w:autoSpaceDE w:val="0"/>
        <w:autoSpaceDN w:val="0"/>
        <w:adjustRightInd w:val="0"/>
        <w:spacing w:after="0" w:line="240" w:lineRule="auto"/>
        <w:rPr>
          <w:lang w:eastAsia="pt-BR"/>
        </w:rPr>
      </w:pPr>
      <w:r w:rsidRPr="00A35CD2">
        <w:rPr>
          <w:sz w:val="20"/>
          <w:szCs w:val="20"/>
          <w:lang w:eastAsia="pt-BR"/>
        </w:rPr>
        <w:t>Com as chuvas intensas que caíram na cidade do Rio de Janeiro em março de 2013, grande quantidade de matéria orgânica se depositou na lagoa Rodrigo de Freitas. O consumo biológico desse material contribuiu para a redução a zero do nível de gás oxigênio dissolvido na água, provocando a mortandade dos peixes.</w:t>
      </w:r>
      <w:r w:rsidR="00474B44" w:rsidRPr="00A35CD2">
        <w:rPr>
          <w:sz w:val="20"/>
          <w:szCs w:val="20"/>
          <w:lang w:eastAsia="pt-BR"/>
        </w:rPr>
        <w:t xml:space="preserve"> </w:t>
      </w:r>
    </w:p>
    <w:p w:rsidR="00000000" w:rsidRDefault="008C7D76" w:rsidP="008C1FAF">
      <w:pPr>
        <w:autoSpaceDE w:val="0"/>
        <w:autoSpaceDN w:val="0"/>
        <w:adjustRightInd w:val="0"/>
        <w:spacing w:after="0" w:line="240" w:lineRule="auto"/>
        <w:rPr>
          <w:lang w:eastAsia="pt-BR"/>
        </w:rPr>
      </w:pPr>
    </w:p>
    <w:p w:rsidR="00B75DAB" w:rsidRPr="008828F9" w:rsidRDefault="00B75DAB">
      <w:pPr>
        <w:spacing w:after="0" w:line="240" w:lineRule="auto"/>
        <w:rPr>
          <w:lang w:eastAsia="zh-CN"/>
        </w:rPr>
      </w:pPr>
    </w:p>
    <w:p w:rsidR="00000000" w:rsidRDefault="000D1869" w:rsidP="005B136A">
      <w:pPr>
        <w:autoSpaceDE w:val="0"/>
        <w:autoSpaceDN w:val="0"/>
        <w:adjustRightInd w:val="0"/>
        <w:spacing w:after="0" w:line="240" w:lineRule="auto"/>
        <w:rPr>
          <w:lang w:eastAsia="pt-BR"/>
        </w:rPr>
      </w:pPr>
      <w:r w:rsidRPr="00B0193F">
        <w:rPr>
          <w:sz w:val="20"/>
          <w:szCs w:val="20"/>
          <w:lang w:eastAsia="zh-CN"/>
        </w:rPr>
        <w:t>24</w:t>
      </w:r>
      <w:r w:rsidRPr="00B0193F">
        <w:rPr>
          <w:b/>
          <w:sz w:val="20"/>
          <w:szCs w:val="20"/>
          <w:lang w:eastAsia="zh-CN"/>
        </w:rPr>
        <w:t>.</w:t>
      </w:r>
      <w:r w:rsidRPr="00B0193F">
        <w:rPr>
          <w:sz w:val="20"/>
          <w:szCs w:val="20"/>
          <w:lang w:eastAsia="zh-CN"/>
        </w:rPr>
        <w:t xml:space="preserve"> (Uerj)  </w:t>
      </w:r>
      <w:r w:rsidR="005B136A" w:rsidRPr="00C9243C">
        <w:rPr>
          <w:sz w:val="20"/>
          <w:szCs w:val="20"/>
          <w:lang w:eastAsia="pt-BR"/>
        </w:rPr>
        <w:t>Os dois principais grupos de seres vivos envolvidos no processo de diminuição da taxa de oxigênio disponível são:</w:t>
      </w:r>
      <w:r w:rsidR="00474B44" w:rsidRPr="00C9243C">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238F1" w:rsidRPr="00FC39BA">
        <w:rPr>
          <w:sz w:val="20"/>
          <w:szCs w:val="20"/>
          <w:lang w:eastAsia="pt-BR"/>
        </w:rPr>
        <w:t>algas e bactérias</w:t>
      </w:r>
      <w:r w:rsidR="00474B44" w:rsidRPr="00FC39BA">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23933" w:rsidRPr="00053A27">
        <w:rPr>
          <w:sz w:val="20"/>
          <w:szCs w:val="20"/>
          <w:lang w:eastAsia="pt-BR"/>
        </w:rPr>
        <w:t>plantas e bactérias</w:t>
      </w:r>
      <w:r w:rsidR="00474B44" w:rsidRPr="00053A2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FE6B1D" w:rsidRPr="00503525">
        <w:rPr>
          <w:sz w:val="20"/>
          <w:szCs w:val="20"/>
          <w:lang w:eastAsia="pt-BR"/>
        </w:rPr>
        <w:t>algas e microcrustáceos</w:t>
      </w:r>
      <w:r w:rsidR="00474B44" w:rsidRPr="0050352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F2A2D" w:rsidRPr="001D3999">
        <w:rPr>
          <w:sz w:val="20"/>
          <w:szCs w:val="20"/>
          <w:lang w:eastAsia="pt-BR"/>
        </w:rPr>
        <w:t>plantas e microcrustáceos</w:t>
      </w:r>
      <w:r w:rsidR="00474B44" w:rsidRPr="001D3999">
        <w:rPr>
          <w:sz w:val="20"/>
          <w:szCs w:val="20"/>
          <w:lang w:eastAsia="pt-BR"/>
        </w:rPr>
        <w:t xml:space="preserve"> </w:t>
      </w:r>
      <w:r w:rsidRPr="006F1737">
        <w:rPr>
          <w:sz w:val="20"/>
          <w:szCs w:val="20"/>
          <w:lang w:eastAsia="zh-CN"/>
        </w:rPr>
        <w:t xml:space="preserve">  </w:t>
      </w: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sz w:val="24"/>
          <w:szCs w:val="24"/>
          <w:lang w:val="en-US" w:eastAsia="zh-CN"/>
        </w:rPr>
      </w:pPr>
    </w:p>
    <w:p w:rsidR="00000000" w:rsidRDefault="008C7D76" w:rsidP="00335AEC">
      <w:pPr>
        <w:spacing w:after="0" w:line="240" w:lineRule="auto"/>
        <w:ind w:left="227" w:hanging="227"/>
        <w:rPr>
          <w:b/>
          <w:sz w:val="24"/>
          <w:szCs w:val="24"/>
          <w:lang w:val="en-US" w:eastAsia="zh-CN"/>
        </w:rPr>
      </w:pPr>
      <w:r>
        <w:rPr>
          <w:b/>
          <w:sz w:val="24"/>
          <w:szCs w:val="24"/>
          <w:lang w:val="en-US" w:eastAsia="zh-CN"/>
        </w:rPr>
        <w:t>Resposta:</w:t>
      </w:r>
    </w:p>
    <w:p w:rsidR="00000000" w:rsidRDefault="008C7D76" w:rsidP="00335AEC">
      <w:pPr>
        <w:spacing w:after="0" w:line="240" w:lineRule="auto"/>
        <w:ind w:left="227" w:hanging="227"/>
        <w:rPr>
          <w:b/>
          <w:sz w:val="24"/>
          <w:szCs w:val="24"/>
          <w:lang w:val="en-US" w:eastAsia="zh-CN"/>
        </w:rPr>
      </w:pPr>
    </w:p>
    <w:p w:rsidR="00474B44" w:rsidRPr="008D7095" w:rsidRDefault="000A0EA3">
      <w:pPr>
        <w:widowControl w:val="0"/>
        <w:autoSpaceDE w:val="0"/>
        <w:autoSpaceDN w:val="0"/>
        <w:adjustRightInd w:val="0"/>
        <w:spacing w:after="0" w:line="240" w:lineRule="auto"/>
        <w:rPr>
          <w:sz w:val="20"/>
          <w:szCs w:val="20"/>
          <w:lang w:eastAsia="pt-BR"/>
        </w:rPr>
      </w:pPr>
      <w:r w:rsidRPr="008D7095">
        <w:rPr>
          <w:sz w:val="20"/>
          <w:szCs w:val="20"/>
          <w:lang w:eastAsia="pt-BR"/>
        </w:rPr>
        <w:t>[A]</w:t>
      </w:r>
    </w:p>
    <w:p w:rsidR="00EA335C" w:rsidRPr="008D7095" w:rsidRDefault="00EA335C">
      <w:pPr>
        <w:widowControl w:val="0"/>
        <w:autoSpaceDE w:val="0"/>
        <w:autoSpaceDN w:val="0"/>
        <w:adjustRightInd w:val="0"/>
        <w:spacing w:after="0" w:line="240" w:lineRule="auto"/>
        <w:rPr>
          <w:sz w:val="20"/>
          <w:szCs w:val="20"/>
          <w:lang w:eastAsia="pt-BR"/>
        </w:rPr>
      </w:pPr>
    </w:p>
    <w:p w:rsidR="00000000" w:rsidRDefault="00EA335C">
      <w:pPr>
        <w:widowControl w:val="0"/>
        <w:autoSpaceDE w:val="0"/>
        <w:autoSpaceDN w:val="0"/>
        <w:adjustRightInd w:val="0"/>
        <w:spacing w:after="0" w:line="240" w:lineRule="auto"/>
        <w:rPr>
          <w:lang w:eastAsia="pt-BR"/>
        </w:rPr>
      </w:pPr>
      <w:r w:rsidRPr="008D7095">
        <w:rPr>
          <w:sz w:val="20"/>
          <w:szCs w:val="20"/>
          <w:lang w:eastAsia="pt-BR"/>
        </w:rPr>
        <w:t xml:space="preserve">O processo de enriquecimento da água com matéria orgânica (eutrofização) favorece a proliferação dos micro-organismos decompositores, como bactérias e fungos. A maior disponibilidade de sais minerais, resultantes da decomposição, favorece o desenvolvimento de algas, produzindo o fenômeno conhecido como floração das águas. </w:t>
      </w: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00000" w:rsidRDefault="008C7D76">
      <w:pPr>
        <w:widowControl w:val="0"/>
        <w:autoSpaceDE w:val="0"/>
        <w:autoSpaceDN w:val="0"/>
        <w:adjustRightInd w:val="0"/>
        <w:spacing w:after="0" w:line="240" w:lineRule="auto"/>
        <w:rPr>
          <w:lang w:eastAsia="pt-BR"/>
        </w:rPr>
      </w:pPr>
    </w:p>
    <w:p w:rsidR="000E7E93" w:rsidRDefault="00A50CB2">
      <w:pPr>
        <w:spacing w:after="0" w:line="240" w:lineRule="auto"/>
        <w:rPr>
          <w:rFonts w:cs="Times New Roman"/>
          <w:sz w:val="24"/>
          <w:szCs w:val="24"/>
          <w:lang w:val="en-US" w:eastAsia="zh-CN"/>
        </w:rPr>
      </w:pPr>
      <w:r w:rsidRPr="00B0193F">
        <w:rPr>
          <w:sz w:val="20"/>
          <w:szCs w:val="20"/>
          <w:lang w:eastAsia="zh-CN"/>
        </w:rPr>
        <w:t xml:space="preserve"> </w:t>
      </w:r>
      <w:r w:rsidR="008C7D76">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0E7E93" w:rsidP="000E7E93">
      <w:pPr>
        <w:pBdr>
          <w:bottom w:val="single" w:sz="4" w:space="1" w:color="auto"/>
        </w:pBdr>
        <w:spacing w:after="0" w:line="240" w:lineRule="auto"/>
        <w:rPr>
          <w:b/>
          <w:sz w:val="24"/>
          <w:szCs w:val="24"/>
          <w:lang w:eastAsia="zh-CN"/>
        </w:rPr>
      </w:pPr>
      <w:r w:rsidRPr="000E7E93">
        <w:rPr>
          <w:b/>
          <w:sz w:val="24"/>
          <w:szCs w:val="24"/>
          <w:lang w:eastAsia="zh-CN"/>
        </w:rPr>
        <w:t>Resumo das questões selecionadas nesta atividade</w:t>
      </w:r>
    </w:p>
    <w:p w:rsidR="000E7E93" w:rsidRDefault="000E7E93">
      <w:pPr>
        <w:spacing w:after="0" w:line="240" w:lineRule="auto"/>
        <w:rPr>
          <w:b/>
          <w:sz w:val="20"/>
          <w:szCs w:val="20"/>
          <w:lang w:eastAsia="zh-CN"/>
        </w:rPr>
      </w:pPr>
    </w:p>
    <w:p w:rsidR="000E7E93" w:rsidRPr="000E7E93" w:rsidRDefault="000E7E93">
      <w:pPr>
        <w:spacing w:after="0" w:line="240" w:lineRule="auto"/>
        <w:rPr>
          <w:color w:val="0000FF"/>
          <w:sz w:val="20"/>
          <w:szCs w:val="20"/>
          <w:lang w:eastAsia="zh-CN"/>
        </w:rPr>
      </w:pPr>
      <w:r>
        <w:rPr>
          <w:b/>
          <w:sz w:val="20"/>
          <w:szCs w:val="20"/>
          <w:lang w:eastAsia="zh-CN"/>
        </w:rPr>
        <w:t>Data de elaboração:</w:t>
      </w:r>
      <w:r>
        <w:rPr>
          <w:b/>
          <w:sz w:val="20"/>
          <w:szCs w:val="20"/>
          <w:lang w:eastAsia="zh-CN"/>
        </w:rPr>
        <w:tab/>
      </w:r>
      <w:r w:rsidRPr="000E7E93">
        <w:rPr>
          <w:color w:val="0000FF"/>
          <w:sz w:val="20"/>
          <w:szCs w:val="20"/>
          <w:lang w:eastAsia="zh-CN"/>
        </w:rPr>
        <w:t>02/06/2019 às 09:09</w:t>
      </w:r>
    </w:p>
    <w:p w:rsidR="000E7E93" w:rsidRPr="000E7E93" w:rsidRDefault="000E7E93">
      <w:pPr>
        <w:spacing w:after="0" w:line="240" w:lineRule="auto"/>
        <w:rPr>
          <w:b/>
          <w:color w:val="0000FF"/>
          <w:sz w:val="20"/>
          <w:szCs w:val="20"/>
          <w:lang w:eastAsia="zh-CN"/>
        </w:rPr>
      </w:pPr>
      <w:r>
        <w:rPr>
          <w:b/>
          <w:sz w:val="20"/>
          <w:szCs w:val="20"/>
          <w:lang w:eastAsia="zh-CN"/>
        </w:rPr>
        <w:t>Nome do arquivo:</w:t>
      </w:r>
      <w:r>
        <w:rPr>
          <w:b/>
          <w:sz w:val="20"/>
          <w:szCs w:val="20"/>
          <w:lang w:eastAsia="zh-CN"/>
        </w:rPr>
        <w:tab/>
      </w:r>
      <w:r w:rsidRPr="000E7E93">
        <w:rPr>
          <w:color w:val="0000FF"/>
          <w:sz w:val="20"/>
          <w:szCs w:val="20"/>
          <w:lang w:eastAsia="zh-CN"/>
        </w:rPr>
        <w:t>Poluição 2019</w:t>
      </w:r>
    </w:p>
    <w:p w:rsidR="000E7E93" w:rsidRDefault="000E7E93">
      <w:pPr>
        <w:spacing w:after="0" w:line="240" w:lineRule="auto"/>
        <w:rPr>
          <w:b/>
          <w:sz w:val="20"/>
          <w:szCs w:val="20"/>
          <w:lang w:eastAsia="zh-CN"/>
        </w:rPr>
      </w:pPr>
    </w:p>
    <w:p w:rsidR="000E7E93" w:rsidRDefault="000E7E93" w:rsidP="000E7E93">
      <w:pPr>
        <w:pBdr>
          <w:top w:val="single" w:sz="4" w:space="1" w:color="auto"/>
        </w:pBd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r w:rsidRPr="002D03F5">
        <w:rPr>
          <w:b/>
          <w:sz w:val="20"/>
          <w:szCs w:val="20"/>
          <w:lang w:eastAsia="zh-CN"/>
        </w:rPr>
        <w:t>Legenda:</w:t>
      </w:r>
    </w:p>
    <w:p w:rsidR="00A00912" w:rsidRPr="002D03F5" w:rsidRDefault="00A00912" w:rsidP="002D03F5">
      <w:pPr>
        <w:spacing w:after="0" w:line="240" w:lineRule="auto"/>
        <w:rPr>
          <w:sz w:val="20"/>
          <w:szCs w:val="20"/>
          <w:lang w:eastAsia="zh-CN"/>
        </w:rPr>
      </w:pPr>
      <w:r w:rsidRPr="002D03F5">
        <w:rPr>
          <w:sz w:val="20"/>
          <w:szCs w:val="20"/>
          <w:lang w:eastAsia="zh-CN"/>
        </w:rPr>
        <w:t>Q/Prova = número da questão na prova</w:t>
      </w:r>
    </w:p>
    <w:p w:rsidR="00A00912" w:rsidRPr="002D03F5" w:rsidRDefault="00A00912" w:rsidP="002D03F5">
      <w:pPr>
        <w:spacing w:after="0" w:line="240" w:lineRule="auto"/>
        <w:rPr>
          <w:sz w:val="20"/>
          <w:szCs w:val="20"/>
          <w:lang w:eastAsia="zh-CN"/>
        </w:rPr>
      </w:pPr>
      <w:r w:rsidRPr="002D03F5">
        <w:rPr>
          <w:sz w:val="20"/>
          <w:szCs w:val="20"/>
          <w:lang w:eastAsia="zh-CN"/>
        </w:rPr>
        <w:t>Q/DB = número da questão no banco de dados do SuperPro®</w:t>
      </w: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DC67B0" w:rsidRDefault="00FB77DC" w:rsidP="00F86423">
      <w:pPr>
        <w:tabs>
          <w:tab w:val="left" w:pos="851"/>
          <w:tab w:val="left" w:pos="1843"/>
          <w:tab w:val="left" w:pos="3119"/>
          <w:tab w:val="left" w:pos="4394"/>
          <w:tab w:val="left" w:pos="6946"/>
        </w:tabs>
        <w:spacing w:after="0" w:line="240" w:lineRule="auto"/>
        <w:rPr>
          <w:b/>
          <w:sz w:val="20"/>
          <w:szCs w:val="20"/>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F86423">
        <w:rPr>
          <w:b/>
          <w:sz w:val="20"/>
          <w:szCs w:val="20"/>
          <w:lang w:eastAsia="zh-CN"/>
        </w:rPr>
        <w:tab/>
        <w:t>Grau/Dif.</w:t>
      </w:r>
      <w:r w:rsidR="00F86423">
        <w:rPr>
          <w:b/>
          <w:sz w:val="20"/>
          <w:szCs w:val="20"/>
          <w:lang w:eastAsia="zh-CN"/>
        </w:rPr>
        <w:tab/>
      </w:r>
      <w:r w:rsidRPr="000E7E93">
        <w:rPr>
          <w:b/>
          <w:sz w:val="20"/>
          <w:szCs w:val="20"/>
          <w:lang w:eastAsia="zh-CN"/>
        </w:rPr>
        <w:t>Matéria</w:t>
      </w:r>
      <w:r w:rsidR="00F86423">
        <w:rPr>
          <w:b/>
          <w:sz w:val="20"/>
          <w:szCs w:val="20"/>
          <w:lang w:eastAsia="zh-CN"/>
        </w:rPr>
        <w:tab/>
      </w:r>
      <w:r w:rsidRPr="000E7E93">
        <w:rPr>
          <w:b/>
          <w:sz w:val="20"/>
          <w:szCs w:val="20"/>
          <w:lang w:eastAsia="zh-CN"/>
        </w:rPr>
        <w:t>Fonte</w:t>
      </w:r>
      <w:r w:rsidR="00F86423">
        <w:rPr>
          <w:b/>
          <w:sz w:val="20"/>
          <w:szCs w:val="20"/>
          <w:lang w:eastAsia="zh-CN"/>
        </w:rPr>
        <w:tab/>
      </w:r>
      <w:r>
        <w:rPr>
          <w:b/>
          <w:sz w:val="20"/>
          <w:szCs w:val="20"/>
          <w:lang w:eastAsia="zh-CN"/>
        </w:rPr>
        <w:t>Tipo</w:t>
      </w:r>
    </w:p>
    <w:p w:rsidR="003C7811" w:rsidRDefault="003C7811" w:rsidP="00F86423">
      <w:pPr>
        <w:tabs>
          <w:tab w:val="left" w:pos="851"/>
          <w:tab w:val="left" w:pos="1843"/>
          <w:tab w:val="left" w:pos="3119"/>
          <w:tab w:val="left" w:pos="4394"/>
          <w:tab w:val="left" w:pos="6946"/>
        </w:tabs>
        <w:spacing w:after="0" w:line="240" w:lineRule="auto"/>
        <w:rPr>
          <w:b/>
          <w:sz w:val="20"/>
          <w:szCs w:val="20"/>
          <w:lang w:eastAsia="zh-CN"/>
        </w:rPr>
      </w:pPr>
    </w:p>
    <w:p w:rsidR="009703A4" w:rsidRDefault="003C7811"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5A613C">
        <w:rPr>
          <w:b/>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w:t>
      </w:r>
      <w:r w:rsidR="005959DB">
        <w:rPr>
          <w:color w:val="0000FF"/>
          <w:sz w:val="20"/>
          <w:szCs w:val="20"/>
          <w:lang w:eastAsia="zh-CN"/>
        </w:rPr>
        <w:tab/>
      </w:r>
      <w:r w:rsidR="00B05AEB">
        <w:rPr>
          <w:color w:val="0000FF"/>
          <w:sz w:val="20"/>
          <w:szCs w:val="20"/>
          <w:lang w:eastAsia="zh-CN"/>
        </w:rPr>
        <w:t>160067</w:t>
      </w:r>
      <w:r w:rsidR="009B26AA">
        <w:rPr>
          <w:color w:val="0000FF"/>
          <w:sz w:val="20"/>
          <w:szCs w:val="20"/>
          <w:lang w:eastAsia="zh-CN"/>
        </w:rPr>
        <w:tab/>
        <w:t>Elevada</w:t>
      </w:r>
      <w:r w:rsidR="009B26AA">
        <w:rPr>
          <w:color w:val="0000FF"/>
          <w:sz w:val="20"/>
          <w:szCs w:val="20"/>
          <w:lang w:eastAsia="zh-CN"/>
        </w:rPr>
        <w:tab/>
        <w:t>Química</w:t>
      </w:r>
      <w:r w:rsidR="009B26AA">
        <w:rPr>
          <w:color w:val="0000FF"/>
          <w:sz w:val="20"/>
          <w:szCs w:val="20"/>
          <w:lang w:eastAsia="zh-CN"/>
        </w:rPr>
        <w:tab/>
        <w:t>Fac. Albert Einstein - Medicin/2016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w:t>
      </w:r>
      <w:r w:rsidR="005959DB">
        <w:rPr>
          <w:color w:val="0000FF"/>
          <w:sz w:val="20"/>
          <w:szCs w:val="20"/>
          <w:lang w:eastAsia="zh-CN"/>
        </w:rPr>
        <w:tab/>
      </w:r>
      <w:r w:rsidR="00B05AEB">
        <w:rPr>
          <w:color w:val="0000FF"/>
          <w:sz w:val="20"/>
          <w:szCs w:val="20"/>
          <w:lang w:eastAsia="zh-CN"/>
        </w:rPr>
        <w:t>128970</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Fuvest/2014</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w:t>
      </w:r>
      <w:r w:rsidR="005959DB">
        <w:rPr>
          <w:color w:val="0000FF"/>
          <w:sz w:val="20"/>
          <w:szCs w:val="20"/>
          <w:lang w:eastAsia="zh-CN"/>
        </w:rPr>
        <w:tab/>
      </w:r>
      <w:r w:rsidR="00B05AEB">
        <w:rPr>
          <w:color w:val="0000FF"/>
          <w:sz w:val="20"/>
          <w:szCs w:val="20"/>
          <w:lang w:eastAsia="zh-CN"/>
        </w:rPr>
        <w:t>135540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w:t>
      </w:r>
      <w:r w:rsidR="005959DB">
        <w:rPr>
          <w:color w:val="0000FF"/>
          <w:sz w:val="20"/>
          <w:szCs w:val="20"/>
          <w:lang w:eastAsia="zh-CN"/>
        </w:rPr>
        <w:tab/>
      </w:r>
      <w:r w:rsidR="00B05AEB">
        <w:rPr>
          <w:color w:val="0000FF"/>
          <w:sz w:val="20"/>
          <w:szCs w:val="20"/>
          <w:lang w:eastAsia="zh-CN"/>
        </w:rPr>
        <w:t>134225</w:t>
      </w:r>
      <w:r w:rsidR="009B26AA">
        <w:rPr>
          <w:color w:val="0000FF"/>
          <w:sz w:val="20"/>
          <w:szCs w:val="20"/>
          <w:lang w:eastAsia="zh-CN"/>
        </w:rPr>
        <w:tab/>
        <w:t>Elevada</w:t>
      </w:r>
      <w:r w:rsidR="009B26AA">
        <w:rPr>
          <w:color w:val="0000FF"/>
          <w:sz w:val="20"/>
          <w:szCs w:val="20"/>
          <w:lang w:eastAsia="zh-CN"/>
        </w:rPr>
        <w:tab/>
        <w:t>Química</w:t>
      </w:r>
      <w:r w:rsidR="009B26AA">
        <w:rPr>
          <w:color w:val="0000FF"/>
          <w:sz w:val="20"/>
          <w:szCs w:val="20"/>
          <w:lang w:eastAsia="zh-CN"/>
        </w:rPr>
        <w:tab/>
        <w:t>Pucsp/2014</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w:t>
      </w:r>
      <w:r w:rsidR="005959DB">
        <w:rPr>
          <w:color w:val="0000FF"/>
          <w:sz w:val="20"/>
          <w:szCs w:val="20"/>
          <w:lang w:eastAsia="zh-CN"/>
        </w:rPr>
        <w:tab/>
      </w:r>
      <w:r w:rsidR="00B05AEB">
        <w:rPr>
          <w:color w:val="0000FF"/>
          <w:sz w:val="20"/>
          <w:szCs w:val="20"/>
          <w:lang w:eastAsia="zh-CN"/>
        </w:rPr>
        <w:t>184767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Fatec/2019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6</w:t>
      </w:r>
      <w:r w:rsidR="005959DB">
        <w:rPr>
          <w:color w:val="0000FF"/>
          <w:sz w:val="20"/>
          <w:szCs w:val="20"/>
          <w:lang w:eastAsia="zh-CN"/>
        </w:rPr>
        <w:tab/>
      </w:r>
      <w:r w:rsidR="00B05AEB">
        <w:rPr>
          <w:color w:val="0000FF"/>
          <w:sz w:val="20"/>
          <w:szCs w:val="20"/>
          <w:lang w:eastAsia="zh-CN"/>
        </w:rPr>
        <w:t>150450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Pucrj/2016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7</w:t>
      </w:r>
      <w:r w:rsidR="005959DB">
        <w:rPr>
          <w:color w:val="0000FF"/>
          <w:sz w:val="20"/>
          <w:szCs w:val="20"/>
          <w:lang w:eastAsia="zh-CN"/>
        </w:rPr>
        <w:tab/>
      </w:r>
      <w:r w:rsidR="00B05AEB">
        <w:rPr>
          <w:color w:val="0000FF"/>
          <w:sz w:val="20"/>
          <w:szCs w:val="20"/>
          <w:lang w:eastAsia="zh-CN"/>
        </w:rPr>
        <w:t>151997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Fgv/2016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8</w:t>
      </w:r>
      <w:r w:rsidR="005959DB">
        <w:rPr>
          <w:color w:val="0000FF"/>
          <w:sz w:val="20"/>
          <w:szCs w:val="20"/>
          <w:lang w:eastAsia="zh-CN"/>
        </w:rPr>
        <w:tab/>
      </w:r>
      <w:r w:rsidR="00B05AEB">
        <w:rPr>
          <w:color w:val="0000FF"/>
          <w:sz w:val="20"/>
          <w:szCs w:val="20"/>
          <w:lang w:eastAsia="zh-CN"/>
        </w:rPr>
        <w:t>159686</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Usf/2016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9</w:t>
      </w:r>
      <w:r w:rsidR="005959DB">
        <w:rPr>
          <w:color w:val="0000FF"/>
          <w:sz w:val="20"/>
          <w:szCs w:val="20"/>
          <w:lang w:eastAsia="zh-CN"/>
        </w:rPr>
        <w:tab/>
      </w:r>
      <w:r w:rsidR="00B05AEB">
        <w:rPr>
          <w:color w:val="0000FF"/>
          <w:sz w:val="20"/>
          <w:szCs w:val="20"/>
          <w:lang w:eastAsia="zh-CN"/>
        </w:rPr>
        <w:t>148683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Fmp/2016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10</w:t>
      </w:r>
      <w:r w:rsidR="005959DB">
        <w:rPr>
          <w:color w:val="0000FF"/>
          <w:sz w:val="20"/>
          <w:szCs w:val="20"/>
          <w:lang w:eastAsia="zh-CN"/>
        </w:rPr>
        <w:tab/>
      </w:r>
      <w:r w:rsidR="00B05AEB">
        <w:rPr>
          <w:color w:val="0000FF"/>
          <w:sz w:val="20"/>
          <w:szCs w:val="20"/>
          <w:lang w:eastAsia="zh-CN"/>
        </w:rPr>
        <w:t>160180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Pucrj/2016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11</w:t>
      </w:r>
      <w:r w:rsidR="005959DB">
        <w:rPr>
          <w:color w:val="0000FF"/>
          <w:sz w:val="20"/>
          <w:szCs w:val="20"/>
          <w:lang w:eastAsia="zh-CN"/>
        </w:rPr>
        <w:tab/>
      </w:r>
      <w:r w:rsidR="00B05AEB">
        <w:rPr>
          <w:color w:val="0000FF"/>
          <w:sz w:val="20"/>
          <w:szCs w:val="20"/>
          <w:lang w:eastAsia="zh-CN"/>
        </w:rPr>
        <w:t>142385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Uerj/2016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12</w:t>
      </w:r>
      <w:r w:rsidR="005959DB">
        <w:rPr>
          <w:color w:val="0000FF"/>
          <w:sz w:val="20"/>
          <w:szCs w:val="20"/>
          <w:lang w:eastAsia="zh-CN"/>
        </w:rPr>
        <w:tab/>
      </w:r>
      <w:r w:rsidR="00B05AEB">
        <w:rPr>
          <w:color w:val="0000FF"/>
          <w:sz w:val="20"/>
          <w:szCs w:val="20"/>
          <w:lang w:eastAsia="zh-CN"/>
        </w:rPr>
        <w:t>158251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Unesp/2016</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13</w:t>
      </w:r>
      <w:r w:rsidR="005959DB">
        <w:rPr>
          <w:color w:val="0000FF"/>
          <w:sz w:val="20"/>
          <w:szCs w:val="20"/>
          <w:lang w:eastAsia="zh-CN"/>
        </w:rPr>
        <w:tab/>
      </w:r>
      <w:r w:rsidR="00B05AEB">
        <w:rPr>
          <w:color w:val="0000FF"/>
          <w:sz w:val="20"/>
          <w:szCs w:val="20"/>
          <w:lang w:eastAsia="zh-CN"/>
        </w:rPr>
        <w:t>149581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Fac. Albert Einstein - Medicin/2016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14</w:t>
      </w:r>
      <w:r w:rsidR="005959DB">
        <w:rPr>
          <w:color w:val="0000FF"/>
          <w:sz w:val="20"/>
          <w:szCs w:val="20"/>
          <w:lang w:eastAsia="zh-CN"/>
        </w:rPr>
        <w:tab/>
      </w:r>
      <w:r w:rsidR="00B05AEB">
        <w:rPr>
          <w:color w:val="0000FF"/>
          <w:sz w:val="20"/>
          <w:szCs w:val="20"/>
          <w:lang w:eastAsia="zh-CN"/>
        </w:rPr>
        <w:t>151079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Puccamp/2016</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15</w:t>
      </w:r>
      <w:r w:rsidR="005959DB">
        <w:rPr>
          <w:color w:val="0000FF"/>
          <w:sz w:val="20"/>
          <w:szCs w:val="20"/>
          <w:lang w:eastAsia="zh-CN"/>
        </w:rPr>
        <w:tab/>
      </w:r>
      <w:r w:rsidR="00B05AEB">
        <w:rPr>
          <w:color w:val="0000FF"/>
          <w:sz w:val="20"/>
          <w:szCs w:val="20"/>
          <w:lang w:eastAsia="zh-CN"/>
        </w:rPr>
        <w:t>154544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16</w:t>
      </w:r>
      <w:r w:rsidR="005959DB">
        <w:rPr>
          <w:color w:val="0000FF"/>
          <w:sz w:val="20"/>
          <w:szCs w:val="20"/>
          <w:lang w:eastAsia="zh-CN"/>
        </w:rPr>
        <w:tab/>
      </w:r>
      <w:r w:rsidR="00B05AEB">
        <w:rPr>
          <w:color w:val="0000FF"/>
          <w:sz w:val="20"/>
          <w:szCs w:val="20"/>
          <w:lang w:eastAsia="zh-CN"/>
        </w:rPr>
        <w:t>154520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17</w:t>
      </w:r>
      <w:r w:rsidR="005959DB">
        <w:rPr>
          <w:color w:val="0000FF"/>
          <w:sz w:val="20"/>
          <w:szCs w:val="20"/>
          <w:lang w:eastAsia="zh-CN"/>
        </w:rPr>
        <w:tab/>
      </w:r>
      <w:r w:rsidR="00B05AEB">
        <w:rPr>
          <w:color w:val="0000FF"/>
          <w:sz w:val="20"/>
          <w:szCs w:val="20"/>
          <w:lang w:eastAsia="zh-CN"/>
        </w:rPr>
        <w:t>149323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Enem/2015</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18</w:t>
      </w:r>
      <w:r w:rsidR="005959DB">
        <w:rPr>
          <w:color w:val="0000FF"/>
          <w:sz w:val="20"/>
          <w:szCs w:val="20"/>
          <w:lang w:eastAsia="zh-CN"/>
        </w:rPr>
        <w:tab/>
      </w:r>
      <w:r w:rsidR="00B05AEB">
        <w:rPr>
          <w:color w:val="0000FF"/>
          <w:sz w:val="20"/>
          <w:szCs w:val="20"/>
          <w:lang w:eastAsia="zh-CN"/>
        </w:rPr>
        <w:t>128650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Uerj/2014</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19</w:t>
      </w:r>
      <w:r w:rsidR="005959DB">
        <w:rPr>
          <w:color w:val="0000FF"/>
          <w:sz w:val="20"/>
          <w:szCs w:val="20"/>
          <w:lang w:eastAsia="zh-CN"/>
        </w:rPr>
        <w:tab/>
      </w:r>
      <w:r w:rsidR="00B05AEB">
        <w:rPr>
          <w:color w:val="0000FF"/>
          <w:sz w:val="20"/>
          <w:szCs w:val="20"/>
          <w:lang w:eastAsia="zh-CN"/>
        </w:rPr>
        <w:t>141368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20</w:t>
      </w:r>
      <w:r w:rsidR="005959DB">
        <w:rPr>
          <w:color w:val="0000FF"/>
          <w:sz w:val="20"/>
          <w:szCs w:val="20"/>
          <w:lang w:eastAsia="zh-CN"/>
        </w:rPr>
        <w:tab/>
      </w:r>
      <w:r w:rsidR="00B05AEB">
        <w:rPr>
          <w:color w:val="0000FF"/>
          <w:sz w:val="20"/>
          <w:szCs w:val="20"/>
          <w:lang w:eastAsia="zh-CN"/>
        </w:rPr>
        <w:t>141412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21</w:t>
      </w:r>
      <w:r w:rsidR="005959DB">
        <w:rPr>
          <w:color w:val="0000FF"/>
          <w:sz w:val="20"/>
          <w:szCs w:val="20"/>
          <w:lang w:eastAsia="zh-CN"/>
        </w:rPr>
        <w:tab/>
      </w:r>
      <w:r w:rsidR="00B05AEB">
        <w:rPr>
          <w:color w:val="0000FF"/>
          <w:sz w:val="20"/>
          <w:szCs w:val="20"/>
          <w:lang w:eastAsia="zh-CN"/>
        </w:rPr>
        <w:t>141386</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22</w:t>
      </w:r>
      <w:r w:rsidR="005959DB">
        <w:rPr>
          <w:color w:val="0000FF"/>
          <w:sz w:val="20"/>
          <w:szCs w:val="20"/>
          <w:lang w:eastAsia="zh-CN"/>
        </w:rPr>
        <w:tab/>
      </w:r>
      <w:r w:rsidR="00B05AEB">
        <w:rPr>
          <w:color w:val="0000FF"/>
          <w:sz w:val="20"/>
          <w:szCs w:val="20"/>
          <w:lang w:eastAsia="zh-CN"/>
        </w:rPr>
        <w:t>135530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Enem/2014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23</w:t>
      </w:r>
      <w:r w:rsidR="005959DB">
        <w:rPr>
          <w:color w:val="0000FF"/>
          <w:sz w:val="20"/>
          <w:szCs w:val="20"/>
          <w:lang w:eastAsia="zh-CN"/>
        </w:rPr>
        <w:tab/>
      </w:r>
      <w:r w:rsidR="00B05AEB">
        <w:rPr>
          <w:color w:val="0000FF"/>
          <w:sz w:val="20"/>
          <w:szCs w:val="20"/>
          <w:lang w:eastAsia="zh-CN"/>
        </w:rPr>
        <w:t>131027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Mackenzie/2014</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r w:rsidR="008C7D76">
        <w:rPr>
          <w:rFonts w:cs="Times New Roman"/>
          <w:sz w:val="24"/>
          <w:szCs w:val="24"/>
          <w:lang w:val="en-US"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24</w:t>
      </w:r>
      <w:r w:rsidR="005959DB">
        <w:rPr>
          <w:color w:val="0000FF"/>
          <w:sz w:val="20"/>
          <w:szCs w:val="20"/>
          <w:lang w:eastAsia="zh-CN"/>
        </w:rPr>
        <w:tab/>
      </w:r>
      <w:r w:rsidR="00B05AEB">
        <w:rPr>
          <w:color w:val="0000FF"/>
          <w:sz w:val="20"/>
          <w:szCs w:val="20"/>
          <w:lang w:eastAsia="zh-CN"/>
        </w:rPr>
        <w:t>127304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Uerj/2014</w:t>
      </w:r>
      <w:r w:rsidR="009B26AA">
        <w:rPr>
          <w:color w:val="0000FF"/>
          <w:sz w:val="20"/>
          <w:szCs w:val="20"/>
          <w:lang w:eastAsia="zh-CN"/>
        </w:rPr>
        <w:tab/>
        <w:t>Múltipla escolha</w:t>
      </w:r>
    </w:p>
    <w:p w:rsidR="000E7E93" w:rsidRDefault="001829F3">
      <w:pPr>
        <w:spacing w:after="0" w:line="240" w:lineRule="auto"/>
        <w:rPr>
          <w:rFonts w:cs="Times New Roman"/>
          <w:sz w:val="24"/>
          <w:szCs w:val="24"/>
          <w:lang w:val="en-US" w:eastAsia="zh-CN"/>
        </w:rPr>
      </w:pPr>
      <w:r w:rsidRPr="00AF71A9">
        <w:rPr>
          <w:color w:val="0000FF"/>
          <w:sz w:val="20"/>
          <w:szCs w:val="20"/>
          <w:u w:val="single"/>
          <w:lang w:eastAsia="zh-CN"/>
        </w:rPr>
        <w:t xml:space="preserve"> </w:t>
      </w:r>
      <w:r w:rsidR="008C7D76">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D65445" w:rsidP="000E7E93">
      <w:pPr>
        <w:pBdr>
          <w:bottom w:val="single" w:sz="4" w:space="1" w:color="auto"/>
        </w:pBdr>
        <w:spacing w:after="0" w:line="240" w:lineRule="auto"/>
        <w:rPr>
          <w:b/>
          <w:sz w:val="24"/>
          <w:szCs w:val="24"/>
          <w:lang w:eastAsia="zh-CN"/>
        </w:rPr>
      </w:pPr>
      <w:r>
        <w:rPr>
          <w:b/>
          <w:sz w:val="24"/>
          <w:szCs w:val="24"/>
          <w:lang w:eastAsia="zh-CN"/>
        </w:rPr>
        <w:t>Estatísticas</w:t>
      </w:r>
      <w:r w:rsidR="007351F6">
        <w:rPr>
          <w:b/>
          <w:sz w:val="24"/>
          <w:szCs w:val="24"/>
          <w:lang w:eastAsia="zh-CN"/>
        </w:rPr>
        <w:t xml:space="preserve"> - Questões</w:t>
      </w:r>
      <w:r w:rsidR="00BB421C">
        <w:rPr>
          <w:b/>
          <w:sz w:val="24"/>
          <w:szCs w:val="24"/>
          <w:lang w:eastAsia="zh-CN"/>
        </w:rPr>
        <w:t xml:space="preserve"> do Enem</w:t>
      </w:r>
    </w:p>
    <w:p w:rsidR="00BB421C" w:rsidRDefault="00BB421C" w:rsidP="002D03F5">
      <w:pP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3C7811" w:rsidRPr="00930BDF" w:rsidRDefault="00FB77DC" w:rsidP="00BE44B1">
      <w:pPr>
        <w:tabs>
          <w:tab w:val="left" w:pos="1843"/>
          <w:tab w:val="left" w:pos="3119"/>
          <w:tab w:val="left" w:pos="5387"/>
          <w:tab w:val="left" w:pos="6946"/>
        </w:tabs>
        <w:spacing w:after="0" w:line="240" w:lineRule="auto"/>
        <w:rPr>
          <w:b/>
          <w:sz w:val="20"/>
          <w:szCs w:val="20"/>
          <w:u w:val="single"/>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BB421C">
        <w:rPr>
          <w:b/>
          <w:sz w:val="20"/>
          <w:szCs w:val="20"/>
          <w:lang w:eastAsia="zh-CN"/>
        </w:rPr>
        <w:tab/>
      </w:r>
      <w:r w:rsidR="00BE44B1">
        <w:rPr>
          <w:b/>
          <w:sz w:val="20"/>
          <w:szCs w:val="20"/>
          <w:lang w:eastAsia="zh-CN"/>
        </w:rPr>
        <w:t>Cor/prova</w:t>
      </w:r>
      <w:r w:rsidR="00BE44B1">
        <w:rPr>
          <w:b/>
          <w:sz w:val="20"/>
          <w:szCs w:val="20"/>
          <w:lang w:eastAsia="zh-CN"/>
        </w:rPr>
        <w:tab/>
      </w:r>
      <w:r w:rsidR="00BB421C">
        <w:rPr>
          <w:b/>
          <w:sz w:val="20"/>
          <w:szCs w:val="20"/>
          <w:lang w:eastAsia="zh-CN"/>
        </w:rPr>
        <w:t>Ano</w:t>
      </w:r>
      <w:r w:rsidR="00F86423">
        <w:rPr>
          <w:b/>
          <w:sz w:val="20"/>
          <w:szCs w:val="20"/>
          <w:lang w:eastAsia="zh-CN"/>
        </w:rPr>
        <w:tab/>
      </w:r>
      <w:r w:rsidR="00BE44B1">
        <w:rPr>
          <w:b/>
          <w:sz w:val="20"/>
          <w:szCs w:val="20"/>
          <w:lang w:eastAsia="zh-CN"/>
        </w:rPr>
        <w:t>Acerto</w:t>
      </w:r>
    </w:p>
    <w:p w:rsidR="004A424E" w:rsidRDefault="004A424E" w:rsidP="00082D30">
      <w:pPr>
        <w:tabs>
          <w:tab w:val="left" w:pos="851"/>
          <w:tab w:val="left" w:pos="1843"/>
          <w:tab w:val="left" w:pos="3119"/>
          <w:tab w:val="left" w:pos="4394"/>
          <w:tab w:val="left" w:pos="6946"/>
        </w:tabs>
        <w:spacing w:after="0" w:line="240" w:lineRule="auto"/>
        <w:rPr>
          <w:sz w:val="20"/>
          <w:szCs w:val="20"/>
          <w:lang w:eastAsia="zh-CN"/>
        </w:rPr>
      </w:pPr>
    </w:p>
    <w:p w:rsidR="00205A3C" w:rsidRDefault="0071651D"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654C1D">
        <w:rPr>
          <w:sz w:val="20"/>
          <w:szCs w:val="20"/>
          <w:lang w:eastAsia="zh-CN"/>
        </w:rPr>
        <w:t xml:space="preserve"> </w:t>
      </w:r>
      <w:r w:rsidR="008C7D76">
        <w:rPr>
          <w:rFonts w:cs="Times New Roman"/>
          <w:sz w:val="24"/>
          <w:szCs w:val="24"/>
          <w:lang w:val="en-US" w:eastAsia="zh-CN"/>
        </w:rPr>
        <w:t xml:space="preserve"> </w:t>
      </w: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3</w:t>
      </w:r>
      <w:r w:rsidR="005959DB">
        <w:rPr>
          <w:color w:val="0000FF"/>
          <w:sz w:val="20"/>
          <w:szCs w:val="20"/>
          <w:lang w:eastAsia="zh-CN"/>
        </w:rPr>
        <w:tab/>
      </w:r>
      <w:r w:rsidR="00684D30">
        <w:rPr>
          <w:color w:val="0000FF"/>
          <w:sz w:val="20"/>
          <w:szCs w:val="20"/>
          <w:lang w:eastAsia="zh-CN"/>
        </w:rPr>
        <w:t>135540</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2014</w:t>
      </w:r>
      <w:r w:rsidR="009B26AA">
        <w:rPr>
          <w:color w:val="0000FF"/>
          <w:sz w:val="20"/>
          <w:szCs w:val="20"/>
          <w:lang w:eastAsia="zh-CN"/>
        </w:rPr>
        <w:tab/>
      </w:r>
      <w:r w:rsidR="00684D30">
        <w:rPr>
          <w:color w:val="0000FF"/>
          <w:sz w:val="20"/>
          <w:szCs w:val="20"/>
          <w:lang w:eastAsia="zh-CN"/>
        </w:rPr>
        <w:t>42</w:t>
      </w:r>
      <w:r w:rsidR="003F2CB9">
        <w:rPr>
          <w:color w:val="0000FF"/>
          <w:sz w:val="20"/>
          <w:szCs w:val="20"/>
          <w:lang w:eastAsia="zh-CN"/>
        </w:rPr>
        <w:t>%</w:t>
      </w:r>
      <w:r w:rsidR="001829F3" w:rsidRPr="00DA58BA">
        <w:rPr>
          <w:color w:val="0000FF"/>
          <w:sz w:val="20"/>
          <w:szCs w:val="20"/>
          <w:lang w:eastAsia="zh-CN"/>
        </w:rPr>
        <w:t xml:space="preserve"> </w:t>
      </w:r>
    </w:p>
    <w:p w:rsidR="00000000" w:rsidRDefault="008C7D76"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17</w:t>
      </w:r>
      <w:r w:rsidR="005959DB">
        <w:rPr>
          <w:color w:val="0000FF"/>
          <w:sz w:val="20"/>
          <w:szCs w:val="20"/>
          <w:lang w:eastAsia="zh-CN"/>
        </w:rPr>
        <w:tab/>
      </w:r>
      <w:r w:rsidR="00684D30">
        <w:rPr>
          <w:color w:val="0000FF"/>
          <w:sz w:val="20"/>
          <w:szCs w:val="20"/>
          <w:lang w:eastAsia="zh-CN"/>
        </w:rPr>
        <w:t>149323</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2015</w:t>
      </w:r>
      <w:r w:rsidR="009B26AA">
        <w:rPr>
          <w:color w:val="0000FF"/>
          <w:sz w:val="20"/>
          <w:szCs w:val="20"/>
          <w:lang w:eastAsia="zh-CN"/>
        </w:rPr>
        <w:tab/>
      </w:r>
      <w:r w:rsidR="00684D30">
        <w:rPr>
          <w:color w:val="0000FF"/>
          <w:sz w:val="20"/>
          <w:szCs w:val="20"/>
          <w:lang w:eastAsia="zh-CN"/>
        </w:rPr>
        <w:t>34</w:t>
      </w:r>
      <w:r w:rsidR="003F2CB9">
        <w:rPr>
          <w:color w:val="0000FF"/>
          <w:sz w:val="20"/>
          <w:szCs w:val="20"/>
          <w:lang w:eastAsia="zh-CN"/>
        </w:rPr>
        <w:t>%</w:t>
      </w:r>
      <w:r w:rsidR="001829F3" w:rsidRPr="00DA58BA">
        <w:rPr>
          <w:color w:val="0000FF"/>
          <w:sz w:val="20"/>
          <w:szCs w:val="20"/>
          <w:lang w:eastAsia="zh-CN"/>
        </w:rPr>
        <w:t xml:space="preserve"> </w:t>
      </w:r>
    </w:p>
    <w:p w:rsidR="00000000" w:rsidRDefault="008C7D76"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205A3C" w:rsidRDefault="00205A3C" w:rsidP="00205A3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p>
    <w:p w:rsidR="00000000" w:rsidRDefault="002B0880"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r>
        <w:rPr>
          <w:color w:val="0000FF"/>
          <w:sz w:val="20"/>
          <w:szCs w:val="20"/>
          <w:lang w:eastAsia="zh-CN"/>
        </w:rPr>
        <w:t>22</w:t>
      </w:r>
      <w:r w:rsidR="005959DB">
        <w:rPr>
          <w:color w:val="0000FF"/>
          <w:sz w:val="20"/>
          <w:szCs w:val="20"/>
          <w:lang w:eastAsia="zh-CN"/>
        </w:rPr>
        <w:tab/>
      </w:r>
      <w:r w:rsidR="00684D30">
        <w:rPr>
          <w:color w:val="0000FF"/>
          <w:sz w:val="20"/>
          <w:szCs w:val="20"/>
          <w:lang w:eastAsia="zh-CN"/>
        </w:rPr>
        <w:t>135530</w:t>
      </w:r>
      <w:r w:rsidR="009B26AA">
        <w:rPr>
          <w:color w:val="0000FF"/>
          <w:sz w:val="20"/>
          <w:szCs w:val="20"/>
          <w:lang w:eastAsia="zh-CN"/>
        </w:rPr>
        <w:tab/>
      </w:r>
      <w:r w:rsidR="00684D30">
        <w:rPr>
          <w:color w:val="0000FF"/>
          <w:sz w:val="20"/>
          <w:szCs w:val="20"/>
          <w:lang w:eastAsia="zh-CN"/>
        </w:rPr>
        <w:t>azul</w:t>
      </w:r>
      <w:r w:rsidR="009B26AA">
        <w:rPr>
          <w:color w:val="0000FF"/>
          <w:sz w:val="20"/>
          <w:szCs w:val="20"/>
          <w:lang w:eastAsia="zh-CN"/>
        </w:rPr>
        <w:tab/>
      </w:r>
      <w:r w:rsidR="00684D30">
        <w:rPr>
          <w:color w:val="0000FF"/>
          <w:sz w:val="20"/>
          <w:szCs w:val="20"/>
          <w:lang w:eastAsia="zh-CN"/>
        </w:rPr>
        <w:t>2014</w:t>
      </w:r>
      <w:r w:rsidR="009B26AA">
        <w:rPr>
          <w:color w:val="0000FF"/>
          <w:sz w:val="20"/>
          <w:szCs w:val="20"/>
          <w:lang w:eastAsia="zh-CN"/>
        </w:rPr>
        <w:tab/>
      </w:r>
      <w:r w:rsidR="00684D30">
        <w:rPr>
          <w:color w:val="0000FF"/>
          <w:sz w:val="20"/>
          <w:szCs w:val="20"/>
          <w:lang w:eastAsia="zh-CN"/>
        </w:rPr>
        <w:t>29</w:t>
      </w:r>
      <w:r w:rsidR="003F2CB9">
        <w:rPr>
          <w:color w:val="0000FF"/>
          <w:sz w:val="20"/>
          <w:szCs w:val="20"/>
          <w:lang w:eastAsia="zh-CN"/>
        </w:rPr>
        <w:t>%</w:t>
      </w:r>
      <w:r w:rsidR="001829F3" w:rsidRPr="00DA58BA">
        <w:rPr>
          <w:color w:val="0000FF"/>
          <w:sz w:val="20"/>
          <w:szCs w:val="20"/>
          <w:lang w:eastAsia="zh-CN"/>
        </w:rPr>
        <w:t xml:space="preserve"> </w:t>
      </w:r>
    </w:p>
    <w:p w:rsidR="00000000" w:rsidRDefault="008C7D76" w:rsidP="00DA58BA">
      <w:pPr>
        <w:tabs>
          <w:tab w:val="left" w:leader="dot" w:pos="1843"/>
          <w:tab w:val="left" w:leader="dot" w:pos="3119"/>
          <w:tab w:val="left" w:leader="dot" w:pos="5387"/>
          <w:tab w:val="left" w:leader="dot" w:pos="6946"/>
        </w:tabs>
        <w:spacing w:after="0" w:line="240" w:lineRule="auto"/>
        <w:rPr>
          <w:rFonts w:cs="Times New Roman"/>
          <w:sz w:val="24"/>
          <w:szCs w:val="24"/>
          <w:lang w:val="en-US" w:eastAsia="zh-CN"/>
        </w:rPr>
      </w:pPr>
    </w:p>
    <w:p w:rsidR="00A50CB2" w:rsidRPr="0033074F" w:rsidRDefault="00450477">
      <w:pPr>
        <w:rPr>
          <w:sz w:val="21"/>
          <w:szCs w:val="21"/>
          <w:lang w:eastAsia="zh-CN"/>
        </w:rPr>
      </w:pPr>
      <w:r>
        <w:rPr>
          <w:rFonts w:eastAsia="SimSun"/>
        </w:rPr>
        <w:t xml:space="preserve"> </w:t>
      </w:r>
    </w:p>
    <w:sectPr w:rsidR="00A50CB2" w:rsidRPr="0033074F" w:rsidSect="00AE6661">
      <w:headerReference w:type="default" r:id="rId163"/>
      <w:footerReference w:type="default" r:id="rId16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FD1" w:rsidRDefault="00EA0FD1" w:rsidP="00EA0FD1">
      <w:pPr>
        <w:spacing w:after="0" w:line="240" w:lineRule="auto"/>
      </w:pPr>
      <w:r>
        <w:separator/>
      </w:r>
    </w:p>
  </w:endnote>
  <w:endnote w:type="continuationSeparator" w:id="0">
    <w:p w:rsidR="00EA0FD1" w:rsidRDefault="00EA0FD1"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Arial Unicode MS"/>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Rodap"/>
      <w:pBdr>
        <w:top w:val="single" w:sz="4" w:space="1" w:color="auto"/>
      </w:pBdr>
      <w:jc w:val="right"/>
      <w:rPr>
        <w:color w:val="808080"/>
        <w:sz w:val="20"/>
        <w:szCs w:val="20"/>
      </w:rPr>
    </w:pPr>
    <w:r w:rsidRPr="00A020AC">
      <w:rPr>
        <w:color w:val="808080"/>
        <w:sz w:val="20"/>
        <w:szCs w:val="20"/>
      </w:rPr>
      <w:t xml:space="preserve">Página </w:t>
    </w:r>
    <w:r w:rsidRPr="00A020AC">
      <w:rPr>
        <w:rStyle w:val="Nmerodepgina"/>
        <w:color w:val="808080"/>
        <w:sz w:val="20"/>
        <w:szCs w:val="20"/>
      </w:rPr>
      <w:fldChar w:fldCharType="begin"/>
    </w:r>
    <w:r w:rsidRPr="00A020AC">
      <w:rPr>
        <w:rStyle w:val="Nmerodepgina"/>
        <w:color w:val="808080"/>
        <w:sz w:val="20"/>
        <w:szCs w:val="20"/>
      </w:rPr>
      <w:instrText xml:space="preserve"> PAGE </w:instrText>
    </w:r>
    <w:r w:rsidRPr="00A020AC">
      <w:rPr>
        <w:rStyle w:val="Nmerodepgina"/>
        <w:color w:val="808080"/>
        <w:sz w:val="20"/>
        <w:szCs w:val="20"/>
      </w:rPr>
      <w:fldChar w:fldCharType="separate"/>
    </w:r>
    <w:r w:rsidR="008C7D76">
      <w:rPr>
        <w:rStyle w:val="Nmerodepgina"/>
        <w:noProof/>
        <w:color w:val="808080"/>
        <w:sz w:val="20"/>
        <w:szCs w:val="20"/>
      </w:rPr>
      <w:t>1</w:t>
    </w:r>
    <w:r w:rsidRPr="00A020AC">
      <w:rPr>
        <w:rStyle w:val="Nmerodepgina"/>
        <w:color w:val="808080"/>
        <w:sz w:val="20"/>
        <w:szCs w:val="20"/>
      </w:rPr>
      <w:fldChar w:fldCharType="end"/>
    </w:r>
    <w:r w:rsidRPr="00A020AC">
      <w:rPr>
        <w:rStyle w:val="Nmerodepgina"/>
        <w:color w:val="808080"/>
        <w:sz w:val="20"/>
        <w:szCs w:val="20"/>
      </w:rPr>
      <w:t xml:space="preserve"> de </w:t>
    </w:r>
    <w:r w:rsidRPr="00A020AC">
      <w:rPr>
        <w:rStyle w:val="Nmerodepgina"/>
        <w:color w:val="808080"/>
        <w:sz w:val="20"/>
        <w:szCs w:val="20"/>
      </w:rPr>
      <w:fldChar w:fldCharType="begin"/>
    </w:r>
    <w:r w:rsidRPr="00A020AC">
      <w:rPr>
        <w:rStyle w:val="Nmerodepgina"/>
        <w:color w:val="808080"/>
        <w:sz w:val="20"/>
        <w:szCs w:val="20"/>
      </w:rPr>
      <w:instrText xml:space="preserve"> NUMPAGES </w:instrText>
    </w:r>
    <w:r w:rsidRPr="00A020AC">
      <w:rPr>
        <w:rStyle w:val="Nmerodepgina"/>
        <w:color w:val="808080"/>
        <w:sz w:val="20"/>
        <w:szCs w:val="20"/>
      </w:rPr>
      <w:fldChar w:fldCharType="separate"/>
    </w:r>
    <w:r w:rsidR="008C7D76">
      <w:rPr>
        <w:rStyle w:val="Nmerodepgina"/>
        <w:noProof/>
        <w:color w:val="808080"/>
        <w:sz w:val="20"/>
        <w:szCs w:val="20"/>
      </w:rPr>
      <w:t>3</w:t>
    </w:r>
    <w:r w:rsidRPr="00A020AC">
      <w:rPr>
        <w:rStyle w:val="Nmerodepgina"/>
        <w:color w:val="808080"/>
        <w:sz w:val="20"/>
        <w:szCs w:val="20"/>
      </w:rPr>
      <w:fldChar w:fldCharType="end"/>
    </w:r>
  </w:p>
  <w:p w:rsidR="00EA0FD1" w:rsidRDefault="00EA0FD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FD1" w:rsidRDefault="00EA0FD1" w:rsidP="00EA0FD1">
      <w:pPr>
        <w:spacing w:after="0" w:line="240" w:lineRule="auto"/>
      </w:pPr>
      <w:r>
        <w:separator/>
      </w:r>
    </w:p>
  </w:footnote>
  <w:footnote w:type="continuationSeparator" w:id="0">
    <w:p w:rsidR="00EA0FD1" w:rsidRDefault="00EA0FD1"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Cabealho"/>
      <w:pBdr>
        <w:bottom w:val="single" w:sz="4" w:space="1" w:color="auto"/>
      </w:pBdr>
      <w:jc w:val="right"/>
      <w:rPr>
        <w:b/>
        <w:color w:val="808080"/>
      </w:rPr>
    </w:pPr>
    <w:r w:rsidRPr="00A020AC">
      <w:rPr>
        <w:b/>
        <w:color w:val="808080"/>
      </w:rPr>
      <w:t>Interbits – SuperPro</w:t>
    </w:r>
    <w:r w:rsidRPr="00A020AC">
      <w:rPr>
        <w:color w:val="808080"/>
      </w:rPr>
      <w:t xml:space="preserve"> </w:t>
    </w:r>
    <w:r w:rsidRPr="00A020AC">
      <w:rPr>
        <w:b/>
        <w:color w:val="808080"/>
        <w:sz w:val="21"/>
        <w:szCs w:val="21"/>
      </w:rPr>
      <w:t>®</w:t>
    </w:r>
    <w:r w:rsidRPr="00A020AC">
      <w:rPr>
        <w:b/>
        <w:color w:val="808080"/>
      </w:rPr>
      <w:t xml:space="preserve">  Web </w:t>
    </w:r>
  </w:p>
  <w:p w:rsidR="00EA0FD1" w:rsidRDefault="00EA0FD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0FD1"/>
    <w:rsid w:val="0000395A"/>
    <w:rsid w:val="00005FC7"/>
    <w:rsid w:val="00010554"/>
    <w:rsid w:val="00010D62"/>
    <w:rsid w:val="00013978"/>
    <w:rsid w:val="00014885"/>
    <w:rsid w:val="00023435"/>
    <w:rsid w:val="00023C15"/>
    <w:rsid w:val="00025DA3"/>
    <w:rsid w:val="00026DF2"/>
    <w:rsid w:val="0003475D"/>
    <w:rsid w:val="00042512"/>
    <w:rsid w:val="00042683"/>
    <w:rsid w:val="00045771"/>
    <w:rsid w:val="00050B6F"/>
    <w:rsid w:val="00053A27"/>
    <w:rsid w:val="0006235F"/>
    <w:rsid w:val="00071D64"/>
    <w:rsid w:val="000722B7"/>
    <w:rsid w:val="00072DD5"/>
    <w:rsid w:val="0007453E"/>
    <w:rsid w:val="000802F5"/>
    <w:rsid w:val="00082D30"/>
    <w:rsid w:val="0008350C"/>
    <w:rsid w:val="00085036"/>
    <w:rsid w:val="00086B06"/>
    <w:rsid w:val="000968AC"/>
    <w:rsid w:val="000A0EA3"/>
    <w:rsid w:val="000A27E6"/>
    <w:rsid w:val="000A5F8B"/>
    <w:rsid w:val="000A6129"/>
    <w:rsid w:val="000B1821"/>
    <w:rsid w:val="000C133A"/>
    <w:rsid w:val="000D0C65"/>
    <w:rsid w:val="000D121C"/>
    <w:rsid w:val="000D1869"/>
    <w:rsid w:val="000D40D0"/>
    <w:rsid w:val="000D428F"/>
    <w:rsid w:val="000D7ACC"/>
    <w:rsid w:val="000E7E93"/>
    <w:rsid w:val="000F0458"/>
    <w:rsid w:val="000F2B67"/>
    <w:rsid w:val="000F4BB8"/>
    <w:rsid w:val="000F5317"/>
    <w:rsid w:val="000F6324"/>
    <w:rsid w:val="000F792E"/>
    <w:rsid w:val="000F795F"/>
    <w:rsid w:val="001003D0"/>
    <w:rsid w:val="0010137B"/>
    <w:rsid w:val="0010207E"/>
    <w:rsid w:val="001033E9"/>
    <w:rsid w:val="00103867"/>
    <w:rsid w:val="00104A9A"/>
    <w:rsid w:val="001052FE"/>
    <w:rsid w:val="001115BB"/>
    <w:rsid w:val="00112F1F"/>
    <w:rsid w:val="00123933"/>
    <w:rsid w:val="00124161"/>
    <w:rsid w:val="00126437"/>
    <w:rsid w:val="00127B5F"/>
    <w:rsid w:val="00132A19"/>
    <w:rsid w:val="00133709"/>
    <w:rsid w:val="00133D2F"/>
    <w:rsid w:val="00136556"/>
    <w:rsid w:val="00142C74"/>
    <w:rsid w:val="001469FE"/>
    <w:rsid w:val="00157A8A"/>
    <w:rsid w:val="00161C8C"/>
    <w:rsid w:val="00164333"/>
    <w:rsid w:val="00171E64"/>
    <w:rsid w:val="001726EC"/>
    <w:rsid w:val="00180874"/>
    <w:rsid w:val="001829F3"/>
    <w:rsid w:val="001868FC"/>
    <w:rsid w:val="0018739D"/>
    <w:rsid w:val="00187413"/>
    <w:rsid w:val="00187ED7"/>
    <w:rsid w:val="00190ACA"/>
    <w:rsid w:val="0019768D"/>
    <w:rsid w:val="001A19AD"/>
    <w:rsid w:val="001A27B6"/>
    <w:rsid w:val="001A2A5D"/>
    <w:rsid w:val="001A3AA4"/>
    <w:rsid w:val="001A649E"/>
    <w:rsid w:val="001A7AD1"/>
    <w:rsid w:val="001B1B28"/>
    <w:rsid w:val="001B4626"/>
    <w:rsid w:val="001B67AB"/>
    <w:rsid w:val="001C0119"/>
    <w:rsid w:val="001C14FE"/>
    <w:rsid w:val="001C27B1"/>
    <w:rsid w:val="001C3819"/>
    <w:rsid w:val="001C499D"/>
    <w:rsid w:val="001C6D9C"/>
    <w:rsid w:val="001D0DC2"/>
    <w:rsid w:val="001D3999"/>
    <w:rsid w:val="001F23F6"/>
    <w:rsid w:val="00200389"/>
    <w:rsid w:val="00201087"/>
    <w:rsid w:val="00201A03"/>
    <w:rsid w:val="00205202"/>
    <w:rsid w:val="00205A3C"/>
    <w:rsid w:val="002073E4"/>
    <w:rsid w:val="00211581"/>
    <w:rsid w:val="002124D3"/>
    <w:rsid w:val="00216B0F"/>
    <w:rsid w:val="002238F1"/>
    <w:rsid w:val="0022660B"/>
    <w:rsid w:val="002342F9"/>
    <w:rsid w:val="0023470E"/>
    <w:rsid w:val="00240E56"/>
    <w:rsid w:val="00241D74"/>
    <w:rsid w:val="002421BC"/>
    <w:rsid w:val="002510F8"/>
    <w:rsid w:val="002529EA"/>
    <w:rsid w:val="00252A59"/>
    <w:rsid w:val="002547FB"/>
    <w:rsid w:val="0025482E"/>
    <w:rsid w:val="00256462"/>
    <w:rsid w:val="002709BF"/>
    <w:rsid w:val="002811C8"/>
    <w:rsid w:val="002831C3"/>
    <w:rsid w:val="00284D07"/>
    <w:rsid w:val="002864B6"/>
    <w:rsid w:val="002917C3"/>
    <w:rsid w:val="00293C22"/>
    <w:rsid w:val="0029596E"/>
    <w:rsid w:val="002A1C6A"/>
    <w:rsid w:val="002A30CB"/>
    <w:rsid w:val="002A5B2E"/>
    <w:rsid w:val="002A76EF"/>
    <w:rsid w:val="002B0880"/>
    <w:rsid w:val="002B2FCF"/>
    <w:rsid w:val="002B5122"/>
    <w:rsid w:val="002C4332"/>
    <w:rsid w:val="002C5150"/>
    <w:rsid w:val="002C642A"/>
    <w:rsid w:val="002C6D90"/>
    <w:rsid w:val="002D03F5"/>
    <w:rsid w:val="002D0A83"/>
    <w:rsid w:val="002D1FA0"/>
    <w:rsid w:val="002D3297"/>
    <w:rsid w:val="002E336B"/>
    <w:rsid w:val="002E6434"/>
    <w:rsid w:val="002F06B1"/>
    <w:rsid w:val="002F0AFD"/>
    <w:rsid w:val="002F15B4"/>
    <w:rsid w:val="002F2A2D"/>
    <w:rsid w:val="002F6E05"/>
    <w:rsid w:val="0030236D"/>
    <w:rsid w:val="00302D0A"/>
    <w:rsid w:val="0031032E"/>
    <w:rsid w:val="00312AB5"/>
    <w:rsid w:val="0031569E"/>
    <w:rsid w:val="00315B25"/>
    <w:rsid w:val="00316DDF"/>
    <w:rsid w:val="0031752D"/>
    <w:rsid w:val="0032233C"/>
    <w:rsid w:val="00323EEA"/>
    <w:rsid w:val="0033074F"/>
    <w:rsid w:val="00335AEC"/>
    <w:rsid w:val="003406E3"/>
    <w:rsid w:val="00342890"/>
    <w:rsid w:val="00343F77"/>
    <w:rsid w:val="00344575"/>
    <w:rsid w:val="0035300B"/>
    <w:rsid w:val="00353D06"/>
    <w:rsid w:val="003617B2"/>
    <w:rsid w:val="00362687"/>
    <w:rsid w:val="00363430"/>
    <w:rsid w:val="0037428A"/>
    <w:rsid w:val="0037736C"/>
    <w:rsid w:val="00380FB2"/>
    <w:rsid w:val="00381C74"/>
    <w:rsid w:val="003845F3"/>
    <w:rsid w:val="003857CB"/>
    <w:rsid w:val="003871BD"/>
    <w:rsid w:val="00387B80"/>
    <w:rsid w:val="0039044E"/>
    <w:rsid w:val="00390918"/>
    <w:rsid w:val="00391AB3"/>
    <w:rsid w:val="00391DEB"/>
    <w:rsid w:val="0039366A"/>
    <w:rsid w:val="003A073B"/>
    <w:rsid w:val="003A4944"/>
    <w:rsid w:val="003A7237"/>
    <w:rsid w:val="003B340B"/>
    <w:rsid w:val="003B56BA"/>
    <w:rsid w:val="003B6C6A"/>
    <w:rsid w:val="003B71DF"/>
    <w:rsid w:val="003C0CD2"/>
    <w:rsid w:val="003C2DDA"/>
    <w:rsid w:val="003C3188"/>
    <w:rsid w:val="003C41F7"/>
    <w:rsid w:val="003C53C7"/>
    <w:rsid w:val="003C75E6"/>
    <w:rsid w:val="003C7811"/>
    <w:rsid w:val="003D1CFA"/>
    <w:rsid w:val="003D2CAE"/>
    <w:rsid w:val="003D3A4D"/>
    <w:rsid w:val="003D5C16"/>
    <w:rsid w:val="003D6A6D"/>
    <w:rsid w:val="003E393B"/>
    <w:rsid w:val="003E6423"/>
    <w:rsid w:val="003E79F2"/>
    <w:rsid w:val="003F089D"/>
    <w:rsid w:val="003F11FF"/>
    <w:rsid w:val="003F201E"/>
    <w:rsid w:val="003F2CB9"/>
    <w:rsid w:val="003F5C07"/>
    <w:rsid w:val="003F6CC1"/>
    <w:rsid w:val="003F7522"/>
    <w:rsid w:val="00400FBE"/>
    <w:rsid w:val="004136F5"/>
    <w:rsid w:val="00416E7A"/>
    <w:rsid w:val="004222F6"/>
    <w:rsid w:val="00422512"/>
    <w:rsid w:val="00422E13"/>
    <w:rsid w:val="00424DC0"/>
    <w:rsid w:val="004255D6"/>
    <w:rsid w:val="00427519"/>
    <w:rsid w:val="00432C0D"/>
    <w:rsid w:val="00441642"/>
    <w:rsid w:val="004416D6"/>
    <w:rsid w:val="00450477"/>
    <w:rsid w:val="00456563"/>
    <w:rsid w:val="0046019B"/>
    <w:rsid w:val="00463C39"/>
    <w:rsid w:val="0047190C"/>
    <w:rsid w:val="004722EA"/>
    <w:rsid w:val="00474B44"/>
    <w:rsid w:val="00476B5F"/>
    <w:rsid w:val="00480ED0"/>
    <w:rsid w:val="00483B63"/>
    <w:rsid w:val="00495756"/>
    <w:rsid w:val="00497E60"/>
    <w:rsid w:val="004A13AD"/>
    <w:rsid w:val="004A424E"/>
    <w:rsid w:val="004B22A0"/>
    <w:rsid w:val="004C28AC"/>
    <w:rsid w:val="004C2E8B"/>
    <w:rsid w:val="004D00D4"/>
    <w:rsid w:val="004D15F1"/>
    <w:rsid w:val="004D20CF"/>
    <w:rsid w:val="004D5100"/>
    <w:rsid w:val="004D569A"/>
    <w:rsid w:val="004D5C4A"/>
    <w:rsid w:val="004D6A88"/>
    <w:rsid w:val="004E0370"/>
    <w:rsid w:val="004E08AA"/>
    <w:rsid w:val="004E4024"/>
    <w:rsid w:val="004E6B0B"/>
    <w:rsid w:val="004E75C6"/>
    <w:rsid w:val="004F01D4"/>
    <w:rsid w:val="004F32E3"/>
    <w:rsid w:val="004F73F2"/>
    <w:rsid w:val="005002AD"/>
    <w:rsid w:val="00503525"/>
    <w:rsid w:val="00505C74"/>
    <w:rsid w:val="005076DE"/>
    <w:rsid w:val="005109EB"/>
    <w:rsid w:val="00514DB7"/>
    <w:rsid w:val="00516716"/>
    <w:rsid w:val="00517ECA"/>
    <w:rsid w:val="00520A59"/>
    <w:rsid w:val="005215D4"/>
    <w:rsid w:val="00521E5C"/>
    <w:rsid w:val="00523385"/>
    <w:rsid w:val="005247A7"/>
    <w:rsid w:val="00526C6B"/>
    <w:rsid w:val="005278CF"/>
    <w:rsid w:val="0053000B"/>
    <w:rsid w:val="005304C6"/>
    <w:rsid w:val="00534404"/>
    <w:rsid w:val="00537ED1"/>
    <w:rsid w:val="005444B5"/>
    <w:rsid w:val="0055166A"/>
    <w:rsid w:val="0056054B"/>
    <w:rsid w:val="00565757"/>
    <w:rsid w:val="00566E1F"/>
    <w:rsid w:val="005722BA"/>
    <w:rsid w:val="00572EDF"/>
    <w:rsid w:val="00573B61"/>
    <w:rsid w:val="00573EA7"/>
    <w:rsid w:val="00574648"/>
    <w:rsid w:val="005756C0"/>
    <w:rsid w:val="0058468E"/>
    <w:rsid w:val="00586D64"/>
    <w:rsid w:val="0059072E"/>
    <w:rsid w:val="00592A75"/>
    <w:rsid w:val="005959DB"/>
    <w:rsid w:val="005962C4"/>
    <w:rsid w:val="005A613C"/>
    <w:rsid w:val="005B0554"/>
    <w:rsid w:val="005B136A"/>
    <w:rsid w:val="005B1988"/>
    <w:rsid w:val="005B2600"/>
    <w:rsid w:val="005B6D53"/>
    <w:rsid w:val="005B782C"/>
    <w:rsid w:val="005C55DF"/>
    <w:rsid w:val="005C6624"/>
    <w:rsid w:val="005D12E3"/>
    <w:rsid w:val="005E21DD"/>
    <w:rsid w:val="005E6553"/>
    <w:rsid w:val="005E6FF5"/>
    <w:rsid w:val="005F1289"/>
    <w:rsid w:val="005F134F"/>
    <w:rsid w:val="005F4309"/>
    <w:rsid w:val="005F56B0"/>
    <w:rsid w:val="005F6707"/>
    <w:rsid w:val="006050B4"/>
    <w:rsid w:val="00605DF4"/>
    <w:rsid w:val="00620322"/>
    <w:rsid w:val="00620792"/>
    <w:rsid w:val="00620C08"/>
    <w:rsid w:val="00621C99"/>
    <w:rsid w:val="006235CE"/>
    <w:rsid w:val="0062389A"/>
    <w:rsid w:val="00624575"/>
    <w:rsid w:val="00627BF0"/>
    <w:rsid w:val="006306BE"/>
    <w:rsid w:val="006343FA"/>
    <w:rsid w:val="00646C8F"/>
    <w:rsid w:val="00647DFC"/>
    <w:rsid w:val="00651A3E"/>
    <w:rsid w:val="00654C1D"/>
    <w:rsid w:val="00660511"/>
    <w:rsid w:val="0066454B"/>
    <w:rsid w:val="00672A94"/>
    <w:rsid w:val="00672B4A"/>
    <w:rsid w:val="006742C8"/>
    <w:rsid w:val="006761D5"/>
    <w:rsid w:val="00676E08"/>
    <w:rsid w:val="00677F83"/>
    <w:rsid w:val="00681C68"/>
    <w:rsid w:val="00684D30"/>
    <w:rsid w:val="00685C85"/>
    <w:rsid w:val="006863AE"/>
    <w:rsid w:val="006904E7"/>
    <w:rsid w:val="006919EC"/>
    <w:rsid w:val="00693478"/>
    <w:rsid w:val="006937F2"/>
    <w:rsid w:val="00695E69"/>
    <w:rsid w:val="00695F3B"/>
    <w:rsid w:val="006960FB"/>
    <w:rsid w:val="00696A6F"/>
    <w:rsid w:val="0069745B"/>
    <w:rsid w:val="006A1EED"/>
    <w:rsid w:val="006A615B"/>
    <w:rsid w:val="006A7767"/>
    <w:rsid w:val="006A7E25"/>
    <w:rsid w:val="006B4776"/>
    <w:rsid w:val="006B6453"/>
    <w:rsid w:val="006C1587"/>
    <w:rsid w:val="006C1755"/>
    <w:rsid w:val="006C5B77"/>
    <w:rsid w:val="006D1A5E"/>
    <w:rsid w:val="006D4B52"/>
    <w:rsid w:val="006D782C"/>
    <w:rsid w:val="006D7FA7"/>
    <w:rsid w:val="006E4AAA"/>
    <w:rsid w:val="006E577D"/>
    <w:rsid w:val="006F043D"/>
    <w:rsid w:val="006F0A83"/>
    <w:rsid w:val="006F1737"/>
    <w:rsid w:val="006F56F8"/>
    <w:rsid w:val="0070111B"/>
    <w:rsid w:val="007023B9"/>
    <w:rsid w:val="00702CCC"/>
    <w:rsid w:val="00702E91"/>
    <w:rsid w:val="00703D86"/>
    <w:rsid w:val="00713212"/>
    <w:rsid w:val="007136AE"/>
    <w:rsid w:val="0071651D"/>
    <w:rsid w:val="00720640"/>
    <w:rsid w:val="0072129D"/>
    <w:rsid w:val="007212FA"/>
    <w:rsid w:val="007219F3"/>
    <w:rsid w:val="007232AA"/>
    <w:rsid w:val="007247E5"/>
    <w:rsid w:val="00725128"/>
    <w:rsid w:val="00726FBA"/>
    <w:rsid w:val="007351F6"/>
    <w:rsid w:val="00735DCC"/>
    <w:rsid w:val="00736A01"/>
    <w:rsid w:val="007433F7"/>
    <w:rsid w:val="0075078F"/>
    <w:rsid w:val="00753825"/>
    <w:rsid w:val="00754AFD"/>
    <w:rsid w:val="0075516B"/>
    <w:rsid w:val="00756A48"/>
    <w:rsid w:val="0076108D"/>
    <w:rsid w:val="007618EE"/>
    <w:rsid w:val="00771A4D"/>
    <w:rsid w:val="00771CEF"/>
    <w:rsid w:val="007728EA"/>
    <w:rsid w:val="00774100"/>
    <w:rsid w:val="00780253"/>
    <w:rsid w:val="00785E7E"/>
    <w:rsid w:val="0078793F"/>
    <w:rsid w:val="00787BB6"/>
    <w:rsid w:val="00787D49"/>
    <w:rsid w:val="007902F8"/>
    <w:rsid w:val="00795EB5"/>
    <w:rsid w:val="00796C84"/>
    <w:rsid w:val="00797D2C"/>
    <w:rsid w:val="007A1595"/>
    <w:rsid w:val="007A4E08"/>
    <w:rsid w:val="007A6FAB"/>
    <w:rsid w:val="007B0139"/>
    <w:rsid w:val="007B1BCC"/>
    <w:rsid w:val="007B214D"/>
    <w:rsid w:val="007B4D02"/>
    <w:rsid w:val="007B6865"/>
    <w:rsid w:val="007C145B"/>
    <w:rsid w:val="007D01F8"/>
    <w:rsid w:val="007D1ACC"/>
    <w:rsid w:val="007D1FDE"/>
    <w:rsid w:val="007D2125"/>
    <w:rsid w:val="007D25D9"/>
    <w:rsid w:val="007D53D3"/>
    <w:rsid w:val="007D7013"/>
    <w:rsid w:val="007D7581"/>
    <w:rsid w:val="007E6AB7"/>
    <w:rsid w:val="007E6F4E"/>
    <w:rsid w:val="007F472C"/>
    <w:rsid w:val="007F7B2C"/>
    <w:rsid w:val="00802644"/>
    <w:rsid w:val="00805AF8"/>
    <w:rsid w:val="008110C5"/>
    <w:rsid w:val="00811F23"/>
    <w:rsid w:val="00814C6C"/>
    <w:rsid w:val="00816311"/>
    <w:rsid w:val="008168D9"/>
    <w:rsid w:val="0081742E"/>
    <w:rsid w:val="00820106"/>
    <w:rsid w:val="008223DE"/>
    <w:rsid w:val="008233F6"/>
    <w:rsid w:val="00832114"/>
    <w:rsid w:val="008354EC"/>
    <w:rsid w:val="008363AA"/>
    <w:rsid w:val="00837BB2"/>
    <w:rsid w:val="00837C66"/>
    <w:rsid w:val="008404E9"/>
    <w:rsid w:val="00846C93"/>
    <w:rsid w:val="008471CE"/>
    <w:rsid w:val="008472B3"/>
    <w:rsid w:val="00855CB8"/>
    <w:rsid w:val="00861871"/>
    <w:rsid w:val="008637CD"/>
    <w:rsid w:val="00864F8F"/>
    <w:rsid w:val="008657E1"/>
    <w:rsid w:val="008707E1"/>
    <w:rsid w:val="00875CAA"/>
    <w:rsid w:val="00876BB5"/>
    <w:rsid w:val="0087755E"/>
    <w:rsid w:val="0088045F"/>
    <w:rsid w:val="008810D0"/>
    <w:rsid w:val="008828F9"/>
    <w:rsid w:val="00882BC3"/>
    <w:rsid w:val="00887E6D"/>
    <w:rsid w:val="00890A86"/>
    <w:rsid w:val="008A342B"/>
    <w:rsid w:val="008A7409"/>
    <w:rsid w:val="008B0924"/>
    <w:rsid w:val="008C050D"/>
    <w:rsid w:val="008C1FAF"/>
    <w:rsid w:val="008C34E7"/>
    <w:rsid w:val="008C60BF"/>
    <w:rsid w:val="008C7D76"/>
    <w:rsid w:val="008D5966"/>
    <w:rsid w:val="008D7095"/>
    <w:rsid w:val="008D722B"/>
    <w:rsid w:val="008D7399"/>
    <w:rsid w:val="008D7DC3"/>
    <w:rsid w:val="008E1631"/>
    <w:rsid w:val="008F0DD6"/>
    <w:rsid w:val="008F3AC1"/>
    <w:rsid w:val="00903011"/>
    <w:rsid w:val="00904128"/>
    <w:rsid w:val="00907955"/>
    <w:rsid w:val="00915667"/>
    <w:rsid w:val="00916BF4"/>
    <w:rsid w:val="00916E2B"/>
    <w:rsid w:val="00920763"/>
    <w:rsid w:val="00920F70"/>
    <w:rsid w:val="0092756B"/>
    <w:rsid w:val="00930173"/>
    <w:rsid w:val="009301BD"/>
    <w:rsid w:val="00930BDF"/>
    <w:rsid w:val="00935890"/>
    <w:rsid w:val="009361BE"/>
    <w:rsid w:val="00942210"/>
    <w:rsid w:val="0094547B"/>
    <w:rsid w:val="009467C7"/>
    <w:rsid w:val="00947952"/>
    <w:rsid w:val="00951CD6"/>
    <w:rsid w:val="0096446D"/>
    <w:rsid w:val="00964EC1"/>
    <w:rsid w:val="00965263"/>
    <w:rsid w:val="009658DE"/>
    <w:rsid w:val="009703A4"/>
    <w:rsid w:val="00970D32"/>
    <w:rsid w:val="009756E3"/>
    <w:rsid w:val="00975C51"/>
    <w:rsid w:val="00995783"/>
    <w:rsid w:val="009A79E5"/>
    <w:rsid w:val="009A7F89"/>
    <w:rsid w:val="009B26AA"/>
    <w:rsid w:val="009C0347"/>
    <w:rsid w:val="009C48AD"/>
    <w:rsid w:val="009D12BC"/>
    <w:rsid w:val="009D1D42"/>
    <w:rsid w:val="009D355F"/>
    <w:rsid w:val="009D641B"/>
    <w:rsid w:val="009E0982"/>
    <w:rsid w:val="009E112F"/>
    <w:rsid w:val="009E2223"/>
    <w:rsid w:val="009E2DD8"/>
    <w:rsid w:val="009E3EED"/>
    <w:rsid w:val="009E4B94"/>
    <w:rsid w:val="009E79E6"/>
    <w:rsid w:val="009F03A1"/>
    <w:rsid w:val="009F06C9"/>
    <w:rsid w:val="009F5590"/>
    <w:rsid w:val="00A00912"/>
    <w:rsid w:val="00A01413"/>
    <w:rsid w:val="00A020AC"/>
    <w:rsid w:val="00A03453"/>
    <w:rsid w:val="00A04143"/>
    <w:rsid w:val="00A1026A"/>
    <w:rsid w:val="00A11868"/>
    <w:rsid w:val="00A12882"/>
    <w:rsid w:val="00A14CCC"/>
    <w:rsid w:val="00A24875"/>
    <w:rsid w:val="00A2723A"/>
    <w:rsid w:val="00A3475F"/>
    <w:rsid w:val="00A35CD2"/>
    <w:rsid w:val="00A36B78"/>
    <w:rsid w:val="00A40A4F"/>
    <w:rsid w:val="00A4646C"/>
    <w:rsid w:val="00A50CB2"/>
    <w:rsid w:val="00A5105D"/>
    <w:rsid w:val="00A56501"/>
    <w:rsid w:val="00A56B78"/>
    <w:rsid w:val="00A67309"/>
    <w:rsid w:val="00A71313"/>
    <w:rsid w:val="00A719FE"/>
    <w:rsid w:val="00A728E1"/>
    <w:rsid w:val="00A72C5C"/>
    <w:rsid w:val="00A74EC9"/>
    <w:rsid w:val="00A80266"/>
    <w:rsid w:val="00A81BCA"/>
    <w:rsid w:val="00A86D58"/>
    <w:rsid w:val="00A915EF"/>
    <w:rsid w:val="00A92CD8"/>
    <w:rsid w:val="00A942C5"/>
    <w:rsid w:val="00AA4B70"/>
    <w:rsid w:val="00AB0291"/>
    <w:rsid w:val="00AB1695"/>
    <w:rsid w:val="00AB22E0"/>
    <w:rsid w:val="00AB54BC"/>
    <w:rsid w:val="00AB5A6B"/>
    <w:rsid w:val="00AC1AFD"/>
    <w:rsid w:val="00AC6378"/>
    <w:rsid w:val="00AD0BD1"/>
    <w:rsid w:val="00AD33BF"/>
    <w:rsid w:val="00AD3B50"/>
    <w:rsid w:val="00AD503F"/>
    <w:rsid w:val="00AD754E"/>
    <w:rsid w:val="00AE1221"/>
    <w:rsid w:val="00AE348A"/>
    <w:rsid w:val="00AE5164"/>
    <w:rsid w:val="00AE6661"/>
    <w:rsid w:val="00AF14DD"/>
    <w:rsid w:val="00AF2168"/>
    <w:rsid w:val="00AF44F7"/>
    <w:rsid w:val="00AF6E05"/>
    <w:rsid w:val="00AF71A9"/>
    <w:rsid w:val="00B0193F"/>
    <w:rsid w:val="00B020A2"/>
    <w:rsid w:val="00B05AEB"/>
    <w:rsid w:val="00B17F7D"/>
    <w:rsid w:val="00B270AE"/>
    <w:rsid w:val="00B36134"/>
    <w:rsid w:val="00B36681"/>
    <w:rsid w:val="00B37515"/>
    <w:rsid w:val="00B37D72"/>
    <w:rsid w:val="00B44620"/>
    <w:rsid w:val="00B476FF"/>
    <w:rsid w:val="00B508CA"/>
    <w:rsid w:val="00B51346"/>
    <w:rsid w:val="00B56EDF"/>
    <w:rsid w:val="00B570A0"/>
    <w:rsid w:val="00B602E2"/>
    <w:rsid w:val="00B6419B"/>
    <w:rsid w:val="00B65C95"/>
    <w:rsid w:val="00B6674A"/>
    <w:rsid w:val="00B7069F"/>
    <w:rsid w:val="00B751D9"/>
    <w:rsid w:val="00B75DAB"/>
    <w:rsid w:val="00B8372A"/>
    <w:rsid w:val="00B863BD"/>
    <w:rsid w:val="00B87331"/>
    <w:rsid w:val="00B900F8"/>
    <w:rsid w:val="00B97868"/>
    <w:rsid w:val="00BA09A8"/>
    <w:rsid w:val="00BA5E00"/>
    <w:rsid w:val="00BA6A0F"/>
    <w:rsid w:val="00BA777A"/>
    <w:rsid w:val="00BB10C9"/>
    <w:rsid w:val="00BB33D8"/>
    <w:rsid w:val="00BB421C"/>
    <w:rsid w:val="00BC0D9F"/>
    <w:rsid w:val="00BC0FB7"/>
    <w:rsid w:val="00BC2646"/>
    <w:rsid w:val="00BC5830"/>
    <w:rsid w:val="00BC5CFC"/>
    <w:rsid w:val="00BC7085"/>
    <w:rsid w:val="00BD34C7"/>
    <w:rsid w:val="00BD3E25"/>
    <w:rsid w:val="00BD542D"/>
    <w:rsid w:val="00BD7118"/>
    <w:rsid w:val="00BE0520"/>
    <w:rsid w:val="00BE245E"/>
    <w:rsid w:val="00BE352B"/>
    <w:rsid w:val="00BE36DB"/>
    <w:rsid w:val="00BE44B1"/>
    <w:rsid w:val="00BF040B"/>
    <w:rsid w:val="00BF0B0C"/>
    <w:rsid w:val="00BF2168"/>
    <w:rsid w:val="00BF627A"/>
    <w:rsid w:val="00C0063C"/>
    <w:rsid w:val="00C0571C"/>
    <w:rsid w:val="00C101C0"/>
    <w:rsid w:val="00C1315F"/>
    <w:rsid w:val="00C139B8"/>
    <w:rsid w:val="00C20A43"/>
    <w:rsid w:val="00C2332C"/>
    <w:rsid w:val="00C267C1"/>
    <w:rsid w:val="00C3055C"/>
    <w:rsid w:val="00C312FC"/>
    <w:rsid w:val="00C32C01"/>
    <w:rsid w:val="00C348BE"/>
    <w:rsid w:val="00C34CE6"/>
    <w:rsid w:val="00C413BA"/>
    <w:rsid w:val="00C500DA"/>
    <w:rsid w:val="00C525C9"/>
    <w:rsid w:val="00C526EE"/>
    <w:rsid w:val="00C53092"/>
    <w:rsid w:val="00C571AC"/>
    <w:rsid w:val="00C729E8"/>
    <w:rsid w:val="00C72B66"/>
    <w:rsid w:val="00C82FF8"/>
    <w:rsid w:val="00C84060"/>
    <w:rsid w:val="00C868E8"/>
    <w:rsid w:val="00C86E38"/>
    <w:rsid w:val="00C9243C"/>
    <w:rsid w:val="00CA0C82"/>
    <w:rsid w:val="00CA43EC"/>
    <w:rsid w:val="00CB2A2B"/>
    <w:rsid w:val="00CB3C39"/>
    <w:rsid w:val="00CC460D"/>
    <w:rsid w:val="00CC52F6"/>
    <w:rsid w:val="00CD46BD"/>
    <w:rsid w:val="00CD5C73"/>
    <w:rsid w:val="00CE121D"/>
    <w:rsid w:val="00CE29BF"/>
    <w:rsid w:val="00CE2C9A"/>
    <w:rsid w:val="00CE603A"/>
    <w:rsid w:val="00CF1124"/>
    <w:rsid w:val="00D06781"/>
    <w:rsid w:val="00D108E5"/>
    <w:rsid w:val="00D12688"/>
    <w:rsid w:val="00D127ED"/>
    <w:rsid w:val="00D26690"/>
    <w:rsid w:val="00D30764"/>
    <w:rsid w:val="00D31954"/>
    <w:rsid w:val="00D4508D"/>
    <w:rsid w:val="00D46A58"/>
    <w:rsid w:val="00D472F0"/>
    <w:rsid w:val="00D5181C"/>
    <w:rsid w:val="00D5352A"/>
    <w:rsid w:val="00D56675"/>
    <w:rsid w:val="00D65445"/>
    <w:rsid w:val="00D656C1"/>
    <w:rsid w:val="00D71B6B"/>
    <w:rsid w:val="00D71F9F"/>
    <w:rsid w:val="00D72140"/>
    <w:rsid w:val="00D7267A"/>
    <w:rsid w:val="00D743E8"/>
    <w:rsid w:val="00D754F4"/>
    <w:rsid w:val="00D85876"/>
    <w:rsid w:val="00D90018"/>
    <w:rsid w:val="00D903C8"/>
    <w:rsid w:val="00D92385"/>
    <w:rsid w:val="00D92EF8"/>
    <w:rsid w:val="00D969BD"/>
    <w:rsid w:val="00DA58BA"/>
    <w:rsid w:val="00DB48AF"/>
    <w:rsid w:val="00DB4A01"/>
    <w:rsid w:val="00DB4A7F"/>
    <w:rsid w:val="00DB6205"/>
    <w:rsid w:val="00DB6406"/>
    <w:rsid w:val="00DB6738"/>
    <w:rsid w:val="00DB774E"/>
    <w:rsid w:val="00DC0234"/>
    <w:rsid w:val="00DC2FB0"/>
    <w:rsid w:val="00DC4569"/>
    <w:rsid w:val="00DC4EAF"/>
    <w:rsid w:val="00DC4FB1"/>
    <w:rsid w:val="00DC67B0"/>
    <w:rsid w:val="00DC70FA"/>
    <w:rsid w:val="00DD06E8"/>
    <w:rsid w:val="00DE7FC5"/>
    <w:rsid w:val="00DF07C1"/>
    <w:rsid w:val="00DF4148"/>
    <w:rsid w:val="00DF4ABA"/>
    <w:rsid w:val="00DF7140"/>
    <w:rsid w:val="00E0252E"/>
    <w:rsid w:val="00E0417B"/>
    <w:rsid w:val="00E145FD"/>
    <w:rsid w:val="00E15F41"/>
    <w:rsid w:val="00E20475"/>
    <w:rsid w:val="00E22ED4"/>
    <w:rsid w:val="00E237EB"/>
    <w:rsid w:val="00E31FDA"/>
    <w:rsid w:val="00E4110F"/>
    <w:rsid w:val="00E413C7"/>
    <w:rsid w:val="00E47DE8"/>
    <w:rsid w:val="00E54052"/>
    <w:rsid w:val="00E5611A"/>
    <w:rsid w:val="00E62908"/>
    <w:rsid w:val="00E62F2F"/>
    <w:rsid w:val="00E63654"/>
    <w:rsid w:val="00E640F5"/>
    <w:rsid w:val="00E6695C"/>
    <w:rsid w:val="00E7001F"/>
    <w:rsid w:val="00E7269A"/>
    <w:rsid w:val="00E73F56"/>
    <w:rsid w:val="00E75F6D"/>
    <w:rsid w:val="00E822C2"/>
    <w:rsid w:val="00E83646"/>
    <w:rsid w:val="00E84D26"/>
    <w:rsid w:val="00E879B9"/>
    <w:rsid w:val="00E92273"/>
    <w:rsid w:val="00E95BF7"/>
    <w:rsid w:val="00E96D6E"/>
    <w:rsid w:val="00EA0FD1"/>
    <w:rsid w:val="00EA335C"/>
    <w:rsid w:val="00EB23FE"/>
    <w:rsid w:val="00EB42B2"/>
    <w:rsid w:val="00EC0102"/>
    <w:rsid w:val="00EC099B"/>
    <w:rsid w:val="00EC6671"/>
    <w:rsid w:val="00EE21A2"/>
    <w:rsid w:val="00EE6558"/>
    <w:rsid w:val="00EF14F7"/>
    <w:rsid w:val="00EF4561"/>
    <w:rsid w:val="00F01289"/>
    <w:rsid w:val="00F02411"/>
    <w:rsid w:val="00F031A0"/>
    <w:rsid w:val="00F05798"/>
    <w:rsid w:val="00F116E2"/>
    <w:rsid w:val="00F12A7F"/>
    <w:rsid w:val="00F14721"/>
    <w:rsid w:val="00F155B4"/>
    <w:rsid w:val="00F26A6F"/>
    <w:rsid w:val="00F34A73"/>
    <w:rsid w:val="00F37426"/>
    <w:rsid w:val="00F4503D"/>
    <w:rsid w:val="00F50300"/>
    <w:rsid w:val="00F5308D"/>
    <w:rsid w:val="00F533C6"/>
    <w:rsid w:val="00F65A00"/>
    <w:rsid w:val="00F65A77"/>
    <w:rsid w:val="00F65BEB"/>
    <w:rsid w:val="00F66EBD"/>
    <w:rsid w:val="00F6764A"/>
    <w:rsid w:val="00F70107"/>
    <w:rsid w:val="00F805C0"/>
    <w:rsid w:val="00F83111"/>
    <w:rsid w:val="00F86423"/>
    <w:rsid w:val="00F90FB0"/>
    <w:rsid w:val="00F935C8"/>
    <w:rsid w:val="00F93F3D"/>
    <w:rsid w:val="00F948A1"/>
    <w:rsid w:val="00F97B70"/>
    <w:rsid w:val="00FA0D6A"/>
    <w:rsid w:val="00FA3790"/>
    <w:rsid w:val="00FA5C86"/>
    <w:rsid w:val="00FA6FC9"/>
    <w:rsid w:val="00FB1527"/>
    <w:rsid w:val="00FB5D99"/>
    <w:rsid w:val="00FB6A28"/>
    <w:rsid w:val="00FB77DC"/>
    <w:rsid w:val="00FC046A"/>
    <w:rsid w:val="00FC39BA"/>
    <w:rsid w:val="00FC3B47"/>
    <w:rsid w:val="00FC4677"/>
    <w:rsid w:val="00FD67F9"/>
    <w:rsid w:val="00FD6ED9"/>
    <w:rsid w:val="00FE1B3D"/>
    <w:rsid w:val="00FE1D61"/>
    <w:rsid w:val="00FE1E53"/>
    <w:rsid w:val="00FE2A30"/>
    <w:rsid w:val="00FE35A1"/>
    <w:rsid w:val="00FE4C40"/>
    <w:rsid w:val="00FE4F1D"/>
    <w:rsid w:val="00FE6B1D"/>
    <w:rsid w:val="00FF0E1B"/>
    <w:rsid w:val="00FF4D3C"/>
    <w:rsid w:val="00FF5AD5"/>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EA0FD1"/>
    <w:rPr>
      <w:rFonts w:cs="Arial"/>
    </w:rPr>
  </w:style>
  <w:style w:type="character" w:styleId="Nmerodepgina">
    <w:name w:val="page number"/>
    <w:basedOn w:val="Fontepargpadro"/>
    <w:uiPriority w:val="99"/>
    <w:rsid w:val="00EA0FD1"/>
    <w:rPr>
      <w:rFonts w:cs="Arial"/>
    </w:rPr>
  </w:style>
  <w:style w:type="paragraph" w:styleId="Textodebalo">
    <w:name w:val="Balloon Text"/>
    <w:basedOn w:val="Normal"/>
    <w:link w:val="TextodebaloChar"/>
    <w:uiPriority w:val="99"/>
    <w:semiHidden/>
    <w:unhideWhenUsed/>
    <w:rsid w:val="008C7D7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C7D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8.bin"/><Relationship Id="rId42" Type="http://schemas.openxmlformats.org/officeDocument/2006/relationships/image" Target="media/image21.wmf"/><Relationship Id="rId63" Type="http://schemas.openxmlformats.org/officeDocument/2006/relationships/image" Target="media/image32.wmf"/><Relationship Id="rId84" Type="http://schemas.openxmlformats.org/officeDocument/2006/relationships/oleObject" Target="embeddings/oleObject36.bin"/><Relationship Id="rId138" Type="http://schemas.openxmlformats.org/officeDocument/2006/relationships/oleObject" Target="embeddings/oleObject64.bin"/><Relationship Id="rId159" Type="http://schemas.openxmlformats.org/officeDocument/2006/relationships/image" Target="media/image82.wmf"/><Relationship Id="rId107" Type="http://schemas.openxmlformats.org/officeDocument/2006/relationships/image" Target="media/image53.wmf"/><Relationship Id="rId11" Type="http://schemas.openxmlformats.org/officeDocument/2006/relationships/oleObject" Target="embeddings/oleObject3.bin"/><Relationship Id="rId32" Type="http://schemas.openxmlformats.org/officeDocument/2006/relationships/oleObject" Target="embeddings/oleObject12.bin"/><Relationship Id="rId53" Type="http://schemas.openxmlformats.org/officeDocument/2006/relationships/oleObject" Target="embeddings/oleObject22.bin"/><Relationship Id="rId74" Type="http://schemas.openxmlformats.org/officeDocument/2006/relationships/image" Target="media/image38.wmf"/><Relationship Id="rId128" Type="http://schemas.openxmlformats.org/officeDocument/2006/relationships/oleObject" Target="embeddings/oleObject59.bin"/><Relationship Id="rId149" Type="http://schemas.openxmlformats.org/officeDocument/2006/relationships/image" Target="media/image75.wmf"/><Relationship Id="rId5" Type="http://schemas.openxmlformats.org/officeDocument/2006/relationships/endnotes" Target="endnotes.xml"/><Relationship Id="rId95" Type="http://schemas.openxmlformats.org/officeDocument/2006/relationships/image" Target="media/image47.wmf"/><Relationship Id="rId160" Type="http://schemas.openxmlformats.org/officeDocument/2006/relationships/image" Target="media/image83.wmf"/><Relationship Id="rId22" Type="http://schemas.openxmlformats.org/officeDocument/2006/relationships/image" Target="media/image9.wmf"/><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image" Target="media/image70.wmf"/><Relationship Id="rId85" Type="http://schemas.openxmlformats.org/officeDocument/2006/relationships/image" Target="media/image44.wmf"/><Relationship Id="rId150" Type="http://schemas.openxmlformats.org/officeDocument/2006/relationships/image" Target="media/image76.wmf"/><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51.wmf"/><Relationship Id="rId108" Type="http://schemas.openxmlformats.org/officeDocument/2006/relationships/image" Target="media/image54.wmf"/><Relationship Id="rId124" Type="http://schemas.openxmlformats.org/officeDocument/2006/relationships/oleObject" Target="embeddings/oleObject57.bin"/><Relationship Id="rId129" Type="http://schemas.openxmlformats.org/officeDocument/2006/relationships/image" Target="media/image65.wmf"/><Relationship Id="rId54" Type="http://schemas.openxmlformats.org/officeDocument/2006/relationships/image" Target="media/image27.wmf"/><Relationship Id="rId70" Type="http://schemas.openxmlformats.org/officeDocument/2006/relationships/oleObject" Target="embeddings/oleObject30.bin"/><Relationship Id="rId75" Type="http://schemas.openxmlformats.org/officeDocument/2006/relationships/image" Target="media/image39.wmf"/><Relationship Id="rId91" Type="http://schemas.openxmlformats.org/officeDocument/2006/relationships/oleObject" Target="embeddings/oleObject41.bin"/><Relationship Id="rId96" Type="http://schemas.openxmlformats.org/officeDocument/2006/relationships/oleObject" Target="embeddings/oleObject44.bin"/><Relationship Id="rId140" Type="http://schemas.openxmlformats.org/officeDocument/2006/relationships/oleObject" Target="embeddings/oleObject65.bin"/><Relationship Id="rId145" Type="http://schemas.openxmlformats.org/officeDocument/2006/relationships/image" Target="media/image73.wmf"/><Relationship Id="rId161" Type="http://schemas.openxmlformats.org/officeDocument/2006/relationships/image" Target="media/image84.wmf"/><Relationship Id="rId16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23" Type="http://schemas.openxmlformats.org/officeDocument/2006/relationships/oleObject" Target="embeddings/oleObject9.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oleObject" Target="embeddings/oleObject52.bin"/><Relationship Id="rId119" Type="http://schemas.openxmlformats.org/officeDocument/2006/relationships/image" Target="media/image60.wmf"/><Relationship Id="rId44"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image" Target="media/image33.wmf"/><Relationship Id="rId81" Type="http://schemas.openxmlformats.org/officeDocument/2006/relationships/image" Target="media/image42.wmf"/><Relationship Id="rId86" Type="http://schemas.openxmlformats.org/officeDocument/2006/relationships/oleObject" Target="embeddings/oleObject37.bin"/><Relationship Id="rId130" Type="http://schemas.openxmlformats.org/officeDocument/2006/relationships/oleObject" Target="embeddings/oleObject60.bin"/><Relationship Id="rId135" Type="http://schemas.openxmlformats.org/officeDocument/2006/relationships/image" Target="media/image68.wmf"/><Relationship Id="rId151" Type="http://schemas.openxmlformats.org/officeDocument/2006/relationships/image" Target="media/image77.wmf"/><Relationship Id="rId156" Type="http://schemas.openxmlformats.org/officeDocument/2006/relationships/oleObject" Target="embeddings/oleObject7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image" Target="media/image19.wmf"/><Relationship Id="rId109" Type="http://schemas.openxmlformats.org/officeDocument/2006/relationships/oleObject" Target="embeddings/oleObject50.bin"/><Relationship Id="rId34" Type="http://schemas.openxmlformats.org/officeDocument/2006/relationships/oleObject" Target="embeddings/oleObject13.bin"/><Relationship Id="rId50" Type="http://schemas.openxmlformats.org/officeDocument/2006/relationships/image" Target="media/image25.wmf"/><Relationship Id="rId55" Type="http://schemas.openxmlformats.org/officeDocument/2006/relationships/oleObject" Target="embeddings/oleObject23.bin"/><Relationship Id="rId76" Type="http://schemas.openxmlformats.org/officeDocument/2006/relationships/oleObject" Target="embeddings/oleObject32.bin"/><Relationship Id="rId97" Type="http://schemas.openxmlformats.org/officeDocument/2006/relationships/image" Target="media/image48.wmf"/><Relationship Id="rId104" Type="http://schemas.openxmlformats.org/officeDocument/2006/relationships/oleObject" Target="embeddings/oleObject48.bin"/><Relationship Id="rId120" Type="http://schemas.openxmlformats.org/officeDocument/2006/relationships/oleObject" Target="embeddings/oleObject55.bin"/><Relationship Id="rId125" Type="http://schemas.openxmlformats.org/officeDocument/2006/relationships/image" Target="media/image63.wmf"/><Relationship Id="rId141" Type="http://schemas.openxmlformats.org/officeDocument/2006/relationships/image" Target="media/image71.wmf"/><Relationship Id="rId146" Type="http://schemas.openxmlformats.org/officeDocument/2006/relationships/oleObject" Target="embeddings/oleObject68.bin"/><Relationship Id="rId7" Type="http://schemas.openxmlformats.org/officeDocument/2006/relationships/oleObject" Target="embeddings/oleObject1.bin"/><Relationship Id="rId71" Type="http://schemas.openxmlformats.org/officeDocument/2006/relationships/image" Target="media/image36.wmf"/><Relationship Id="rId92" Type="http://schemas.openxmlformats.org/officeDocument/2006/relationships/oleObject" Target="embeddings/oleObject42.bin"/><Relationship Id="rId162" Type="http://schemas.openxmlformats.org/officeDocument/2006/relationships/oleObject" Target="embeddings/oleObject73.bin"/><Relationship Id="rId2" Type="http://schemas.openxmlformats.org/officeDocument/2006/relationships/settings" Target="settings.xml"/><Relationship Id="rId29" Type="http://schemas.openxmlformats.org/officeDocument/2006/relationships/image" Target="media/image14.wmf"/><Relationship Id="rId24" Type="http://schemas.openxmlformats.org/officeDocument/2006/relationships/image" Target="media/image10.wmf"/><Relationship Id="rId40" Type="http://schemas.openxmlformats.org/officeDocument/2006/relationships/oleObject" Target="embeddings/oleObject16.bin"/><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image" Target="media/image45.wmf"/><Relationship Id="rId110" Type="http://schemas.openxmlformats.org/officeDocument/2006/relationships/image" Target="media/image55.wmf"/><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63.bin"/><Relationship Id="rId157" Type="http://schemas.openxmlformats.org/officeDocument/2006/relationships/image" Target="media/image80.wmf"/><Relationship Id="rId61" Type="http://schemas.openxmlformats.org/officeDocument/2006/relationships/oleObject" Target="embeddings/oleObject26.bin"/><Relationship Id="rId82" Type="http://schemas.openxmlformats.org/officeDocument/2006/relationships/oleObject" Target="embeddings/oleObject35.bin"/><Relationship Id="rId152" Type="http://schemas.openxmlformats.org/officeDocument/2006/relationships/oleObject" Target="embeddings/oleObject70.bin"/><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7.wmf"/><Relationship Id="rId56" Type="http://schemas.openxmlformats.org/officeDocument/2006/relationships/image" Target="media/image28.wmf"/><Relationship Id="rId77" Type="http://schemas.openxmlformats.org/officeDocument/2006/relationships/image" Target="media/image40.wmf"/><Relationship Id="rId100" Type="http://schemas.openxmlformats.org/officeDocument/2006/relationships/oleObject" Target="embeddings/oleObject46.bin"/><Relationship Id="rId105" Type="http://schemas.openxmlformats.org/officeDocument/2006/relationships/image" Target="media/image52.wmf"/><Relationship Id="rId126" Type="http://schemas.openxmlformats.org/officeDocument/2006/relationships/oleObject" Target="embeddings/oleObject58.bin"/><Relationship Id="rId147" Type="http://schemas.openxmlformats.org/officeDocument/2006/relationships/image" Target="media/image74.wmf"/><Relationship Id="rId8" Type="http://schemas.openxmlformats.org/officeDocument/2006/relationships/image" Target="media/image2.wmf"/><Relationship Id="rId51" Type="http://schemas.openxmlformats.org/officeDocument/2006/relationships/oleObject" Target="embeddings/oleObject21.bin"/><Relationship Id="rId72" Type="http://schemas.openxmlformats.org/officeDocument/2006/relationships/image" Target="media/image37.wmf"/><Relationship Id="rId93" Type="http://schemas.openxmlformats.org/officeDocument/2006/relationships/image" Target="media/image46.wmf"/><Relationship Id="rId98" Type="http://schemas.openxmlformats.org/officeDocument/2006/relationships/oleObject" Target="embeddings/oleObject45.bin"/><Relationship Id="rId121" Type="http://schemas.openxmlformats.org/officeDocument/2006/relationships/image" Target="media/image61.wmf"/><Relationship Id="rId142" Type="http://schemas.openxmlformats.org/officeDocument/2006/relationships/oleObject" Target="embeddings/oleObject66.bin"/><Relationship Id="rId163" Type="http://schemas.openxmlformats.org/officeDocument/2006/relationships/header" Target="header1.xml"/><Relationship Id="rId3" Type="http://schemas.openxmlformats.org/officeDocument/2006/relationships/webSettings" Target="webSettings.xml"/><Relationship Id="rId25" Type="http://schemas.openxmlformats.org/officeDocument/2006/relationships/image" Target="media/image11.wmf"/><Relationship Id="rId46" Type="http://schemas.openxmlformats.org/officeDocument/2006/relationships/image" Target="media/image23.wmf"/><Relationship Id="rId67" Type="http://schemas.openxmlformats.org/officeDocument/2006/relationships/image" Target="media/image34.wmf"/><Relationship Id="rId116" Type="http://schemas.openxmlformats.org/officeDocument/2006/relationships/oleObject" Target="embeddings/oleObject53.bin"/><Relationship Id="rId137" Type="http://schemas.openxmlformats.org/officeDocument/2006/relationships/image" Target="media/image69.wmf"/><Relationship Id="rId158" Type="http://schemas.openxmlformats.org/officeDocument/2006/relationships/image" Target="media/image81.wmf"/><Relationship Id="rId20" Type="http://schemas.openxmlformats.org/officeDocument/2006/relationships/image" Target="media/image8.wmf"/><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image" Target="media/image43.wmf"/><Relationship Id="rId88" Type="http://schemas.openxmlformats.org/officeDocument/2006/relationships/oleObject" Target="embeddings/oleObject38.bin"/><Relationship Id="rId111" Type="http://schemas.openxmlformats.org/officeDocument/2006/relationships/image" Target="media/image56.wmf"/><Relationship Id="rId132" Type="http://schemas.openxmlformats.org/officeDocument/2006/relationships/oleObject" Target="embeddings/oleObject61.bin"/><Relationship Id="rId153" Type="http://schemas.openxmlformats.org/officeDocument/2006/relationships/image" Target="media/image78.wmf"/><Relationship Id="rId15" Type="http://schemas.openxmlformats.org/officeDocument/2006/relationships/oleObject" Target="embeddings/oleObject5.bin"/><Relationship Id="rId36" Type="http://schemas.openxmlformats.org/officeDocument/2006/relationships/oleObject" Target="embeddings/oleObject14.bin"/><Relationship Id="rId57" Type="http://schemas.openxmlformats.org/officeDocument/2006/relationships/oleObject" Target="embeddings/oleObject24.bin"/><Relationship Id="rId106" Type="http://schemas.openxmlformats.org/officeDocument/2006/relationships/oleObject" Target="embeddings/oleObject49.bin"/><Relationship Id="rId127" Type="http://schemas.openxmlformats.org/officeDocument/2006/relationships/image" Target="media/image64.wmf"/><Relationship Id="rId10" Type="http://schemas.openxmlformats.org/officeDocument/2006/relationships/image" Target="media/image3.wmf"/><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oleObject" Target="embeddings/oleObject31.bin"/><Relationship Id="rId78" Type="http://schemas.openxmlformats.org/officeDocument/2006/relationships/oleObject" Target="embeddings/oleObject33.bin"/><Relationship Id="rId94" Type="http://schemas.openxmlformats.org/officeDocument/2006/relationships/oleObject" Target="embeddings/oleObject43.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6.bin"/><Relationship Id="rId143" Type="http://schemas.openxmlformats.org/officeDocument/2006/relationships/image" Target="media/image72.wmf"/><Relationship Id="rId148" Type="http://schemas.openxmlformats.org/officeDocument/2006/relationships/oleObject" Target="embeddings/oleObject69.bin"/><Relationship Id="rId16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2.bin"/><Relationship Id="rId26" Type="http://schemas.openxmlformats.org/officeDocument/2006/relationships/image" Target="media/image12.wmf"/><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image" Target="media/image67.wmf"/><Relationship Id="rId154" Type="http://schemas.openxmlformats.org/officeDocument/2006/relationships/oleObject" Target="embeddings/oleObject71.bin"/><Relationship Id="rId16" Type="http://schemas.openxmlformats.org/officeDocument/2006/relationships/image" Target="media/image6.wmf"/><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image" Target="media/image41.wmf"/><Relationship Id="rId102" Type="http://schemas.openxmlformats.org/officeDocument/2006/relationships/oleObject" Target="embeddings/oleObject47.bin"/><Relationship Id="rId123" Type="http://schemas.openxmlformats.org/officeDocument/2006/relationships/image" Target="media/image62.w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fontTable" Target="fontTable.xml"/><Relationship Id="rId27" Type="http://schemas.openxmlformats.org/officeDocument/2006/relationships/image" Target="media/image13.wmf"/><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image" Target="media/image57.wmf"/><Relationship Id="rId134" Type="http://schemas.openxmlformats.org/officeDocument/2006/relationships/oleObject" Target="embeddings/oleObject62.bin"/><Relationship Id="rId80" Type="http://schemas.openxmlformats.org/officeDocument/2006/relationships/oleObject" Target="embeddings/oleObject34.bin"/><Relationship Id="rId155" Type="http://schemas.openxmlformats.org/officeDocument/2006/relationships/image" Target="media/image79.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5957</Words>
  <Characters>33956</Characters>
  <Application>Microsoft Office Word</Application>
  <DocSecurity>0</DocSecurity>
  <Lines>282</Lines>
  <Paragraphs>79</Paragraphs>
  <ScaleCrop>false</ScaleCrop>
  <Company>Hewlett-Packard Company</Company>
  <LinksUpToDate>false</LinksUpToDate>
  <CharactersWithSpaces>39834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Supervip</dc:creator>
  <cp:keywords/>
  <dc:description/>
  <cp:lastModifiedBy>Interbits</cp:lastModifiedBy>
  <cp:revision>2</cp:revision>
  <dcterms:created xsi:type="dcterms:W3CDTF">2019-06-02T12:09:00Z</dcterms:created>
  <dcterms:modified xsi:type="dcterms:W3CDTF">2019-06-02T12:09:00Z</dcterms:modified>
</cp:coreProperties>
</file>