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1F69A3" w:rsidRDefault="000D1869" w:rsidP="001F69A3">
      <w:pPr>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(Uel 2020)  </w:t>
      </w:r>
      <w:r w:rsidR="001F69A3" w:rsidRPr="00B40C54">
        <w:rPr>
          <w:sz w:val="20"/>
          <w:szCs w:val="20"/>
          <w:lang w:eastAsia="pt-BR"/>
        </w:rPr>
        <w:t>Observe as figuras a seguir.</w:t>
      </w:r>
    </w:p>
    <w:p w:rsidR="004C46C0" w:rsidRDefault="004C46C0" w:rsidP="001F69A3">
      <w:pPr>
        <w:spacing w:after="0" w:line="240" w:lineRule="auto"/>
        <w:rPr>
          <w:sz w:val="20"/>
          <w:szCs w:val="20"/>
          <w:lang w:eastAsia="pt-BR"/>
        </w:rPr>
      </w:pPr>
    </w:p>
    <w:p w:rsidR="004C46C0" w:rsidRDefault="00BB0F91" w:rsidP="001F69A3">
      <w:pPr>
        <w:spacing w:after="0" w:line="240" w:lineRule="auto"/>
        <w:rPr>
          <w:sz w:val="20"/>
          <w:szCs w:val="20"/>
          <w:lang w:eastAsia="pt-BR"/>
        </w:rPr>
      </w:pPr>
      <w:r>
        <w:rPr>
          <w:noProof/>
          <w:sz w:val="20"/>
          <w:szCs w:val="20"/>
          <w:lang w:val="en-US"/>
        </w:rPr>
        <w:drawing>
          <wp:inline distT="0" distB="0" distL="0" distR="0">
            <wp:extent cx="4381500" cy="30384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038475"/>
                    </a:xfrm>
                    <a:prstGeom prst="rect">
                      <a:avLst/>
                    </a:prstGeom>
                    <a:noFill/>
                    <a:ln>
                      <a:noFill/>
                    </a:ln>
                  </pic:spPr>
                </pic:pic>
              </a:graphicData>
            </a:graphic>
          </wp:inline>
        </w:drawing>
      </w:r>
    </w:p>
    <w:p w:rsidR="004C46C0" w:rsidRPr="004C46C0" w:rsidRDefault="004C46C0" w:rsidP="001F69A3">
      <w:pPr>
        <w:spacing w:after="0" w:line="240" w:lineRule="auto"/>
        <w:rPr>
          <w:sz w:val="20"/>
          <w:szCs w:val="20"/>
          <w:lang w:eastAsia="pt-BR"/>
        </w:rPr>
      </w:pPr>
    </w:p>
    <w:p w:rsidR="00B40C54" w:rsidRPr="00B40C54" w:rsidRDefault="00B40C54" w:rsidP="00B40C54">
      <w:pPr>
        <w:spacing w:after="0" w:line="240" w:lineRule="auto"/>
        <w:rPr>
          <w:rFonts w:cs="Times New Roman"/>
          <w:sz w:val="20"/>
          <w:lang w:eastAsia="pt-BR"/>
        </w:rPr>
      </w:pPr>
      <w:r w:rsidRPr="00B40C54">
        <w:rPr>
          <w:rFonts w:cs="Times New Roman"/>
          <w:sz w:val="20"/>
          <w:lang w:eastAsia="pt-BR"/>
        </w:rPr>
        <w:t>Com base na observação das figuras e das estruturas indicadas, responda aos itens a seguir.</w:t>
      </w:r>
    </w:p>
    <w:p w:rsidR="00B40C54" w:rsidRDefault="00B40C54" w:rsidP="00B40C54">
      <w:pPr>
        <w:spacing w:after="0" w:line="240" w:lineRule="auto"/>
        <w:rPr>
          <w:rFonts w:cs="Times New Roman"/>
          <w:sz w:val="20"/>
          <w:lang w:eastAsia="pt-BR"/>
        </w:rPr>
      </w:pPr>
    </w:p>
    <w:p w:rsidR="00B40C54" w:rsidRPr="00B40C54" w:rsidRDefault="00B40C54" w:rsidP="00B40C54">
      <w:pPr>
        <w:spacing w:after="0" w:line="240" w:lineRule="auto"/>
        <w:ind w:left="227" w:hanging="227"/>
        <w:rPr>
          <w:rFonts w:cs="Times New Roman"/>
          <w:sz w:val="20"/>
          <w:lang w:eastAsia="pt-BR"/>
        </w:rPr>
      </w:pPr>
      <w:r w:rsidRPr="00B40C54">
        <w:rPr>
          <w:rFonts w:cs="Times New Roman"/>
          <w:sz w:val="20"/>
          <w:lang w:eastAsia="pt-BR"/>
        </w:rPr>
        <w:t>a) É possível afirmar que</w:t>
      </w:r>
    </w:p>
    <w:p w:rsidR="00B40C54" w:rsidRDefault="00B40C54" w:rsidP="00B40C54">
      <w:pPr>
        <w:spacing w:after="0" w:line="240" w:lineRule="auto"/>
        <w:ind w:left="227"/>
        <w:rPr>
          <w:rFonts w:cs="Times New Roman"/>
          <w:sz w:val="20"/>
          <w:lang w:eastAsia="pt-BR"/>
        </w:rPr>
      </w:pPr>
    </w:p>
    <w:p w:rsidR="00B40C54" w:rsidRPr="00B40C54" w:rsidRDefault="00B40C54" w:rsidP="00B40C54">
      <w:pPr>
        <w:spacing w:after="0" w:line="240" w:lineRule="auto"/>
        <w:ind w:left="227"/>
        <w:rPr>
          <w:rFonts w:cs="Times New Roman"/>
          <w:sz w:val="20"/>
          <w:lang w:eastAsia="pt-BR"/>
        </w:rPr>
      </w:pPr>
      <w:r w:rsidRPr="00B40C54">
        <w:rPr>
          <w:rFonts w:cs="Times New Roman"/>
          <w:sz w:val="20"/>
          <w:lang w:eastAsia="pt-BR"/>
        </w:rPr>
        <w:t>I) os animais A e B apresentam asas com estruturas homólogas.</w:t>
      </w:r>
    </w:p>
    <w:p w:rsidR="00B40C54" w:rsidRPr="00B40C54" w:rsidRDefault="00B40C54" w:rsidP="00B40C54">
      <w:pPr>
        <w:spacing w:after="0" w:line="240" w:lineRule="auto"/>
        <w:ind w:left="227"/>
        <w:rPr>
          <w:rFonts w:cs="Times New Roman"/>
          <w:sz w:val="20"/>
          <w:lang w:eastAsia="pt-BR"/>
        </w:rPr>
      </w:pPr>
      <w:r w:rsidRPr="00B40C54">
        <w:rPr>
          <w:rFonts w:cs="Times New Roman"/>
          <w:sz w:val="20"/>
          <w:lang w:eastAsia="pt-BR"/>
        </w:rPr>
        <w:t>II) os animais A e C apresentam asas com estruturas homólogas.</w:t>
      </w:r>
    </w:p>
    <w:p w:rsidR="00B40C54" w:rsidRDefault="00B40C54" w:rsidP="00B40C54">
      <w:pPr>
        <w:spacing w:after="0" w:line="240" w:lineRule="auto"/>
        <w:ind w:left="227"/>
        <w:rPr>
          <w:rFonts w:cs="Times New Roman"/>
          <w:sz w:val="20"/>
          <w:lang w:eastAsia="pt-BR"/>
        </w:rPr>
      </w:pPr>
    </w:p>
    <w:p w:rsidR="00B40C54" w:rsidRPr="00B40C54" w:rsidRDefault="00B40C54" w:rsidP="00B40C54">
      <w:pPr>
        <w:spacing w:after="0" w:line="240" w:lineRule="auto"/>
        <w:ind w:left="227"/>
        <w:rPr>
          <w:rFonts w:cs="Times New Roman"/>
          <w:sz w:val="20"/>
          <w:lang w:eastAsia="pt-BR"/>
        </w:rPr>
      </w:pPr>
      <w:r w:rsidRPr="00B40C54">
        <w:rPr>
          <w:rFonts w:cs="Times New Roman"/>
          <w:sz w:val="20"/>
          <w:lang w:eastAsia="pt-BR"/>
        </w:rPr>
        <w:t>Explique se as afirmativas estão corretas ou não e justifique sua resposta com base no conceito de homologia</w:t>
      </w:r>
      <w:r>
        <w:rPr>
          <w:rFonts w:cs="Times New Roman"/>
          <w:sz w:val="20"/>
          <w:lang w:eastAsia="pt-BR"/>
        </w:rPr>
        <w:t xml:space="preserve"> </w:t>
      </w:r>
      <w:r w:rsidRPr="00B40C54">
        <w:rPr>
          <w:rFonts w:cs="Times New Roman"/>
          <w:sz w:val="20"/>
          <w:lang w:eastAsia="pt-BR"/>
        </w:rPr>
        <w:t>e analogia.</w:t>
      </w:r>
    </w:p>
    <w:p w:rsidR="00B40C54" w:rsidRDefault="00B40C54" w:rsidP="00B40C54">
      <w:pPr>
        <w:spacing w:after="0" w:line="240" w:lineRule="auto"/>
        <w:rPr>
          <w:rFonts w:cs="Times New Roman"/>
          <w:sz w:val="20"/>
          <w:lang w:eastAsia="pt-BR"/>
        </w:rPr>
      </w:pPr>
    </w:p>
    <w:p w:rsidR="00B40C54" w:rsidRPr="00B40C54" w:rsidRDefault="00B40C54" w:rsidP="00B40C54">
      <w:pPr>
        <w:spacing w:after="0" w:line="240" w:lineRule="auto"/>
        <w:ind w:left="227" w:hanging="227"/>
        <w:rPr>
          <w:rFonts w:cs="Times New Roman"/>
          <w:sz w:val="20"/>
          <w:lang w:eastAsia="pt-BR"/>
        </w:rPr>
      </w:pPr>
      <w:r w:rsidRPr="00B40C54">
        <w:rPr>
          <w:rFonts w:cs="Times New Roman"/>
          <w:sz w:val="20"/>
          <w:lang w:eastAsia="pt-BR"/>
        </w:rPr>
        <w:t>b) Os animais representados em C e D apresentam uma intensa atividade muscular para voar, requerendo</w:t>
      </w:r>
      <w:r>
        <w:rPr>
          <w:rFonts w:cs="Times New Roman"/>
          <w:sz w:val="20"/>
          <w:lang w:eastAsia="pt-BR"/>
        </w:rPr>
        <w:t xml:space="preserve"> </w:t>
      </w:r>
      <w:r w:rsidRPr="00B40C54">
        <w:rPr>
          <w:rFonts w:cs="Times New Roman"/>
          <w:sz w:val="20"/>
          <w:lang w:eastAsia="pt-BR"/>
        </w:rPr>
        <w:t>alto consumo de oxigênio.</w:t>
      </w:r>
    </w:p>
    <w:p w:rsidR="00B40C54" w:rsidRDefault="00B40C54" w:rsidP="00B40C54">
      <w:pPr>
        <w:spacing w:after="0" w:line="240" w:lineRule="auto"/>
        <w:ind w:left="227"/>
        <w:rPr>
          <w:rFonts w:cs="Times New Roman"/>
          <w:sz w:val="20"/>
          <w:lang w:eastAsia="pt-BR"/>
        </w:rPr>
      </w:pPr>
    </w:p>
    <w:p w:rsidR="00000000" w:rsidRDefault="00B40C54" w:rsidP="00B40C54">
      <w:pPr>
        <w:spacing w:after="0" w:line="240" w:lineRule="auto"/>
        <w:ind w:left="227"/>
        <w:rPr>
          <w:rFonts w:cs="Times New Roman"/>
          <w:lang w:eastAsia="pt-BR"/>
        </w:rPr>
      </w:pPr>
      <w:r w:rsidRPr="00B40C54">
        <w:rPr>
          <w:rFonts w:cs="Times New Roman"/>
          <w:sz w:val="20"/>
          <w:lang w:eastAsia="pt-BR"/>
        </w:rPr>
        <w:t>Qual é o nome do sistema respiratório desses animais e qual sua eficiência para a demanda de oxigênio</w:t>
      </w:r>
      <w:r>
        <w:rPr>
          <w:rFonts w:cs="Times New Roman"/>
          <w:sz w:val="20"/>
          <w:lang w:eastAsia="pt-BR"/>
        </w:rPr>
        <w:t xml:space="preserve"> </w:t>
      </w:r>
      <w:r w:rsidRPr="00B40C54">
        <w:rPr>
          <w:rFonts w:cs="Times New Roman"/>
          <w:sz w:val="20"/>
          <w:lang w:eastAsia="pt-BR"/>
        </w:rPr>
        <w:t xml:space="preserve">para o voo? </w:t>
      </w:r>
    </w:p>
    <w:p w:rsidR="00000000" w:rsidRDefault="00BB0F91" w:rsidP="00B40C54">
      <w:pPr>
        <w:spacing w:after="0" w:line="240" w:lineRule="auto"/>
        <w:ind w:left="227"/>
        <w:rPr>
          <w:rFonts w:cs="Times New Roman"/>
          <w:lang w:eastAsia="pt-BR"/>
        </w:rPr>
      </w:pPr>
    </w:p>
    <w:p w:rsidR="00000000" w:rsidRDefault="00BB0F91" w:rsidP="00B40C54">
      <w:pPr>
        <w:spacing w:after="0" w:line="240" w:lineRule="auto"/>
        <w:ind w:left="227"/>
        <w:rPr>
          <w:rFonts w:cs="Times New Roman"/>
          <w:lang w:eastAsia="pt-BR"/>
        </w:rPr>
      </w:pPr>
    </w:p>
    <w:p w:rsidR="00000000" w:rsidRDefault="00BB0F91" w:rsidP="00B40C54">
      <w:pPr>
        <w:spacing w:after="0" w:line="240" w:lineRule="auto"/>
        <w:ind w:left="227"/>
        <w:rPr>
          <w:rFonts w:cs="Times New Roman"/>
          <w:b/>
          <w:lang w:eastAsia="pt-BR"/>
        </w:rPr>
      </w:pPr>
      <w:r>
        <w:rPr>
          <w:rFonts w:cs="Times New Roman"/>
          <w:b/>
          <w:lang w:eastAsia="pt-BR"/>
        </w:rPr>
        <w:t>Resposta:</w:t>
      </w:r>
    </w:p>
    <w:p w:rsidR="00000000" w:rsidRDefault="00BB0F91" w:rsidP="00B40C54">
      <w:pPr>
        <w:spacing w:after="0" w:line="240" w:lineRule="auto"/>
        <w:ind w:left="227"/>
        <w:rPr>
          <w:rFonts w:cs="Times New Roman"/>
          <w:b/>
          <w:lang w:eastAsia="pt-BR"/>
        </w:rPr>
      </w:pPr>
    </w:p>
    <w:p w:rsidR="003C3D84" w:rsidRDefault="003C3D84" w:rsidP="003C3D84">
      <w:pPr>
        <w:spacing w:after="0" w:line="240" w:lineRule="auto"/>
        <w:ind w:left="227" w:hanging="227"/>
        <w:rPr>
          <w:sz w:val="20"/>
          <w:szCs w:val="18"/>
          <w:lang w:eastAsia="pt-BR"/>
        </w:rPr>
      </w:pPr>
      <w:r>
        <w:rPr>
          <w:sz w:val="20"/>
          <w:szCs w:val="18"/>
          <w:lang w:eastAsia="pt-BR"/>
        </w:rPr>
        <w:t xml:space="preserve">a) </w:t>
      </w:r>
      <w:r w:rsidRPr="003C3D84">
        <w:rPr>
          <w:sz w:val="20"/>
          <w:szCs w:val="18"/>
          <w:lang w:eastAsia="pt-BR"/>
        </w:rPr>
        <w:t xml:space="preserve">A afirmativa </w:t>
      </w:r>
      <w:r>
        <w:rPr>
          <w:sz w:val="20"/>
          <w:szCs w:val="18"/>
          <w:lang w:eastAsia="pt-BR"/>
        </w:rPr>
        <w:t>[</w:t>
      </w:r>
      <w:r w:rsidRPr="003C3D84">
        <w:rPr>
          <w:sz w:val="20"/>
          <w:szCs w:val="18"/>
          <w:lang w:eastAsia="pt-BR"/>
        </w:rPr>
        <w:t>I</w:t>
      </w:r>
      <w:r>
        <w:rPr>
          <w:sz w:val="20"/>
          <w:szCs w:val="18"/>
          <w:lang w:eastAsia="pt-BR"/>
        </w:rPr>
        <w:t>]</w:t>
      </w:r>
      <w:r w:rsidRPr="003C3D84">
        <w:rPr>
          <w:sz w:val="20"/>
          <w:szCs w:val="18"/>
          <w:lang w:eastAsia="pt-BR"/>
        </w:rPr>
        <w:t xml:space="preserve"> está correta, pois os animais A (mamífero) e B (ave) apresentam estruturas homólogas, ou seja, a mesma origem embrioná</w:t>
      </w:r>
      <w:r>
        <w:rPr>
          <w:sz w:val="20"/>
          <w:szCs w:val="18"/>
          <w:lang w:eastAsia="pt-BR"/>
        </w:rPr>
        <w:t xml:space="preserve">ria (ancestralidade comum). </w:t>
      </w:r>
      <w:r w:rsidRPr="003C3D84">
        <w:rPr>
          <w:sz w:val="20"/>
          <w:szCs w:val="18"/>
          <w:lang w:eastAsia="pt-BR"/>
        </w:rPr>
        <w:t xml:space="preserve">A afirmativa </w:t>
      </w:r>
      <w:r>
        <w:rPr>
          <w:sz w:val="20"/>
          <w:szCs w:val="18"/>
          <w:lang w:eastAsia="pt-BR"/>
        </w:rPr>
        <w:t>[</w:t>
      </w:r>
      <w:r w:rsidRPr="003C3D84">
        <w:rPr>
          <w:sz w:val="20"/>
          <w:szCs w:val="18"/>
          <w:lang w:eastAsia="pt-BR"/>
        </w:rPr>
        <w:t>II</w:t>
      </w:r>
      <w:r>
        <w:rPr>
          <w:sz w:val="20"/>
          <w:szCs w:val="18"/>
          <w:lang w:eastAsia="pt-BR"/>
        </w:rPr>
        <w:t>]</w:t>
      </w:r>
      <w:r w:rsidRPr="003C3D84">
        <w:rPr>
          <w:sz w:val="20"/>
          <w:szCs w:val="18"/>
          <w:lang w:eastAsia="pt-BR"/>
        </w:rPr>
        <w:t xml:space="preserve"> está incorreta, pois os animais A (mamífero) e C (inseto) apresentam estruturas análogas, ou seja, diferente origem embrionária (sem ancestralidade comum), mas que desempenham funções semelhantes.</w:t>
      </w:r>
    </w:p>
    <w:p w:rsidR="003C3D84" w:rsidRPr="003C3D84" w:rsidRDefault="003C3D84" w:rsidP="003C3D84">
      <w:pPr>
        <w:spacing w:after="0" w:line="240" w:lineRule="auto"/>
        <w:ind w:left="227" w:hanging="227"/>
        <w:rPr>
          <w:sz w:val="20"/>
          <w:szCs w:val="18"/>
          <w:lang w:eastAsia="pt-BR"/>
        </w:rPr>
      </w:pPr>
    </w:p>
    <w:p w:rsidR="00000000" w:rsidRDefault="003C3D84" w:rsidP="003C3D84">
      <w:pPr>
        <w:spacing w:after="0" w:line="240" w:lineRule="auto"/>
        <w:ind w:left="227" w:hanging="227"/>
        <w:rPr>
          <w:lang w:eastAsia="pt-BR"/>
        </w:rPr>
      </w:pPr>
      <w:r w:rsidRPr="003C3D84">
        <w:rPr>
          <w:sz w:val="20"/>
          <w:szCs w:val="18"/>
          <w:lang w:eastAsia="pt-BR"/>
        </w:rPr>
        <w:t>b) Os animais C e D são insetos e seu sistema respiratório é chamado de traqueal, eficiente para a demanda de oxigênio para o voo, pois o ar atmosférico é levado diretamente aos tecidos, através de t</w:t>
      </w:r>
      <w:r>
        <w:rPr>
          <w:sz w:val="20"/>
          <w:szCs w:val="18"/>
          <w:lang w:eastAsia="pt-BR"/>
        </w:rPr>
        <w:t>ubos ramificados, as traqueias.</w:t>
      </w:r>
      <w:r w:rsidR="00474B44" w:rsidRPr="003C3D84">
        <w:rPr>
          <w:sz w:val="20"/>
          <w:szCs w:val="18"/>
          <w:lang w:eastAsia="pt-BR"/>
        </w:rPr>
        <w:t xml:space="preserve"> </w:t>
      </w:r>
    </w:p>
    <w:p w:rsidR="00000000" w:rsidRDefault="00BB0F91" w:rsidP="003C3D84">
      <w:pPr>
        <w:spacing w:after="0" w:line="240" w:lineRule="auto"/>
        <w:ind w:left="227" w:hanging="227"/>
        <w:rPr>
          <w:lang w:eastAsia="pt-BR"/>
        </w:rPr>
      </w:pPr>
    </w:p>
    <w:p w:rsidR="00000000" w:rsidRDefault="00BB0F91" w:rsidP="003C3D84">
      <w:pPr>
        <w:spacing w:after="0" w:line="240" w:lineRule="auto"/>
        <w:ind w:left="227" w:hanging="227"/>
        <w:rPr>
          <w:lang w:eastAsia="pt-BR"/>
        </w:rPr>
      </w:pPr>
    </w:p>
    <w:p w:rsidR="00000000" w:rsidRDefault="00BB0F91" w:rsidP="003C3D84">
      <w:pPr>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0208C">
      <w:pPr>
        <w:autoSpaceDE w:val="0"/>
        <w:autoSpaceDN w:val="0"/>
        <w:adjustRightInd w:val="0"/>
        <w:spacing w:after="0" w:line="240" w:lineRule="auto"/>
        <w:rPr>
          <w:rFonts w:cs="Times New Roman"/>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(Ufrgs 2020)  </w:t>
      </w:r>
      <w:r w:rsidR="0070208C" w:rsidRPr="0070208C">
        <w:rPr>
          <w:sz w:val="20"/>
          <w:szCs w:val="20"/>
          <w:lang w:eastAsia="pt-BR"/>
        </w:rPr>
        <w:t>Características herdadas de um ancestral comum e que são compartilhadas por duas ou mais</w:t>
      </w:r>
      <w:r w:rsidR="0070208C">
        <w:rPr>
          <w:sz w:val="20"/>
          <w:szCs w:val="20"/>
          <w:lang w:eastAsia="pt-BR"/>
        </w:rPr>
        <w:t xml:space="preserve"> </w:t>
      </w:r>
      <w:r w:rsidR="0070208C" w:rsidRPr="0070208C">
        <w:rPr>
          <w:sz w:val="20"/>
          <w:szCs w:val="20"/>
          <w:lang w:eastAsia="pt-BR"/>
        </w:rPr>
        <w:t xml:space="preserve">espécies denominam-se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163FB" w:rsidRPr="0070208C">
        <w:rPr>
          <w:sz w:val="20"/>
          <w:szCs w:val="20"/>
          <w:lang w:eastAsia="pt-BR"/>
        </w:rPr>
        <w:t xml:space="preserve">análogas.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b</w:t>
      </w:r>
      <w:r w:rsidR="00187ED7" w:rsidRPr="006F1737">
        <w:rPr>
          <w:sz w:val="20"/>
          <w:szCs w:val="20"/>
          <w:lang w:eastAsia="zh-CN"/>
        </w:rPr>
        <w:t>)</w:t>
      </w:r>
      <w:r w:rsidR="00D26690" w:rsidRPr="006F1737">
        <w:rPr>
          <w:sz w:val="20"/>
          <w:szCs w:val="20"/>
          <w:lang w:eastAsia="zh-CN"/>
        </w:rPr>
        <w:t xml:space="preserve"> </w:t>
      </w:r>
      <w:r w:rsidR="0050291E" w:rsidRPr="0070208C">
        <w:rPr>
          <w:sz w:val="20"/>
          <w:szCs w:val="20"/>
          <w:lang w:eastAsia="pt-BR"/>
        </w:rPr>
        <w:t xml:space="preserve">divergentes.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86D57" w:rsidRPr="0070208C">
        <w:rPr>
          <w:sz w:val="20"/>
          <w:szCs w:val="20"/>
          <w:lang w:eastAsia="pt-BR"/>
        </w:rPr>
        <w:t xml:space="preserve">homólogas.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923B6" w:rsidRPr="0070208C">
        <w:rPr>
          <w:sz w:val="20"/>
          <w:szCs w:val="20"/>
          <w:lang w:eastAsia="pt-BR"/>
        </w:rPr>
        <w:t xml:space="preserve">homoplasias.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7084F" w:rsidRPr="0070208C">
        <w:rPr>
          <w:sz w:val="20"/>
          <w:szCs w:val="20"/>
          <w:lang w:eastAsia="pt-BR"/>
        </w:rPr>
        <w:t>heterólogas.</w:t>
      </w:r>
      <w:r w:rsidR="00F7084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761D48" w:rsidRPr="00A170FE" w:rsidRDefault="00761D48" w:rsidP="00A170FE">
      <w:pPr>
        <w:autoSpaceDE w:val="0"/>
        <w:autoSpaceDN w:val="0"/>
        <w:adjustRightInd w:val="0"/>
        <w:spacing w:after="0" w:line="240" w:lineRule="auto"/>
        <w:rPr>
          <w:sz w:val="20"/>
          <w:szCs w:val="20"/>
          <w:lang w:eastAsia="pt-BR"/>
        </w:rPr>
      </w:pPr>
      <w:r w:rsidRPr="00A170FE">
        <w:rPr>
          <w:sz w:val="20"/>
          <w:szCs w:val="20"/>
          <w:lang w:eastAsia="pt-BR"/>
        </w:rPr>
        <w:t>[C]</w:t>
      </w:r>
    </w:p>
    <w:p w:rsidR="00A170FE" w:rsidRPr="00A170FE" w:rsidRDefault="00A170FE" w:rsidP="00A170FE">
      <w:pPr>
        <w:autoSpaceDE w:val="0"/>
        <w:autoSpaceDN w:val="0"/>
        <w:adjustRightInd w:val="0"/>
        <w:spacing w:after="0" w:line="240" w:lineRule="auto"/>
        <w:rPr>
          <w:sz w:val="20"/>
          <w:szCs w:val="20"/>
          <w:lang w:eastAsia="pt-BR"/>
        </w:rPr>
      </w:pPr>
    </w:p>
    <w:p w:rsidR="00000000" w:rsidRDefault="00A170FE" w:rsidP="00A170FE">
      <w:pPr>
        <w:autoSpaceDE w:val="0"/>
        <w:autoSpaceDN w:val="0"/>
        <w:adjustRightInd w:val="0"/>
        <w:spacing w:after="0" w:line="240" w:lineRule="auto"/>
        <w:rPr>
          <w:rFonts w:cs="Times New Roman"/>
          <w:lang w:eastAsia="pt-BR"/>
        </w:rPr>
      </w:pPr>
      <w:r w:rsidRPr="00A170FE">
        <w:rPr>
          <w:sz w:val="20"/>
          <w:szCs w:val="18"/>
          <w:lang w:eastAsia="pt-BR"/>
        </w:rPr>
        <w:t>Características, estruturas corporais ou órgãos que se desenvolvem de modo semelhante em indivíduos de determinadas espécies que possuem ancestralidade comum são denominadas homólogas, como membros anteriores de grande parte dos animais vertebrados.</w:t>
      </w:r>
      <w:r w:rsidR="00474B44" w:rsidRPr="00A170FE">
        <w:rPr>
          <w:sz w:val="20"/>
          <w:szCs w:val="20"/>
          <w:lang w:eastAsia="pt-BR"/>
        </w:rPr>
        <w:t xml:space="preserve"> </w:t>
      </w:r>
    </w:p>
    <w:p w:rsidR="00000000" w:rsidRDefault="00BB0F91" w:rsidP="00A170FE">
      <w:pPr>
        <w:autoSpaceDE w:val="0"/>
        <w:autoSpaceDN w:val="0"/>
        <w:adjustRightInd w:val="0"/>
        <w:spacing w:after="0" w:line="240" w:lineRule="auto"/>
        <w:rPr>
          <w:rFonts w:cs="Times New Roman"/>
          <w:lang w:eastAsia="pt-BR"/>
        </w:rPr>
      </w:pPr>
    </w:p>
    <w:p w:rsidR="00000000" w:rsidRDefault="00BB0F91" w:rsidP="00A170FE">
      <w:pPr>
        <w:autoSpaceDE w:val="0"/>
        <w:autoSpaceDN w:val="0"/>
        <w:adjustRightInd w:val="0"/>
        <w:spacing w:after="0" w:line="240" w:lineRule="auto"/>
        <w:rPr>
          <w:rFonts w:cs="Times New Roman"/>
          <w:lang w:eastAsia="pt-BR"/>
        </w:rPr>
      </w:pPr>
    </w:p>
    <w:p w:rsidR="00000000" w:rsidRDefault="00BB0F91" w:rsidP="00A170FE">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935CC1">
      <w:pPr>
        <w:autoSpaceDE w:val="0"/>
        <w:autoSpaceDN w:val="0"/>
        <w:adjustRightInd w:val="0"/>
        <w:spacing w:after="0" w:line="240" w:lineRule="auto"/>
        <w:rPr>
          <w:rFonts w:cs="Times New Roman"/>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(Famerp 2020)  </w:t>
      </w:r>
      <w:r w:rsidR="00935CC1" w:rsidRPr="00935CC1">
        <w:rPr>
          <w:i/>
          <w:iCs/>
          <w:sz w:val="20"/>
          <w:szCs w:val="19"/>
          <w:lang w:eastAsia="pt-BR"/>
        </w:rPr>
        <w:t xml:space="preserve">Astyanax mexicanus </w:t>
      </w:r>
      <w:r w:rsidR="00935CC1" w:rsidRPr="00935CC1">
        <w:rPr>
          <w:sz w:val="20"/>
          <w:szCs w:val="19"/>
          <w:lang w:eastAsia="pt-BR"/>
        </w:rPr>
        <w:t>é uma espécie de peixe sem olhos,</w:t>
      </w:r>
      <w:r w:rsidR="00935CC1">
        <w:rPr>
          <w:sz w:val="20"/>
          <w:szCs w:val="19"/>
          <w:lang w:eastAsia="pt-BR"/>
        </w:rPr>
        <w:t xml:space="preserve"> </w:t>
      </w:r>
      <w:r w:rsidR="00935CC1" w:rsidRPr="00935CC1">
        <w:rPr>
          <w:sz w:val="20"/>
          <w:szCs w:val="19"/>
          <w:lang w:eastAsia="pt-BR"/>
        </w:rPr>
        <w:t>que vive em águas tropicais de cavernas</w:t>
      </w:r>
      <w:r w:rsidR="00935CC1">
        <w:rPr>
          <w:sz w:val="20"/>
          <w:szCs w:val="19"/>
          <w:lang w:eastAsia="pt-BR"/>
        </w:rPr>
        <w:t xml:space="preserve"> </w:t>
      </w:r>
      <w:r w:rsidR="00935CC1" w:rsidRPr="00935CC1">
        <w:rPr>
          <w:sz w:val="20"/>
          <w:szCs w:val="19"/>
          <w:lang w:eastAsia="pt-BR"/>
        </w:rPr>
        <w:t>do México.</w:t>
      </w:r>
      <w:r w:rsidR="00935CC1">
        <w:rPr>
          <w:sz w:val="20"/>
          <w:szCs w:val="19"/>
          <w:lang w:eastAsia="pt-BR"/>
        </w:rPr>
        <w:t xml:space="preserve"> </w:t>
      </w:r>
      <w:r w:rsidR="00935CC1" w:rsidRPr="00935CC1">
        <w:rPr>
          <w:i/>
          <w:iCs/>
          <w:sz w:val="20"/>
          <w:szCs w:val="19"/>
          <w:lang w:eastAsia="pt-BR"/>
        </w:rPr>
        <w:t xml:space="preserve">Heterocephalus glaber </w:t>
      </w:r>
      <w:r w:rsidR="00935CC1" w:rsidRPr="00935CC1">
        <w:rPr>
          <w:sz w:val="20"/>
          <w:szCs w:val="19"/>
          <w:lang w:eastAsia="pt-BR"/>
        </w:rPr>
        <w:t>é a espécie do rato-toupeira-pelado,</w:t>
      </w:r>
      <w:r w:rsidR="00935CC1">
        <w:rPr>
          <w:sz w:val="20"/>
          <w:szCs w:val="19"/>
          <w:lang w:eastAsia="pt-BR"/>
        </w:rPr>
        <w:t xml:space="preserve"> </w:t>
      </w:r>
      <w:r w:rsidR="00935CC1" w:rsidRPr="00935CC1">
        <w:rPr>
          <w:sz w:val="20"/>
          <w:szCs w:val="19"/>
          <w:lang w:eastAsia="pt-BR"/>
        </w:rPr>
        <w:t>um mamífero roedor que</w:t>
      </w:r>
      <w:r w:rsidR="00935CC1">
        <w:rPr>
          <w:sz w:val="20"/>
          <w:szCs w:val="19"/>
          <w:lang w:eastAsia="pt-BR"/>
        </w:rPr>
        <w:t xml:space="preserve"> </w:t>
      </w:r>
      <w:r w:rsidR="00935CC1" w:rsidRPr="00935CC1">
        <w:rPr>
          <w:sz w:val="20"/>
          <w:szCs w:val="19"/>
          <w:lang w:eastAsia="pt-BR"/>
        </w:rPr>
        <w:t>também não tem olhos e é encontrado</w:t>
      </w:r>
      <w:r w:rsidR="00935CC1">
        <w:rPr>
          <w:sz w:val="20"/>
          <w:szCs w:val="19"/>
          <w:lang w:eastAsia="pt-BR"/>
        </w:rPr>
        <w:t xml:space="preserve"> </w:t>
      </w:r>
      <w:r w:rsidR="00935CC1" w:rsidRPr="00935CC1">
        <w:rPr>
          <w:sz w:val="20"/>
          <w:szCs w:val="19"/>
          <w:lang w:eastAsia="pt-BR"/>
        </w:rPr>
        <w:t>em tocas escavadas no solo africano. A semelhança</w:t>
      </w:r>
      <w:r w:rsidR="00935CC1">
        <w:rPr>
          <w:sz w:val="20"/>
          <w:szCs w:val="19"/>
          <w:lang w:eastAsia="pt-BR"/>
        </w:rPr>
        <w:t xml:space="preserve"> </w:t>
      </w:r>
      <w:r w:rsidR="00935CC1" w:rsidRPr="00935CC1">
        <w:rPr>
          <w:sz w:val="20"/>
          <w:szCs w:val="19"/>
          <w:lang w:eastAsia="pt-BR"/>
        </w:rPr>
        <w:t>quanto</w:t>
      </w:r>
      <w:r w:rsidR="00935CC1">
        <w:rPr>
          <w:sz w:val="20"/>
          <w:szCs w:val="19"/>
          <w:lang w:eastAsia="pt-BR"/>
        </w:rPr>
        <w:t xml:space="preserve"> </w:t>
      </w:r>
      <w:r w:rsidR="00935CC1" w:rsidRPr="00935CC1">
        <w:rPr>
          <w:sz w:val="20"/>
          <w:szCs w:val="19"/>
          <w:lang w:eastAsia="pt-BR"/>
        </w:rPr>
        <w:t>à ausência da visão nesses animais pode ser considerada</w:t>
      </w:r>
      <w:r w:rsidR="00935CC1">
        <w:rPr>
          <w:sz w:val="20"/>
          <w:szCs w:val="19"/>
          <w:lang w:eastAsia="pt-BR"/>
        </w:rPr>
        <w:t xml:space="preserve"> </w:t>
      </w:r>
      <w:r w:rsidR="00935CC1" w:rsidRPr="00935CC1">
        <w:rPr>
          <w:sz w:val="20"/>
          <w:szCs w:val="19"/>
          <w:lang w:eastAsia="pt-BR"/>
        </w:rPr>
        <w:t>uma adaptação aos ambientes em que</w:t>
      </w:r>
      <w:r w:rsidR="00935CC1">
        <w:rPr>
          <w:sz w:val="20"/>
          <w:szCs w:val="19"/>
          <w:lang w:eastAsia="pt-BR"/>
        </w:rPr>
        <w:t xml:space="preserve"> </w:t>
      </w:r>
      <w:r w:rsidR="00935CC1" w:rsidRPr="00935CC1">
        <w:rPr>
          <w:sz w:val="20"/>
          <w:szCs w:val="19"/>
          <w:lang w:eastAsia="pt-BR"/>
        </w:rPr>
        <w:t>eles vivem,</w:t>
      </w:r>
      <w:r w:rsidR="00935CC1">
        <w:rPr>
          <w:sz w:val="20"/>
          <w:szCs w:val="19"/>
          <w:lang w:eastAsia="pt-BR"/>
        </w:rPr>
        <w:t xml:space="preserve"> </w:t>
      </w:r>
      <w:r w:rsidR="00935CC1" w:rsidRPr="00935CC1">
        <w:rPr>
          <w:sz w:val="20"/>
          <w:szCs w:val="19"/>
          <w:lang w:eastAsia="pt-BR"/>
        </w:rPr>
        <w:t>que selecionaram essas características. O mecanismo evolutivo</w:t>
      </w:r>
      <w:r w:rsidR="00935CC1">
        <w:rPr>
          <w:sz w:val="20"/>
          <w:szCs w:val="19"/>
          <w:lang w:eastAsia="pt-BR"/>
        </w:rPr>
        <w:t xml:space="preserve"> </w:t>
      </w:r>
      <w:r w:rsidR="00935CC1" w:rsidRPr="00935CC1">
        <w:rPr>
          <w:sz w:val="20"/>
          <w:szCs w:val="19"/>
          <w:lang w:eastAsia="pt-BR"/>
        </w:rPr>
        <w:t>que promoveu essa</w:t>
      </w:r>
      <w:r w:rsidR="00935CC1">
        <w:rPr>
          <w:sz w:val="20"/>
          <w:szCs w:val="19"/>
          <w:lang w:eastAsia="pt-BR"/>
        </w:rPr>
        <w:t xml:space="preserve"> </w:t>
      </w:r>
      <w:r w:rsidR="00935CC1" w:rsidRPr="00935CC1">
        <w:rPr>
          <w:sz w:val="20"/>
          <w:szCs w:val="19"/>
          <w:lang w:eastAsia="pt-BR"/>
        </w:rPr>
        <w:t xml:space="preserve">semelhança é denominado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0E56" w:rsidRPr="00935CC1">
        <w:rPr>
          <w:sz w:val="20"/>
          <w:szCs w:val="19"/>
          <w:lang w:eastAsia="pt-BR"/>
        </w:rPr>
        <w:t xml:space="preserve">irradiação adaptativa.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B4EA2" w:rsidRPr="00935CC1">
        <w:rPr>
          <w:sz w:val="20"/>
          <w:szCs w:val="19"/>
          <w:lang w:eastAsia="pt-BR"/>
        </w:rPr>
        <w:t xml:space="preserve">convergência adaptativa.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D0833" w:rsidRPr="00935CC1">
        <w:rPr>
          <w:sz w:val="20"/>
          <w:szCs w:val="19"/>
          <w:lang w:eastAsia="pt-BR"/>
        </w:rPr>
        <w:t xml:space="preserve">coevolução.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81634" w:rsidRPr="00935CC1">
        <w:rPr>
          <w:sz w:val="20"/>
          <w:szCs w:val="19"/>
          <w:lang w:eastAsia="pt-BR"/>
        </w:rPr>
        <w:t xml:space="preserve">evolução alopátrica.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11524" w:rsidRPr="00935CC1">
        <w:rPr>
          <w:sz w:val="20"/>
          <w:szCs w:val="19"/>
          <w:lang w:eastAsia="pt-BR"/>
        </w:rPr>
        <w:t>deriva gênica.</w:t>
      </w:r>
      <w:r w:rsidR="00C11524">
        <w:rPr>
          <w:sz w:val="20"/>
          <w:szCs w:val="19"/>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C523B2" w:rsidRPr="00233596" w:rsidRDefault="00C523B2" w:rsidP="00C523B2">
      <w:pPr>
        <w:autoSpaceDE w:val="0"/>
        <w:autoSpaceDN w:val="0"/>
        <w:adjustRightInd w:val="0"/>
        <w:spacing w:after="0" w:line="240" w:lineRule="auto"/>
        <w:rPr>
          <w:sz w:val="20"/>
          <w:szCs w:val="20"/>
          <w:lang w:eastAsia="pt-BR"/>
        </w:rPr>
      </w:pPr>
      <w:r w:rsidRPr="00233596">
        <w:rPr>
          <w:sz w:val="20"/>
          <w:szCs w:val="19"/>
          <w:lang w:eastAsia="pt-BR"/>
        </w:rPr>
        <w:t>[B]</w:t>
      </w:r>
    </w:p>
    <w:p w:rsidR="00592A75" w:rsidRPr="00233596" w:rsidRDefault="00592A75">
      <w:pPr>
        <w:widowControl w:val="0"/>
        <w:autoSpaceDE w:val="0"/>
        <w:autoSpaceDN w:val="0"/>
        <w:adjustRightInd w:val="0"/>
        <w:spacing w:after="0" w:line="240" w:lineRule="auto"/>
        <w:rPr>
          <w:sz w:val="20"/>
          <w:szCs w:val="20"/>
          <w:lang w:eastAsia="pt-BR"/>
        </w:rPr>
      </w:pPr>
    </w:p>
    <w:p w:rsidR="00000000" w:rsidRDefault="00233596">
      <w:pPr>
        <w:widowControl w:val="0"/>
        <w:autoSpaceDE w:val="0"/>
        <w:autoSpaceDN w:val="0"/>
        <w:adjustRightInd w:val="0"/>
        <w:spacing w:after="0" w:line="240" w:lineRule="auto"/>
        <w:rPr>
          <w:rFonts w:cs="Times New Roman"/>
          <w:lang w:eastAsia="pt-BR"/>
        </w:rPr>
      </w:pPr>
      <w:r w:rsidRPr="00233596">
        <w:rPr>
          <w:sz w:val="20"/>
          <w:szCs w:val="18"/>
          <w:lang w:eastAsia="pt-BR"/>
        </w:rPr>
        <w:t>O mecanismo evolutivo que promoveu a semelhança entre os animais citados foi a convergência adaptativa, pois são animais com origens embrionárias diferentes, sem ancestralidade comum, mas que desenvolveram formas corporais semelhantes para adaptação ao ambiente.</w:t>
      </w:r>
      <w:r w:rsidRPr="00233596">
        <w:rPr>
          <w:sz w:val="20"/>
          <w:szCs w:val="20"/>
          <w:lang w:eastAsia="pt-BR"/>
        </w:rPr>
        <w:t xml:space="preserve"> </w:t>
      </w:r>
    </w:p>
    <w:p w:rsidR="00000000" w:rsidRDefault="00BB0F91">
      <w:pPr>
        <w:widowControl w:val="0"/>
        <w:autoSpaceDE w:val="0"/>
        <w:autoSpaceDN w:val="0"/>
        <w:adjustRightInd w:val="0"/>
        <w:spacing w:after="0" w:line="240" w:lineRule="auto"/>
        <w:rPr>
          <w:rFonts w:cs="Times New Roman"/>
          <w:lang w:eastAsia="pt-BR"/>
        </w:rPr>
      </w:pPr>
    </w:p>
    <w:p w:rsidR="00000000" w:rsidRDefault="00BB0F91">
      <w:pPr>
        <w:widowControl w:val="0"/>
        <w:autoSpaceDE w:val="0"/>
        <w:autoSpaceDN w:val="0"/>
        <w:adjustRightInd w:val="0"/>
        <w:spacing w:after="0" w:line="240" w:lineRule="auto"/>
        <w:rPr>
          <w:rFonts w:cs="Times New Roman"/>
          <w:lang w:eastAsia="pt-BR"/>
        </w:rPr>
      </w:pPr>
    </w:p>
    <w:p w:rsidR="00000000" w:rsidRDefault="00BB0F9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B3661">
      <w:pPr>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(Ufpr 2020)  </w:t>
      </w:r>
      <w:r w:rsidR="004B3661" w:rsidRPr="004B3661">
        <w:rPr>
          <w:bCs/>
          <w:sz w:val="20"/>
          <w:szCs w:val="18"/>
          <w:lang w:eastAsia="pt-BR"/>
        </w:rPr>
        <w:t xml:space="preserve">Os sistemas de classificação dos seres vivos mudaram ao longo do tempo. Partindo de uma situação em que os seres vivos eram imutáveis, como pensava Lineu, para outra em que se percebem as alterações ao longo do tempo, o conceito de espécie foi sendo alterado. Os critérios utilizados nos sistemas de classificação, em ordem cronológica, são: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F6102" w:rsidRPr="004B3661">
        <w:rPr>
          <w:sz w:val="20"/>
          <w:szCs w:val="18"/>
          <w:lang w:eastAsia="pt-BR"/>
        </w:rPr>
        <w:t xml:space="preserve">nomenclatura binomial, fisiologia celular e isolamento reprodutivo.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16E93" w:rsidRPr="004B3661">
        <w:rPr>
          <w:sz w:val="20"/>
          <w:szCs w:val="18"/>
          <w:lang w:eastAsia="pt-BR"/>
        </w:rPr>
        <w:t xml:space="preserve">semelhanças anatômicas, biologia molecular e homologia de órgãos.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C6EBA" w:rsidRPr="004B3661">
        <w:rPr>
          <w:sz w:val="20"/>
          <w:szCs w:val="18"/>
          <w:lang w:eastAsia="pt-BR"/>
        </w:rPr>
        <w:t xml:space="preserve">fisiologia celular, homologia de órgãos e nomenclatura binomial.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B4BEA" w:rsidRPr="004B3661">
        <w:rPr>
          <w:sz w:val="20"/>
          <w:szCs w:val="18"/>
          <w:lang w:eastAsia="pt-BR"/>
        </w:rPr>
        <w:t xml:space="preserve">homologia de órgãos, semelhanças anatômicas e biologia molecular.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B3606" w:rsidRPr="004B3661">
        <w:rPr>
          <w:sz w:val="20"/>
          <w:szCs w:val="18"/>
          <w:lang w:eastAsia="pt-BR"/>
        </w:rPr>
        <w:t xml:space="preserve">semelhanças anatômicas, isolamento reprodutivo e biologia molecular.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D4083F" w:rsidRPr="00CD530E" w:rsidRDefault="00D4083F" w:rsidP="00D4083F">
      <w:pPr>
        <w:autoSpaceDE w:val="0"/>
        <w:autoSpaceDN w:val="0"/>
        <w:adjustRightInd w:val="0"/>
        <w:spacing w:after="0" w:line="240" w:lineRule="auto"/>
        <w:rPr>
          <w:sz w:val="20"/>
          <w:szCs w:val="18"/>
          <w:lang w:eastAsia="pt-BR"/>
        </w:rPr>
      </w:pPr>
      <w:r w:rsidRPr="00CD530E">
        <w:rPr>
          <w:sz w:val="20"/>
          <w:szCs w:val="18"/>
          <w:lang w:eastAsia="pt-BR"/>
        </w:rPr>
        <w:t>[E]</w:t>
      </w:r>
    </w:p>
    <w:p w:rsidR="00CD530E" w:rsidRPr="00CD530E" w:rsidRDefault="00CD530E" w:rsidP="00D4083F">
      <w:pPr>
        <w:autoSpaceDE w:val="0"/>
        <w:autoSpaceDN w:val="0"/>
        <w:adjustRightInd w:val="0"/>
        <w:spacing w:after="0" w:line="240" w:lineRule="auto"/>
        <w:rPr>
          <w:sz w:val="20"/>
          <w:szCs w:val="18"/>
          <w:lang w:eastAsia="pt-BR"/>
        </w:rPr>
      </w:pPr>
    </w:p>
    <w:p w:rsidR="00000000" w:rsidRDefault="00CD530E" w:rsidP="00CD530E">
      <w:pPr>
        <w:autoSpaceDE w:val="0"/>
        <w:autoSpaceDN w:val="0"/>
        <w:adjustRightInd w:val="0"/>
        <w:spacing w:after="0" w:line="240" w:lineRule="auto"/>
        <w:rPr>
          <w:lang w:eastAsia="pt-BR"/>
        </w:rPr>
      </w:pPr>
      <w:r w:rsidRPr="00CD530E">
        <w:rPr>
          <w:sz w:val="20"/>
          <w:szCs w:val="18"/>
          <w:lang w:eastAsia="pt-BR"/>
        </w:rPr>
        <w:lastRenderedPageBreak/>
        <w:t>Os sistemas de classificação dos seres vivos surgiram com o estudo das semelhanças anatômicas (estruturas corporais); em seguida, passaram a considerar estudos filogenéticos (evolutivos), que abrangem isolamento reprodutivo, especiação, anatomia comparada (homologia, analogia) etc.; e, por fim, a biologia molecular, relacionada à bioquímica comparada.</w:t>
      </w:r>
      <w:r w:rsidR="00592A75" w:rsidRPr="00CD530E">
        <w:rPr>
          <w:sz w:val="20"/>
          <w:szCs w:val="20"/>
          <w:lang w:eastAsia="pt-BR"/>
        </w:rPr>
        <w:t xml:space="preserve"> </w:t>
      </w:r>
    </w:p>
    <w:p w:rsidR="00000000" w:rsidRDefault="00BB0F91" w:rsidP="00CD530E">
      <w:pPr>
        <w:autoSpaceDE w:val="0"/>
        <w:autoSpaceDN w:val="0"/>
        <w:adjustRightInd w:val="0"/>
        <w:spacing w:after="0" w:line="240" w:lineRule="auto"/>
        <w:rPr>
          <w:lang w:eastAsia="pt-BR"/>
        </w:rPr>
      </w:pPr>
    </w:p>
    <w:p w:rsidR="00000000" w:rsidRDefault="00BB0F91" w:rsidP="00CD530E">
      <w:pPr>
        <w:autoSpaceDE w:val="0"/>
        <w:autoSpaceDN w:val="0"/>
        <w:adjustRightInd w:val="0"/>
        <w:spacing w:after="0" w:line="240" w:lineRule="auto"/>
        <w:rPr>
          <w:lang w:eastAsia="pt-BR"/>
        </w:rPr>
      </w:pPr>
    </w:p>
    <w:p w:rsidR="00000000" w:rsidRDefault="00BB0F91" w:rsidP="00CD530E">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75AED" w:rsidRPr="00FA67F2" w:rsidRDefault="000D1869" w:rsidP="00C75AED">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3)  </w:t>
      </w:r>
      <w:r w:rsidR="00C75AED" w:rsidRPr="00FA67F2">
        <w:rPr>
          <w:sz w:val="20"/>
          <w:szCs w:val="20"/>
          <w:lang w:eastAsia="pt-BR"/>
        </w:rPr>
        <w:t>Nos últimos vinte anos, o estudo das relações filogenéticas entre os seres vivos vem passando por grandes transformações graças ao uso de informações do material genético – como, por exemplo, sequências de nucleotídeos do DNA - para elaboração de cladogramas. Dessa forma, algumas relações tidas como bem estabelecidas – como a proximidade dos anelídeos e artrópodes – vêm sofrendo reinterpretações, levando a um novo entendimento de como possivelmente se deu a evolução dos seres vivos na Terra.</w:t>
      </w:r>
    </w:p>
    <w:p w:rsidR="00C75AED" w:rsidRPr="00FA67F2" w:rsidRDefault="00C75AED" w:rsidP="00C75AED">
      <w:pPr>
        <w:widowControl w:val="0"/>
        <w:autoSpaceDE w:val="0"/>
        <w:autoSpaceDN w:val="0"/>
        <w:adjustRightInd w:val="0"/>
        <w:spacing w:after="0" w:line="240" w:lineRule="auto"/>
        <w:rPr>
          <w:sz w:val="20"/>
          <w:szCs w:val="20"/>
          <w:lang w:eastAsia="pt-BR"/>
        </w:rPr>
      </w:pPr>
    </w:p>
    <w:p w:rsidR="00592A75" w:rsidRPr="00FA67F2" w:rsidRDefault="00C75AED" w:rsidP="00C75AED">
      <w:pPr>
        <w:widowControl w:val="0"/>
        <w:autoSpaceDE w:val="0"/>
        <w:autoSpaceDN w:val="0"/>
        <w:adjustRightInd w:val="0"/>
        <w:spacing w:after="0" w:line="240" w:lineRule="auto"/>
        <w:rPr>
          <w:sz w:val="20"/>
          <w:szCs w:val="20"/>
          <w:lang w:eastAsia="pt-BR"/>
        </w:rPr>
      </w:pPr>
      <w:r w:rsidRPr="00FA67F2">
        <w:rPr>
          <w:sz w:val="20"/>
          <w:szCs w:val="20"/>
          <w:lang w:eastAsia="pt-BR"/>
        </w:rPr>
        <w:t>O cladograma abaixo mostra uma aproximação do que, hoje se imagina, tenha sido a evolução de alguns grupos de animais.</w:t>
      </w:r>
    </w:p>
    <w:p w:rsidR="00474B44" w:rsidRPr="00FA67F2" w:rsidRDefault="00474B44">
      <w:pPr>
        <w:widowControl w:val="0"/>
        <w:autoSpaceDE w:val="0"/>
        <w:autoSpaceDN w:val="0"/>
        <w:adjustRightInd w:val="0"/>
        <w:spacing w:after="0" w:line="240" w:lineRule="auto"/>
        <w:rPr>
          <w:sz w:val="20"/>
          <w:szCs w:val="20"/>
          <w:shd w:val="clear" w:color="auto" w:fill="FFFFFF"/>
          <w:lang w:eastAsia="pt-BR"/>
        </w:rPr>
      </w:pPr>
    </w:p>
    <w:p w:rsidR="008C3831" w:rsidRPr="00FA67F2" w:rsidRDefault="00BB0F91">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848100" cy="2343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343150"/>
                    </a:xfrm>
                    <a:prstGeom prst="rect">
                      <a:avLst/>
                    </a:prstGeom>
                    <a:noFill/>
                    <a:ln>
                      <a:noFill/>
                    </a:ln>
                  </pic:spPr>
                </pic:pic>
              </a:graphicData>
            </a:graphic>
          </wp:inline>
        </w:drawing>
      </w:r>
    </w:p>
    <w:p w:rsidR="008C3831" w:rsidRPr="00FA67F2" w:rsidRDefault="008C3831">
      <w:pPr>
        <w:widowControl w:val="0"/>
        <w:autoSpaceDE w:val="0"/>
        <w:autoSpaceDN w:val="0"/>
        <w:adjustRightInd w:val="0"/>
        <w:spacing w:after="0" w:line="240" w:lineRule="auto"/>
        <w:rPr>
          <w:sz w:val="20"/>
          <w:szCs w:val="20"/>
          <w:lang w:eastAsia="pt-BR"/>
        </w:rPr>
      </w:pPr>
    </w:p>
    <w:p w:rsidR="003E6374" w:rsidRPr="00FA67F2" w:rsidRDefault="003E6374" w:rsidP="003E6374">
      <w:pPr>
        <w:widowControl w:val="0"/>
        <w:autoSpaceDE w:val="0"/>
        <w:autoSpaceDN w:val="0"/>
        <w:adjustRightInd w:val="0"/>
        <w:spacing w:after="0" w:line="240" w:lineRule="auto"/>
        <w:ind w:left="227" w:hanging="227"/>
        <w:rPr>
          <w:sz w:val="20"/>
          <w:szCs w:val="20"/>
          <w:lang w:eastAsia="pt-BR"/>
        </w:rPr>
      </w:pPr>
      <w:r w:rsidRPr="00FA67F2">
        <w:rPr>
          <w:sz w:val="20"/>
          <w:szCs w:val="20"/>
          <w:lang w:eastAsia="pt-BR"/>
        </w:rPr>
        <w:t>a) Com base no cladograma apresentado, quais são os números que representam os ramos do cladograma? Quais são os números que representam os nós?</w:t>
      </w:r>
    </w:p>
    <w:p w:rsidR="003E6374" w:rsidRPr="00FA67F2" w:rsidRDefault="003E6374" w:rsidP="003E6374">
      <w:pPr>
        <w:widowControl w:val="0"/>
        <w:autoSpaceDE w:val="0"/>
        <w:autoSpaceDN w:val="0"/>
        <w:adjustRightInd w:val="0"/>
        <w:spacing w:after="0" w:line="240" w:lineRule="auto"/>
        <w:rPr>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4338"/>
      </w:tblGrid>
      <w:tr w:rsidR="003E6374" w:rsidRPr="00FA67F2" w:rsidTr="003E6374">
        <w:tc>
          <w:tcPr>
            <w:tcW w:w="2392" w:type="dxa"/>
          </w:tcPr>
          <w:p w:rsidR="003E6374" w:rsidRPr="00FA67F2" w:rsidRDefault="003E6374" w:rsidP="00FC353D">
            <w:pPr>
              <w:keepNext/>
              <w:tabs>
                <w:tab w:val="clear" w:pos="4252"/>
                <w:tab w:val="clear" w:pos="8504"/>
              </w:tabs>
              <w:autoSpaceDE w:val="0"/>
              <w:autoSpaceDN w:val="0"/>
              <w:adjustRightInd w:val="0"/>
              <w:rPr>
                <w:sz w:val="20"/>
                <w:szCs w:val="20"/>
                <w:lang w:eastAsia="pt-BR"/>
              </w:rPr>
            </w:pPr>
            <w:r w:rsidRPr="00FA67F2">
              <w:rPr>
                <w:sz w:val="20"/>
                <w:szCs w:val="20"/>
                <w:lang w:eastAsia="pt-BR"/>
              </w:rPr>
              <w:t>Ramos do cladograma:</w:t>
            </w:r>
          </w:p>
          <w:p w:rsidR="003E6374" w:rsidRPr="00FA67F2" w:rsidRDefault="003E6374" w:rsidP="00FC353D">
            <w:pPr>
              <w:keepNext/>
              <w:tabs>
                <w:tab w:val="clear" w:pos="4252"/>
                <w:tab w:val="clear" w:pos="8504"/>
              </w:tabs>
              <w:autoSpaceDE w:val="0"/>
              <w:autoSpaceDN w:val="0"/>
              <w:adjustRightInd w:val="0"/>
              <w:rPr>
                <w:sz w:val="20"/>
                <w:szCs w:val="20"/>
                <w:lang w:eastAsia="pt-BR"/>
              </w:rPr>
            </w:pPr>
          </w:p>
        </w:tc>
        <w:tc>
          <w:tcPr>
            <w:tcW w:w="4338" w:type="dxa"/>
          </w:tcPr>
          <w:p w:rsidR="003E6374" w:rsidRPr="00FA67F2" w:rsidRDefault="003E6374" w:rsidP="00FC353D">
            <w:pPr>
              <w:keepNext/>
              <w:tabs>
                <w:tab w:val="clear" w:pos="4252"/>
                <w:tab w:val="clear" w:pos="8504"/>
              </w:tabs>
              <w:autoSpaceDE w:val="0"/>
              <w:autoSpaceDN w:val="0"/>
              <w:adjustRightInd w:val="0"/>
              <w:rPr>
                <w:sz w:val="20"/>
                <w:szCs w:val="20"/>
                <w:lang w:eastAsia="pt-BR"/>
              </w:rPr>
            </w:pPr>
          </w:p>
        </w:tc>
      </w:tr>
      <w:tr w:rsidR="003E6374" w:rsidRPr="00FA67F2" w:rsidTr="003E6374">
        <w:tc>
          <w:tcPr>
            <w:tcW w:w="2392" w:type="dxa"/>
          </w:tcPr>
          <w:p w:rsidR="003E6374" w:rsidRPr="00FA67F2" w:rsidRDefault="003E6374" w:rsidP="00FC353D">
            <w:pPr>
              <w:keepNext/>
              <w:tabs>
                <w:tab w:val="clear" w:pos="4252"/>
                <w:tab w:val="clear" w:pos="8504"/>
              </w:tabs>
              <w:autoSpaceDE w:val="0"/>
              <w:autoSpaceDN w:val="0"/>
              <w:adjustRightInd w:val="0"/>
              <w:rPr>
                <w:sz w:val="20"/>
                <w:szCs w:val="20"/>
                <w:lang w:eastAsia="pt-BR"/>
              </w:rPr>
            </w:pPr>
            <w:r w:rsidRPr="00FA67F2">
              <w:rPr>
                <w:sz w:val="20"/>
                <w:szCs w:val="20"/>
                <w:lang w:eastAsia="pt-BR"/>
              </w:rPr>
              <w:t>Nós do cladograma:</w:t>
            </w:r>
          </w:p>
          <w:p w:rsidR="003E6374" w:rsidRPr="00FA67F2" w:rsidRDefault="003E6374" w:rsidP="00FC353D">
            <w:pPr>
              <w:keepNext/>
              <w:tabs>
                <w:tab w:val="clear" w:pos="4252"/>
                <w:tab w:val="clear" w:pos="8504"/>
              </w:tabs>
              <w:autoSpaceDE w:val="0"/>
              <w:autoSpaceDN w:val="0"/>
              <w:adjustRightInd w:val="0"/>
              <w:rPr>
                <w:sz w:val="20"/>
                <w:szCs w:val="20"/>
                <w:lang w:eastAsia="pt-BR"/>
              </w:rPr>
            </w:pPr>
          </w:p>
        </w:tc>
        <w:tc>
          <w:tcPr>
            <w:tcW w:w="4338" w:type="dxa"/>
          </w:tcPr>
          <w:p w:rsidR="003E6374" w:rsidRPr="00FA67F2" w:rsidRDefault="003E6374" w:rsidP="00FC353D">
            <w:pPr>
              <w:keepNext/>
              <w:tabs>
                <w:tab w:val="clear" w:pos="4252"/>
                <w:tab w:val="clear" w:pos="8504"/>
              </w:tabs>
              <w:autoSpaceDE w:val="0"/>
              <w:autoSpaceDN w:val="0"/>
              <w:adjustRightInd w:val="0"/>
              <w:rPr>
                <w:sz w:val="20"/>
                <w:szCs w:val="20"/>
                <w:lang w:eastAsia="pt-BR"/>
              </w:rPr>
            </w:pPr>
          </w:p>
        </w:tc>
      </w:tr>
    </w:tbl>
    <w:p w:rsidR="003E6374" w:rsidRPr="00FA67F2" w:rsidRDefault="003E6374" w:rsidP="003E6374">
      <w:pPr>
        <w:widowControl w:val="0"/>
        <w:autoSpaceDE w:val="0"/>
        <w:autoSpaceDN w:val="0"/>
        <w:adjustRightInd w:val="0"/>
        <w:spacing w:after="0" w:line="240" w:lineRule="auto"/>
        <w:rPr>
          <w:sz w:val="20"/>
          <w:szCs w:val="20"/>
          <w:lang w:eastAsia="pt-BR"/>
        </w:rPr>
      </w:pPr>
    </w:p>
    <w:p w:rsidR="003E6374" w:rsidRPr="00FA67F2" w:rsidRDefault="003E6374" w:rsidP="003E6374">
      <w:pPr>
        <w:widowControl w:val="0"/>
        <w:autoSpaceDE w:val="0"/>
        <w:autoSpaceDN w:val="0"/>
        <w:adjustRightInd w:val="0"/>
        <w:spacing w:after="0" w:line="240" w:lineRule="auto"/>
        <w:rPr>
          <w:sz w:val="20"/>
          <w:szCs w:val="20"/>
          <w:lang w:eastAsia="pt-BR"/>
        </w:rPr>
      </w:pPr>
    </w:p>
    <w:p w:rsidR="003E6374" w:rsidRPr="00FA67F2" w:rsidRDefault="003E6374" w:rsidP="003E6374">
      <w:pPr>
        <w:widowControl w:val="0"/>
        <w:autoSpaceDE w:val="0"/>
        <w:autoSpaceDN w:val="0"/>
        <w:adjustRightInd w:val="0"/>
        <w:spacing w:after="0" w:line="240" w:lineRule="auto"/>
        <w:ind w:left="227" w:hanging="227"/>
        <w:rPr>
          <w:sz w:val="20"/>
          <w:szCs w:val="20"/>
          <w:lang w:eastAsia="pt-BR"/>
        </w:rPr>
      </w:pPr>
      <w:r w:rsidRPr="00FA67F2">
        <w:rPr>
          <w:sz w:val="20"/>
          <w:szCs w:val="20"/>
          <w:lang w:eastAsia="pt-BR"/>
        </w:rPr>
        <w:t>b) Explique o que significa dizer que uma característica é análoga a outra e o que significa dizer que uma característica é homóloga a outra.</w:t>
      </w:r>
    </w:p>
    <w:p w:rsidR="003E6374" w:rsidRPr="00FA67F2" w:rsidRDefault="003E6374" w:rsidP="003E6374">
      <w:pPr>
        <w:widowControl w:val="0"/>
        <w:autoSpaceDE w:val="0"/>
        <w:autoSpaceDN w:val="0"/>
        <w:adjustRightInd w:val="0"/>
        <w:spacing w:after="0" w:line="240" w:lineRule="auto"/>
        <w:ind w:left="227" w:hanging="227"/>
        <w:rPr>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651"/>
      </w:tblGrid>
      <w:tr w:rsidR="003E6374" w:rsidRPr="00FA67F2" w:rsidTr="003E6374">
        <w:trPr>
          <w:trHeight w:val="691"/>
        </w:trPr>
        <w:tc>
          <w:tcPr>
            <w:tcW w:w="3339" w:type="dxa"/>
            <w:vAlign w:val="center"/>
          </w:tcPr>
          <w:p w:rsidR="003E6374" w:rsidRPr="00FA67F2" w:rsidRDefault="003E6374" w:rsidP="00FC353D">
            <w:pPr>
              <w:keepNext/>
              <w:tabs>
                <w:tab w:val="clear" w:pos="4252"/>
                <w:tab w:val="clear" w:pos="8504"/>
              </w:tabs>
              <w:autoSpaceDE w:val="0"/>
              <w:autoSpaceDN w:val="0"/>
              <w:adjustRightInd w:val="0"/>
              <w:rPr>
                <w:sz w:val="20"/>
                <w:szCs w:val="20"/>
                <w:lang w:eastAsia="pt-BR"/>
              </w:rPr>
            </w:pPr>
            <w:r w:rsidRPr="00FA67F2">
              <w:rPr>
                <w:i/>
                <w:iCs/>
                <w:sz w:val="20"/>
                <w:lang w:eastAsia="pt-BR"/>
              </w:rPr>
              <w:t>característica é análoga a outra</w:t>
            </w:r>
          </w:p>
        </w:tc>
        <w:tc>
          <w:tcPr>
            <w:tcW w:w="4651" w:type="dxa"/>
            <w:vAlign w:val="center"/>
          </w:tcPr>
          <w:p w:rsidR="003E6374" w:rsidRPr="00FA67F2" w:rsidRDefault="003E6374" w:rsidP="00FC353D">
            <w:pPr>
              <w:keepNext/>
              <w:tabs>
                <w:tab w:val="clear" w:pos="4252"/>
                <w:tab w:val="clear" w:pos="8504"/>
              </w:tabs>
              <w:autoSpaceDE w:val="0"/>
              <w:autoSpaceDN w:val="0"/>
              <w:adjustRightInd w:val="0"/>
              <w:rPr>
                <w:sz w:val="20"/>
                <w:szCs w:val="20"/>
                <w:lang w:eastAsia="pt-BR"/>
              </w:rPr>
            </w:pPr>
          </w:p>
        </w:tc>
      </w:tr>
      <w:tr w:rsidR="003E6374" w:rsidRPr="00FA67F2" w:rsidTr="003E6374">
        <w:trPr>
          <w:trHeight w:val="691"/>
        </w:trPr>
        <w:tc>
          <w:tcPr>
            <w:tcW w:w="3339" w:type="dxa"/>
            <w:vAlign w:val="center"/>
          </w:tcPr>
          <w:p w:rsidR="003E6374" w:rsidRPr="00FA67F2" w:rsidRDefault="003E6374" w:rsidP="00FC353D">
            <w:pPr>
              <w:keepNext/>
              <w:tabs>
                <w:tab w:val="clear" w:pos="4252"/>
                <w:tab w:val="clear" w:pos="8504"/>
              </w:tabs>
              <w:autoSpaceDE w:val="0"/>
              <w:autoSpaceDN w:val="0"/>
              <w:adjustRightInd w:val="0"/>
              <w:rPr>
                <w:sz w:val="20"/>
                <w:szCs w:val="20"/>
                <w:lang w:eastAsia="pt-BR"/>
              </w:rPr>
            </w:pPr>
            <w:r w:rsidRPr="00FA67F2">
              <w:rPr>
                <w:i/>
                <w:iCs/>
                <w:sz w:val="20"/>
                <w:lang w:eastAsia="pt-BR"/>
              </w:rPr>
              <w:t>característica é homóloga a outra</w:t>
            </w:r>
          </w:p>
        </w:tc>
        <w:tc>
          <w:tcPr>
            <w:tcW w:w="4651" w:type="dxa"/>
            <w:vAlign w:val="center"/>
          </w:tcPr>
          <w:p w:rsidR="003E6374" w:rsidRPr="00FA67F2" w:rsidRDefault="003E6374" w:rsidP="00FC353D">
            <w:pPr>
              <w:keepNext/>
              <w:tabs>
                <w:tab w:val="clear" w:pos="4252"/>
                <w:tab w:val="clear" w:pos="8504"/>
              </w:tabs>
              <w:autoSpaceDE w:val="0"/>
              <w:autoSpaceDN w:val="0"/>
              <w:adjustRightInd w:val="0"/>
              <w:rPr>
                <w:sz w:val="20"/>
                <w:szCs w:val="20"/>
                <w:lang w:eastAsia="pt-BR"/>
              </w:rPr>
            </w:pPr>
          </w:p>
        </w:tc>
      </w:tr>
    </w:tbl>
    <w:p w:rsidR="003E6374" w:rsidRPr="00FA67F2" w:rsidRDefault="003E6374" w:rsidP="003E6374">
      <w:pPr>
        <w:widowControl w:val="0"/>
        <w:autoSpaceDE w:val="0"/>
        <w:autoSpaceDN w:val="0"/>
        <w:adjustRightInd w:val="0"/>
        <w:spacing w:after="0" w:line="240" w:lineRule="auto"/>
        <w:ind w:left="227" w:hanging="227"/>
        <w:rPr>
          <w:sz w:val="20"/>
          <w:szCs w:val="20"/>
          <w:lang w:eastAsia="pt-BR"/>
        </w:rPr>
      </w:pPr>
    </w:p>
    <w:p w:rsidR="00000000" w:rsidRDefault="003E6374" w:rsidP="003E6374">
      <w:pPr>
        <w:widowControl w:val="0"/>
        <w:autoSpaceDE w:val="0"/>
        <w:autoSpaceDN w:val="0"/>
        <w:adjustRightInd w:val="0"/>
        <w:spacing w:after="0" w:line="240" w:lineRule="auto"/>
        <w:ind w:left="227" w:hanging="227"/>
        <w:rPr>
          <w:rFonts w:cs="Times New Roman"/>
          <w:lang w:eastAsia="pt-BR"/>
        </w:rPr>
      </w:pPr>
      <w:r w:rsidRPr="00FA67F2">
        <w:rPr>
          <w:sz w:val="20"/>
          <w:szCs w:val="20"/>
          <w:lang w:eastAsia="pt-BR"/>
        </w:rPr>
        <w:t xml:space="preserve">c) Explique o mecanismo que pode levar a uma bifurcação em um cladograma de relações entre espécies. </w:t>
      </w:r>
    </w:p>
    <w:p w:rsidR="00000000" w:rsidRDefault="00BB0F91" w:rsidP="003E6374">
      <w:pPr>
        <w:widowControl w:val="0"/>
        <w:autoSpaceDE w:val="0"/>
        <w:autoSpaceDN w:val="0"/>
        <w:adjustRightInd w:val="0"/>
        <w:spacing w:after="0" w:line="240" w:lineRule="auto"/>
        <w:ind w:left="227" w:hanging="227"/>
        <w:rPr>
          <w:rFonts w:cs="Times New Roman"/>
          <w:lang w:eastAsia="pt-BR"/>
        </w:rPr>
      </w:pPr>
    </w:p>
    <w:p w:rsidR="00000000" w:rsidRDefault="00BB0F91" w:rsidP="003E6374">
      <w:pPr>
        <w:widowControl w:val="0"/>
        <w:autoSpaceDE w:val="0"/>
        <w:autoSpaceDN w:val="0"/>
        <w:adjustRightInd w:val="0"/>
        <w:spacing w:after="0" w:line="240" w:lineRule="auto"/>
        <w:ind w:left="227" w:hanging="227"/>
        <w:rPr>
          <w:rFonts w:cs="Times New Roman"/>
          <w:lang w:eastAsia="pt-BR"/>
        </w:rPr>
      </w:pPr>
    </w:p>
    <w:p w:rsidR="00000000" w:rsidRDefault="00BB0F91" w:rsidP="003E6374">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BB0F91" w:rsidP="003E6374">
      <w:pPr>
        <w:widowControl w:val="0"/>
        <w:autoSpaceDE w:val="0"/>
        <w:autoSpaceDN w:val="0"/>
        <w:adjustRightInd w:val="0"/>
        <w:spacing w:after="0" w:line="240" w:lineRule="auto"/>
        <w:ind w:left="227" w:hanging="227"/>
        <w:rPr>
          <w:rFonts w:cs="Times New Roman"/>
          <w:b/>
          <w:lang w:eastAsia="pt-BR"/>
        </w:rPr>
      </w:pPr>
    </w:p>
    <w:p w:rsidR="00592A75" w:rsidRPr="00861E72" w:rsidRDefault="000E6B87" w:rsidP="000E6B87">
      <w:pPr>
        <w:widowControl w:val="0"/>
        <w:autoSpaceDE w:val="0"/>
        <w:autoSpaceDN w:val="0"/>
        <w:adjustRightInd w:val="0"/>
        <w:spacing w:after="0" w:line="240" w:lineRule="auto"/>
        <w:rPr>
          <w:sz w:val="20"/>
          <w:szCs w:val="20"/>
          <w:lang w:eastAsia="pt-BR"/>
        </w:rPr>
      </w:pPr>
      <w:r w:rsidRPr="00861E72">
        <w:rPr>
          <w:sz w:val="20"/>
          <w:szCs w:val="20"/>
          <w:lang w:eastAsia="pt-BR"/>
        </w:rPr>
        <w:t>a) Teremos:</w:t>
      </w:r>
    </w:p>
    <w:p w:rsidR="000E6B87" w:rsidRPr="00861E72" w:rsidRDefault="000E6B87" w:rsidP="000E6B87">
      <w:pPr>
        <w:widowControl w:val="0"/>
        <w:autoSpaceDE w:val="0"/>
        <w:autoSpaceDN w:val="0"/>
        <w:adjustRightInd w:val="0"/>
        <w:spacing w:after="0" w:line="240" w:lineRule="auto"/>
        <w:rPr>
          <w:sz w:val="20"/>
          <w:szCs w:val="20"/>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4338"/>
      </w:tblGrid>
      <w:tr w:rsidR="000E6B87" w:rsidRPr="00861E72" w:rsidTr="000E6B87">
        <w:tc>
          <w:tcPr>
            <w:tcW w:w="2392" w:type="dxa"/>
          </w:tcPr>
          <w:p w:rsidR="000E6B87" w:rsidRPr="00861E72" w:rsidRDefault="000E6B87" w:rsidP="000E6B87">
            <w:pPr>
              <w:keepNext/>
              <w:autoSpaceDE w:val="0"/>
              <w:autoSpaceDN w:val="0"/>
              <w:adjustRightInd w:val="0"/>
              <w:spacing w:after="0" w:line="240" w:lineRule="auto"/>
              <w:rPr>
                <w:sz w:val="20"/>
                <w:szCs w:val="20"/>
                <w:lang w:eastAsia="pt-BR"/>
              </w:rPr>
            </w:pPr>
            <w:r w:rsidRPr="00861E72">
              <w:rPr>
                <w:sz w:val="20"/>
                <w:szCs w:val="20"/>
                <w:lang w:eastAsia="pt-BR"/>
              </w:rPr>
              <w:t>Ramos do cladograma:</w:t>
            </w:r>
          </w:p>
          <w:p w:rsidR="000E6B87" w:rsidRPr="00861E72" w:rsidRDefault="000E6B87" w:rsidP="000E6B87">
            <w:pPr>
              <w:keepNext/>
              <w:autoSpaceDE w:val="0"/>
              <w:autoSpaceDN w:val="0"/>
              <w:adjustRightInd w:val="0"/>
              <w:spacing w:after="0" w:line="240" w:lineRule="auto"/>
              <w:rPr>
                <w:sz w:val="20"/>
                <w:szCs w:val="20"/>
                <w:lang w:eastAsia="pt-BR"/>
              </w:rPr>
            </w:pPr>
          </w:p>
        </w:tc>
        <w:tc>
          <w:tcPr>
            <w:tcW w:w="4338" w:type="dxa"/>
            <w:hideMark/>
          </w:tcPr>
          <w:p w:rsidR="000E6B87" w:rsidRPr="00861E72" w:rsidRDefault="000E6B87" w:rsidP="000E6B87">
            <w:pPr>
              <w:keepNext/>
              <w:autoSpaceDE w:val="0"/>
              <w:autoSpaceDN w:val="0"/>
              <w:adjustRightInd w:val="0"/>
              <w:spacing w:after="0" w:line="240" w:lineRule="auto"/>
              <w:rPr>
                <w:sz w:val="20"/>
                <w:szCs w:val="20"/>
                <w:lang w:eastAsia="pt-BR"/>
              </w:rPr>
            </w:pPr>
            <w:r w:rsidRPr="00861E72">
              <w:rPr>
                <w:sz w:val="20"/>
                <w:szCs w:val="20"/>
                <w:lang w:eastAsia="pt-BR"/>
              </w:rPr>
              <w:t>Os ramos do cladograma são representados pelos números 1, 3, 5, 6, 7, 9 e 10, pois representam a linha do cladograma que conduz a um grupo animal.</w:t>
            </w:r>
          </w:p>
        </w:tc>
      </w:tr>
      <w:tr w:rsidR="000E6B87" w:rsidRPr="00861E72" w:rsidTr="000E6B87">
        <w:tc>
          <w:tcPr>
            <w:tcW w:w="2392" w:type="dxa"/>
          </w:tcPr>
          <w:p w:rsidR="000E6B87" w:rsidRPr="00861E72" w:rsidRDefault="000E6B87" w:rsidP="000E6B87">
            <w:pPr>
              <w:keepNext/>
              <w:autoSpaceDE w:val="0"/>
              <w:autoSpaceDN w:val="0"/>
              <w:adjustRightInd w:val="0"/>
              <w:spacing w:after="0" w:line="240" w:lineRule="auto"/>
              <w:rPr>
                <w:sz w:val="20"/>
                <w:szCs w:val="20"/>
                <w:lang w:eastAsia="pt-BR"/>
              </w:rPr>
            </w:pPr>
            <w:r w:rsidRPr="00861E72">
              <w:rPr>
                <w:sz w:val="20"/>
                <w:szCs w:val="20"/>
                <w:lang w:eastAsia="pt-BR"/>
              </w:rPr>
              <w:t>Nós do cladograma:</w:t>
            </w:r>
          </w:p>
          <w:p w:rsidR="000E6B87" w:rsidRPr="00861E72" w:rsidRDefault="000E6B87" w:rsidP="000E6B87">
            <w:pPr>
              <w:keepNext/>
              <w:autoSpaceDE w:val="0"/>
              <w:autoSpaceDN w:val="0"/>
              <w:adjustRightInd w:val="0"/>
              <w:spacing w:after="0" w:line="240" w:lineRule="auto"/>
              <w:rPr>
                <w:sz w:val="20"/>
                <w:szCs w:val="20"/>
                <w:lang w:eastAsia="pt-BR"/>
              </w:rPr>
            </w:pPr>
          </w:p>
        </w:tc>
        <w:tc>
          <w:tcPr>
            <w:tcW w:w="4338" w:type="dxa"/>
            <w:hideMark/>
          </w:tcPr>
          <w:p w:rsidR="000E6B87" w:rsidRPr="00861E72" w:rsidRDefault="000E6B87" w:rsidP="000E6B87">
            <w:pPr>
              <w:keepNext/>
              <w:autoSpaceDE w:val="0"/>
              <w:autoSpaceDN w:val="0"/>
              <w:adjustRightInd w:val="0"/>
              <w:spacing w:after="0" w:line="240" w:lineRule="auto"/>
              <w:rPr>
                <w:sz w:val="20"/>
                <w:szCs w:val="20"/>
                <w:lang w:eastAsia="pt-BR"/>
              </w:rPr>
            </w:pPr>
            <w:r w:rsidRPr="00861E72">
              <w:rPr>
                <w:sz w:val="20"/>
                <w:szCs w:val="20"/>
                <w:lang w:eastAsia="pt-BR"/>
              </w:rPr>
              <w:t>Os nós do cladograma são 2, 4 e 8, pois são os pontos de onde partem as ramificações, representando o ancestral comum para todos os grupos acima deles.</w:t>
            </w:r>
          </w:p>
        </w:tc>
      </w:tr>
    </w:tbl>
    <w:p w:rsidR="000E6B87" w:rsidRPr="00861E72" w:rsidRDefault="000E6B87" w:rsidP="000E6B87">
      <w:pPr>
        <w:widowControl w:val="0"/>
        <w:autoSpaceDE w:val="0"/>
        <w:autoSpaceDN w:val="0"/>
        <w:adjustRightInd w:val="0"/>
        <w:spacing w:after="0" w:line="240" w:lineRule="auto"/>
        <w:rPr>
          <w:sz w:val="20"/>
          <w:szCs w:val="20"/>
          <w:lang w:eastAsia="pt-BR"/>
        </w:rPr>
      </w:pPr>
    </w:p>
    <w:p w:rsidR="000E6B87" w:rsidRPr="00861E72" w:rsidRDefault="000E6B87" w:rsidP="000E6B87">
      <w:pPr>
        <w:widowControl w:val="0"/>
        <w:autoSpaceDE w:val="0"/>
        <w:autoSpaceDN w:val="0"/>
        <w:adjustRightInd w:val="0"/>
        <w:spacing w:after="0" w:line="240" w:lineRule="auto"/>
        <w:rPr>
          <w:sz w:val="20"/>
          <w:szCs w:val="20"/>
          <w:lang w:eastAsia="pt-BR"/>
        </w:rPr>
      </w:pPr>
      <w:r w:rsidRPr="00861E72">
        <w:rPr>
          <w:sz w:val="20"/>
          <w:szCs w:val="20"/>
          <w:lang w:eastAsia="pt-BR"/>
        </w:rPr>
        <w:t>b) Teremos:</w:t>
      </w:r>
    </w:p>
    <w:p w:rsidR="000E6B87" w:rsidRPr="00861E72" w:rsidRDefault="000E6B87" w:rsidP="000E6B87">
      <w:pPr>
        <w:widowControl w:val="0"/>
        <w:autoSpaceDE w:val="0"/>
        <w:autoSpaceDN w:val="0"/>
        <w:adjustRightInd w:val="0"/>
        <w:spacing w:after="0" w:line="240" w:lineRule="auto"/>
        <w:rPr>
          <w:sz w:val="20"/>
          <w:szCs w:val="20"/>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651"/>
      </w:tblGrid>
      <w:tr w:rsidR="000E6B87" w:rsidRPr="00861E72" w:rsidTr="000E6B87">
        <w:trPr>
          <w:trHeight w:val="691"/>
        </w:trPr>
        <w:tc>
          <w:tcPr>
            <w:tcW w:w="3339" w:type="dxa"/>
            <w:hideMark/>
          </w:tcPr>
          <w:p w:rsidR="000E6B87" w:rsidRPr="00861E72" w:rsidRDefault="000E6B87" w:rsidP="000E6B87">
            <w:pPr>
              <w:keepNext/>
              <w:autoSpaceDE w:val="0"/>
              <w:autoSpaceDN w:val="0"/>
              <w:adjustRightInd w:val="0"/>
              <w:spacing w:after="0" w:line="240" w:lineRule="auto"/>
              <w:rPr>
                <w:sz w:val="20"/>
                <w:szCs w:val="20"/>
                <w:lang w:eastAsia="pt-BR"/>
              </w:rPr>
            </w:pPr>
            <w:r w:rsidRPr="00861E72">
              <w:rPr>
                <w:i/>
                <w:iCs/>
                <w:sz w:val="20"/>
                <w:lang w:eastAsia="pt-BR"/>
              </w:rPr>
              <w:t>característica é análoga a outra</w:t>
            </w:r>
          </w:p>
        </w:tc>
        <w:tc>
          <w:tcPr>
            <w:tcW w:w="4651" w:type="dxa"/>
            <w:vAlign w:val="center"/>
            <w:hideMark/>
          </w:tcPr>
          <w:p w:rsidR="000E6B87" w:rsidRPr="00861E72" w:rsidRDefault="000E6B87" w:rsidP="000E6B87">
            <w:pPr>
              <w:keepNext/>
              <w:autoSpaceDE w:val="0"/>
              <w:autoSpaceDN w:val="0"/>
              <w:adjustRightInd w:val="0"/>
              <w:spacing w:after="0" w:line="240" w:lineRule="auto"/>
              <w:rPr>
                <w:sz w:val="20"/>
                <w:szCs w:val="20"/>
                <w:lang w:eastAsia="pt-BR"/>
              </w:rPr>
            </w:pPr>
            <w:r w:rsidRPr="00861E72">
              <w:rPr>
                <w:sz w:val="20"/>
                <w:szCs w:val="20"/>
                <w:lang w:eastAsia="pt-BR"/>
              </w:rPr>
              <w:t>Uma característica é análoga a outra quando desempenham funções semelhantes, mas que apresentam origens evolutivas diferentes, como as asas de aves e asas de insetos.</w:t>
            </w:r>
          </w:p>
        </w:tc>
      </w:tr>
      <w:tr w:rsidR="000E6B87" w:rsidRPr="00861E72" w:rsidTr="000E6B87">
        <w:trPr>
          <w:trHeight w:val="691"/>
        </w:trPr>
        <w:tc>
          <w:tcPr>
            <w:tcW w:w="3339" w:type="dxa"/>
            <w:hideMark/>
          </w:tcPr>
          <w:p w:rsidR="000E6B87" w:rsidRPr="00861E72" w:rsidRDefault="000E6B87" w:rsidP="000E6B87">
            <w:pPr>
              <w:keepNext/>
              <w:autoSpaceDE w:val="0"/>
              <w:autoSpaceDN w:val="0"/>
              <w:adjustRightInd w:val="0"/>
              <w:spacing w:after="0" w:line="240" w:lineRule="auto"/>
              <w:rPr>
                <w:sz w:val="20"/>
                <w:szCs w:val="20"/>
                <w:lang w:eastAsia="pt-BR"/>
              </w:rPr>
            </w:pPr>
            <w:r w:rsidRPr="00861E72">
              <w:rPr>
                <w:i/>
                <w:iCs/>
                <w:sz w:val="20"/>
                <w:lang w:eastAsia="pt-BR"/>
              </w:rPr>
              <w:t>característica é homóloga a outra</w:t>
            </w:r>
          </w:p>
        </w:tc>
        <w:tc>
          <w:tcPr>
            <w:tcW w:w="4651" w:type="dxa"/>
            <w:vAlign w:val="center"/>
            <w:hideMark/>
          </w:tcPr>
          <w:p w:rsidR="000E6B87" w:rsidRPr="00861E72" w:rsidRDefault="000E6B87" w:rsidP="000E6B87">
            <w:pPr>
              <w:keepNext/>
              <w:autoSpaceDE w:val="0"/>
              <w:autoSpaceDN w:val="0"/>
              <w:adjustRightInd w:val="0"/>
              <w:spacing w:after="0" w:line="240" w:lineRule="auto"/>
              <w:rPr>
                <w:sz w:val="20"/>
                <w:szCs w:val="20"/>
                <w:lang w:eastAsia="pt-BR"/>
              </w:rPr>
            </w:pPr>
            <w:r w:rsidRPr="00861E72">
              <w:rPr>
                <w:sz w:val="20"/>
                <w:szCs w:val="20"/>
                <w:lang w:eastAsia="pt-BR"/>
              </w:rPr>
              <w:t>Uma característica é homóloga a outra quando a origem evolutiva é a mesma, mas desempenham funções diferentes, como as asas de morcegos e as nadadeiras dos golfinhos.</w:t>
            </w:r>
          </w:p>
        </w:tc>
      </w:tr>
    </w:tbl>
    <w:p w:rsidR="000E6B87" w:rsidRPr="00861E72" w:rsidRDefault="000E6B87" w:rsidP="000E6B87">
      <w:pPr>
        <w:widowControl w:val="0"/>
        <w:autoSpaceDE w:val="0"/>
        <w:autoSpaceDN w:val="0"/>
        <w:adjustRightInd w:val="0"/>
        <w:spacing w:after="0" w:line="240" w:lineRule="auto"/>
        <w:rPr>
          <w:sz w:val="20"/>
          <w:szCs w:val="20"/>
          <w:lang w:eastAsia="pt-BR"/>
        </w:rPr>
      </w:pPr>
    </w:p>
    <w:p w:rsidR="00000000" w:rsidRDefault="000E6B87" w:rsidP="000E6B87">
      <w:pPr>
        <w:widowControl w:val="0"/>
        <w:autoSpaceDE w:val="0"/>
        <w:autoSpaceDN w:val="0"/>
        <w:adjustRightInd w:val="0"/>
        <w:spacing w:after="0" w:line="240" w:lineRule="auto"/>
        <w:ind w:left="227" w:hanging="227"/>
        <w:rPr>
          <w:rFonts w:cs="Times New Roman"/>
          <w:lang w:eastAsia="pt-BR"/>
        </w:rPr>
      </w:pPr>
      <w:r w:rsidRPr="00861E72">
        <w:rPr>
          <w:sz w:val="20"/>
          <w:szCs w:val="20"/>
          <w:lang w:eastAsia="pt-BR"/>
        </w:rPr>
        <w:t xml:space="preserve">c) </w:t>
      </w:r>
      <w:r w:rsidRPr="00861E72">
        <w:rPr>
          <w:sz w:val="20"/>
          <w:szCs w:val="18"/>
          <w:lang w:eastAsia="pt-BR"/>
        </w:rPr>
        <w:t>O mecanismo que pode levar a uma bifurcação em um cladograma é a especiação, ou seja, o surgimento de novas espécies, que pode acontecer através do isolamento geográfico, (especiação alopátrica) que pode levar a um isolamento reprodutivo, ou ainda, um uma especiação menos comum, que ocorre através de uma seleção que favorece os indivíduos com fenótipos extremos (especiação simpátrica), levando à diferenciação de conjuntos gênicos diferentes dentro da mesma população, podendo levar ao isolamento reprodutivo.</w:t>
      </w:r>
      <w:r w:rsidR="00474B44" w:rsidRPr="00861E72">
        <w:rPr>
          <w:sz w:val="20"/>
          <w:szCs w:val="20"/>
          <w:lang w:eastAsia="pt-BR"/>
        </w:rPr>
        <w:t xml:space="preserve"> </w:t>
      </w:r>
    </w:p>
    <w:p w:rsidR="00000000" w:rsidRDefault="00BB0F91" w:rsidP="000E6B87">
      <w:pPr>
        <w:widowControl w:val="0"/>
        <w:autoSpaceDE w:val="0"/>
        <w:autoSpaceDN w:val="0"/>
        <w:adjustRightInd w:val="0"/>
        <w:spacing w:after="0" w:line="240" w:lineRule="auto"/>
        <w:ind w:left="227" w:hanging="227"/>
        <w:rPr>
          <w:rFonts w:cs="Times New Roman"/>
          <w:lang w:eastAsia="pt-BR"/>
        </w:rPr>
      </w:pPr>
    </w:p>
    <w:p w:rsidR="00000000" w:rsidRDefault="00BB0F91" w:rsidP="000E6B87">
      <w:pPr>
        <w:widowControl w:val="0"/>
        <w:autoSpaceDE w:val="0"/>
        <w:autoSpaceDN w:val="0"/>
        <w:adjustRightInd w:val="0"/>
        <w:spacing w:after="0" w:line="240" w:lineRule="auto"/>
        <w:ind w:left="227" w:hanging="227"/>
        <w:rPr>
          <w:rFonts w:cs="Times New Roman"/>
          <w:lang w:eastAsia="pt-BR"/>
        </w:rPr>
      </w:pPr>
    </w:p>
    <w:p w:rsidR="00000000" w:rsidRDefault="00BB0F91" w:rsidP="000E6B87">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E5246D"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(Uema)  </w:t>
      </w:r>
      <w:r w:rsidR="000879D3" w:rsidRPr="00E5246D">
        <w:rPr>
          <w:sz w:val="20"/>
          <w:szCs w:val="20"/>
          <w:lang w:eastAsia="pt-BR"/>
        </w:rPr>
        <w:t>Em muitas regiões do mundo, os ouriços-do-mar são apreciados no consumo humano. São muito importantes em estudos científicos sobre o desenvolvimento embrionário animal, uma vez que são organismos deuter</w:t>
      </w:r>
      <w:r w:rsidR="000A1A2E" w:rsidRPr="00E5246D">
        <w:rPr>
          <w:sz w:val="20"/>
          <w:szCs w:val="20"/>
          <w:lang w:eastAsia="pt-BR"/>
        </w:rPr>
        <w:t>ostômios, assim como os cordado</w:t>
      </w:r>
      <w:r w:rsidR="000879D3" w:rsidRPr="00E5246D">
        <w:rPr>
          <w:sz w:val="20"/>
          <w:szCs w:val="20"/>
          <w:lang w:eastAsia="pt-BR"/>
        </w:rPr>
        <w:t>s. Por isso, constituem-se valiosos instrumentos para análise das várias etapas do desenvolvimento. Algumas destas etapas são apontadas nas figuras, que mostram a formação do indivíduo.</w:t>
      </w:r>
    </w:p>
    <w:p w:rsidR="000879D3" w:rsidRPr="00E5246D" w:rsidRDefault="000879D3">
      <w:pPr>
        <w:widowControl w:val="0"/>
        <w:autoSpaceDE w:val="0"/>
        <w:autoSpaceDN w:val="0"/>
        <w:adjustRightInd w:val="0"/>
        <w:spacing w:after="0" w:line="240" w:lineRule="auto"/>
        <w:rPr>
          <w:sz w:val="20"/>
          <w:szCs w:val="20"/>
          <w:lang w:eastAsia="pt-BR"/>
        </w:rPr>
      </w:pPr>
    </w:p>
    <w:p w:rsidR="00E451AE" w:rsidRPr="00E5246D" w:rsidRDefault="00BB0F9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5457825" cy="1619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619250"/>
                    </a:xfrm>
                    <a:prstGeom prst="rect">
                      <a:avLst/>
                    </a:prstGeom>
                    <a:noFill/>
                    <a:ln>
                      <a:noFill/>
                    </a:ln>
                  </pic:spPr>
                </pic:pic>
              </a:graphicData>
            </a:graphic>
          </wp:inline>
        </w:drawing>
      </w:r>
    </w:p>
    <w:p w:rsidR="00E451AE" w:rsidRPr="00E5246D" w:rsidRDefault="00E451AE">
      <w:pPr>
        <w:widowControl w:val="0"/>
        <w:autoSpaceDE w:val="0"/>
        <w:autoSpaceDN w:val="0"/>
        <w:adjustRightInd w:val="0"/>
        <w:spacing w:after="0" w:line="240" w:lineRule="auto"/>
        <w:rPr>
          <w:sz w:val="20"/>
          <w:szCs w:val="20"/>
          <w:lang w:eastAsia="pt-BR"/>
        </w:rPr>
      </w:pPr>
    </w:p>
    <w:p w:rsidR="000879D3" w:rsidRPr="00E5246D" w:rsidRDefault="000879D3" w:rsidP="000879D3">
      <w:pPr>
        <w:widowControl w:val="0"/>
        <w:autoSpaceDE w:val="0"/>
        <w:autoSpaceDN w:val="0"/>
        <w:adjustRightInd w:val="0"/>
        <w:spacing w:after="0" w:line="240" w:lineRule="auto"/>
        <w:rPr>
          <w:sz w:val="20"/>
          <w:szCs w:val="20"/>
          <w:lang w:eastAsia="pt-BR"/>
        </w:rPr>
      </w:pPr>
      <w:r w:rsidRPr="00E5246D">
        <w:rPr>
          <w:sz w:val="20"/>
          <w:szCs w:val="20"/>
          <w:lang w:eastAsia="pt-BR"/>
        </w:rPr>
        <w:t xml:space="preserve">Com base nas figuras de 1 a 4, reprodução de imagens de um microscópio óptico, </w:t>
      </w:r>
    </w:p>
    <w:p w:rsidR="000879D3" w:rsidRPr="00E5246D" w:rsidRDefault="000879D3">
      <w:pPr>
        <w:widowControl w:val="0"/>
        <w:autoSpaceDE w:val="0"/>
        <w:autoSpaceDN w:val="0"/>
        <w:adjustRightInd w:val="0"/>
        <w:spacing w:after="0" w:line="240" w:lineRule="auto"/>
        <w:rPr>
          <w:sz w:val="20"/>
          <w:szCs w:val="20"/>
          <w:lang w:eastAsia="pt-BR"/>
        </w:rPr>
      </w:pPr>
    </w:p>
    <w:p w:rsidR="000879D3" w:rsidRPr="00E5246D" w:rsidRDefault="000879D3" w:rsidP="000879D3">
      <w:pPr>
        <w:widowControl w:val="0"/>
        <w:autoSpaceDE w:val="0"/>
        <w:autoSpaceDN w:val="0"/>
        <w:adjustRightInd w:val="0"/>
        <w:spacing w:after="0" w:line="240" w:lineRule="auto"/>
        <w:ind w:left="227" w:hanging="227"/>
        <w:rPr>
          <w:sz w:val="20"/>
          <w:szCs w:val="20"/>
          <w:lang w:eastAsia="pt-BR"/>
        </w:rPr>
      </w:pPr>
      <w:r w:rsidRPr="00E5246D">
        <w:rPr>
          <w:sz w:val="20"/>
          <w:szCs w:val="20"/>
          <w:lang w:eastAsia="pt-BR"/>
        </w:rPr>
        <w:t>a) relacione cada imagem à etapa do desenvolvimento embrionário do ouriço-do-mar, nomeando-as.</w:t>
      </w:r>
    </w:p>
    <w:p w:rsidR="00000000" w:rsidRDefault="000879D3" w:rsidP="000879D3">
      <w:pPr>
        <w:widowControl w:val="0"/>
        <w:autoSpaceDE w:val="0"/>
        <w:autoSpaceDN w:val="0"/>
        <w:adjustRightInd w:val="0"/>
        <w:spacing w:after="0" w:line="240" w:lineRule="auto"/>
        <w:ind w:left="227" w:hanging="227"/>
        <w:rPr>
          <w:lang w:eastAsia="pt-BR"/>
        </w:rPr>
      </w:pPr>
      <w:r w:rsidRPr="00E5246D">
        <w:rPr>
          <w:sz w:val="20"/>
          <w:szCs w:val="20"/>
          <w:lang w:eastAsia="pt-BR"/>
        </w:rPr>
        <w:t xml:space="preserve">b) descreva cada etapa apontada. </w:t>
      </w:r>
    </w:p>
    <w:p w:rsidR="00000000" w:rsidRDefault="00BB0F91" w:rsidP="000879D3">
      <w:pPr>
        <w:widowControl w:val="0"/>
        <w:autoSpaceDE w:val="0"/>
        <w:autoSpaceDN w:val="0"/>
        <w:adjustRightInd w:val="0"/>
        <w:spacing w:after="0" w:line="240" w:lineRule="auto"/>
        <w:ind w:left="227" w:hanging="227"/>
        <w:rPr>
          <w:lang w:eastAsia="pt-BR"/>
        </w:rPr>
      </w:pPr>
    </w:p>
    <w:p w:rsidR="00000000" w:rsidRDefault="00BB0F91" w:rsidP="000879D3">
      <w:pPr>
        <w:widowControl w:val="0"/>
        <w:autoSpaceDE w:val="0"/>
        <w:autoSpaceDN w:val="0"/>
        <w:adjustRightInd w:val="0"/>
        <w:spacing w:after="0" w:line="240" w:lineRule="auto"/>
        <w:ind w:left="227" w:hanging="227"/>
        <w:rPr>
          <w:lang w:eastAsia="pt-BR"/>
        </w:rPr>
      </w:pPr>
    </w:p>
    <w:p w:rsidR="00000000" w:rsidRDefault="00BB0F91" w:rsidP="000879D3">
      <w:pPr>
        <w:widowControl w:val="0"/>
        <w:autoSpaceDE w:val="0"/>
        <w:autoSpaceDN w:val="0"/>
        <w:adjustRightInd w:val="0"/>
        <w:spacing w:after="0" w:line="240" w:lineRule="auto"/>
        <w:ind w:left="227" w:hanging="227"/>
        <w:rPr>
          <w:b/>
          <w:lang w:eastAsia="pt-BR"/>
        </w:rPr>
      </w:pPr>
      <w:r>
        <w:rPr>
          <w:b/>
          <w:lang w:eastAsia="pt-BR"/>
        </w:rPr>
        <w:t>Respost</w:t>
      </w:r>
      <w:r>
        <w:rPr>
          <w:b/>
          <w:lang w:eastAsia="pt-BR"/>
        </w:rPr>
        <w:t>a:</w:t>
      </w:r>
    </w:p>
    <w:p w:rsidR="00000000" w:rsidRDefault="00BB0F91" w:rsidP="000879D3">
      <w:pPr>
        <w:widowControl w:val="0"/>
        <w:autoSpaceDE w:val="0"/>
        <w:autoSpaceDN w:val="0"/>
        <w:adjustRightInd w:val="0"/>
        <w:spacing w:after="0" w:line="240" w:lineRule="auto"/>
        <w:ind w:left="227" w:hanging="227"/>
        <w:rPr>
          <w:b/>
          <w:lang w:eastAsia="pt-BR"/>
        </w:rPr>
      </w:pPr>
    </w:p>
    <w:p w:rsidR="00E21AC4" w:rsidRPr="00B35142" w:rsidRDefault="00E21AC4" w:rsidP="00E21AC4">
      <w:pPr>
        <w:widowControl w:val="0"/>
        <w:autoSpaceDE w:val="0"/>
        <w:autoSpaceDN w:val="0"/>
        <w:adjustRightInd w:val="0"/>
        <w:spacing w:after="0" w:line="240" w:lineRule="auto"/>
        <w:rPr>
          <w:sz w:val="20"/>
          <w:szCs w:val="20"/>
          <w:lang w:eastAsia="pt-BR"/>
        </w:rPr>
      </w:pPr>
      <w:r w:rsidRPr="00B35142">
        <w:rPr>
          <w:sz w:val="20"/>
          <w:szCs w:val="20"/>
          <w:lang w:eastAsia="pt-BR"/>
        </w:rPr>
        <w:t>a) [1] Zigoto; [2] Mórula; [3] Gastrulação; [4] Organogênese.</w:t>
      </w:r>
    </w:p>
    <w:p w:rsidR="00E21AC4" w:rsidRPr="00B35142" w:rsidRDefault="00E21AC4" w:rsidP="00E21AC4">
      <w:pPr>
        <w:widowControl w:val="0"/>
        <w:autoSpaceDE w:val="0"/>
        <w:autoSpaceDN w:val="0"/>
        <w:adjustRightInd w:val="0"/>
        <w:spacing w:after="0" w:line="240" w:lineRule="auto"/>
        <w:rPr>
          <w:sz w:val="20"/>
          <w:szCs w:val="20"/>
          <w:lang w:eastAsia="pt-BR"/>
        </w:rPr>
      </w:pPr>
    </w:p>
    <w:p w:rsidR="00E21AC4" w:rsidRPr="00B35142" w:rsidRDefault="00E21AC4" w:rsidP="00E21AC4">
      <w:pPr>
        <w:widowControl w:val="0"/>
        <w:autoSpaceDE w:val="0"/>
        <w:autoSpaceDN w:val="0"/>
        <w:adjustRightInd w:val="0"/>
        <w:spacing w:after="0" w:line="240" w:lineRule="auto"/>
        <w:ind w:left="510" w:hanging="510"/>
        <w:rPr>
          <w:sz w:val="20"/>
          <w:szCs w:val="20"/>
          <w:lang w:eastAsia="pt-BR"/>
        </w:rPr>
      </w:pPr>
      <w:r w:rsidRPr="00B35142">
        <w:rPr>
          <w:sz w:val="20"/>
          <w:szCs w:val="20"/>
          <w:lang w:eastAsia="pt-BR"/>
        </w:rPr>
        <w:t>b) [1] Onde vai iniciar o estágio de </w:t>
      </w:r>
      <w:r w:rsidRPr="00B35142">
        <w:rPr>
          <w:iCs/>
          <w:sz w:val="20"/>
          <w:szCs w:val="20"/>
          <w:lang w:eastAsia="pt-BR"/>
        </w:rPr>
        <w:t>segmentação ou clivagem</w:t>
      </w:r>
      <w:r w:rsidRPr="00B35142">
        <w:rPr>
          <w:sz w:val="20"/>
          <w:szCs w:val="20"/>
          <w:lang w:eastAsia="pt-BR"/>
        </w:rPr>
        <w:t> com muitas divisões celulares (mitose).</w:t>
      </w:r>
    </w:p>
    <w:p w:rsidR="00E21AC4" w:rsidRPr="00B35142" w:rsidRDefault="00E21AC4" w:rsidP="00E21AC4">
      <w:pPr>
        <w:widowControl w:val="0"/>
        <w:autoSpaceDE w:val="0"/>
        <w:autoSpaceDN w:val="0"/>
        <w:adjustRightInd w:val="0"/>
        <w:spacing w:after="0" w:line="240" w:lineRule="auto"/>
        <w:ind w:left="511" w:hanging="284"/>
        <w:rPr>
          <w:sz w:val="20"/>
          <w:szCs w:val="20"/>
          <w:lang w:eastAsia="pt-BR"/>
        </w:rPr>
      </w:pPr>
      <w:r w:rsidRPr="00B35142">
        <w:rPr>
          <w:sz w:val="20"/>
          <w:szCs w:val="20"/>
          <w:lang w:eastAsia="pt-BR"/>
        </w:rPr>
        <w:t>[2] Aglomerado de células que vai dar origem a uma cavidade (blastocele) e passará a ser chamada de blástula.</w:t>
      </w:r>
    </w:p>
    <w:p w:rsidR="00E21AC4" w:rsidRPr="00B35142" w:rsidRDefault="00E21AC4" w:rsidP="00E21AC4">
      <w:pPr>
        <w:widowControl w:val="0"/>
        <w:autoSpaceDE w:val="0"/>
        <w:autoSpaceDN w:val="0"/>
        <w:adjustRightInd w:val="0"/>
        <w:spacing w:after="0" w:line="240" w:lineRule="auto"/>
        <w:ind w:left="511" w:hanging="284"/>
        <w:rPr>
          <w:sz w:val="20"/>
          <w:szCs w:val="20"/>
          <w:lang w:eastAsia="pt-BR"/>
        </w:rPr>
      </w:pPr>
      <w:r w:rsidRPr="00B35142">
        <w:rPr>
          <w:sz w:val="20"/>
          <w:szCs w:val="20"/>
          <w:lang w:eastAsia="pt-BR"/>
        </w:rPr>
        <w:t>[3] A blástula sofre invaginação e forma a gástrula. Ocorre a formação dos três folhetos embrionários (ectoderme, mesoderme e endoderme).</w:t>
      </w:r>
    </w:p>
    <w:p w:rsidR="00000000" w:rsidRDefault="00E21AC4" w:rsidP="00E21AC4">
      <w:pPr>
        <w:widowControl w:val="0"/>
        <w:autoSpaceDE w:val="0"/>
        <w:autoSpaceDN w:val="0"/>
        <w:adjustRightInd w:val="0"/>
        <w:spacing w:after="0" w:line="240" w:lineRule="auto"/>
        <w:ind w:left="511" w:hanging="284"/>
        <w:rPr>
          <w:lang w:eastAsia="pt-BR"/>
        </w:rPr>
      </w:pPr>
      <w:r w:rsidRPr="00B35142">
        <w:rPr>
          <w:sz w:val="20"/>
          <w:szCs w:val="20"/>
          <w:lang w:eastAsia="pt-BR"/>
        </w:rPr>
        <w:t>[4] Onde ocorrerá o processo diferenciação que originará os tecidos.</w:t>
      </w:r>
      <w:r w:rsidR="00474B44" w:rsidRPr="00B35142">
        <w:rPr>
          <w:sz w:val="20"/>
          <w:szCs w:val="20"/>
          <w:lang w:eastAsia="pt-BR"/>
        </w:rPr>
        <w:t xml:space="preserve"> </w:t>
      </w:r>
    </w:p>
    <w:p w:rsidR="00000000" w:rsidRDefault="00BB0F91" w:rsidP="00E21AC4">
      <w:pPr>
        <w:widowControl w:val="0"/>
        <w:autoSpaceDE w:val="0"/>
        <w:autoSpaceDN w:val="0"/>
        <w:adjustRightInd w:val="0"/>
        <w:spacing w:after="0" w:line="240" w:lineRule="auto"/>
        <w:ind w:left="511" w:hanging="284"/>
        <w:rPr>
          <w:lang w:eastAsia="pt-BR"/>
        </w:rPr>
      </w:pPr>
    </w:p>
    <w:p w:rsidR="00000000" w:rsidRDefault="00BB0F91" w:rsidP="00E21AC4">
      <w:pPr>
        <w:widowControl w:val="0"/>
        <w:autoSpaceDE w:val="0"/>
        <w:autoSpaceDN w:val="0"/>
        <w:adjustRightInd w:val="0"/>
        <w:spacing w:after="0" w:line="240" w:lineRule="auto"/>
        <w:ind w:left="511" w:hanging="284"/>
        <w:rPr>
          <w:lang w:eastAsia="pt-BR"/>
        </w:rPr>
      </w:pPr>
    </w:p>
    <w:p w:rsidR="00000000" w:rsidRDefault="00BB0F91" w:rsidP="00E21AC4">
      <w:pPr>
        <w:widowControl w:val="0"/>
        <w:autoSpaceDE w:val="0"/>
        <w:autoSpaceDN w:val="0"/>
        <w:adjustRightInd w:val="0"/>
        <w:spacing w:after="0" w:line="240" w:lineRule="auto"/>
        <w:ind w:left="511"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36D69" w:rsidRPr="00CD3D34" w:rsidRDefault="000D1869" w:rsidP="00E36D69">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(Fac. Pequeno Príncipe - Medici)  </w:t>
      </w:r>
      <w:r w:rsidR="00E36D69" w:rsidRPr="00CD3D34">
        <w:rPr>
          <w:sz w:val="20"/>
          <w:szCs w:val="20"/>
          <w:lang w:eastAsia="pt-BR"/>
        </w:rPr>
        <w:t xml:space="preserve">Leia o texto a seguir: </w:t>
      </w:r>
    </w:p>
    <w:p w:rsidR="00E36D69" w:rsidRPr="00CD3D34" w:rsidRDefault="00E36D69" w:rsidP="00E36D69">
      <w:pPr>
        <w:widowControl w:val="0"/>
        <w:autoSpaceDE w:val="0"/>
        <w:autoSpaceDN w:val="0"/>
        <w:adjustRightInd w:val="0"/>
        <w:spacing w:after="0" w:line="240" w:lineRule="auto"/>
        <w:rPr>
          <w:b/>
          <w:bCs/>
          <w:sz w:val="20"/>
          <w:szCs w:val="20"/>
          <w:lang w:eastAsia="pt-BR"/>
        </w:rPr>
      </w:pPr>
    </w:p>
    <w:p w:rsidR="00E36D69" w:rsidRPr="00CD3D34" w:rsidRDefault="00E36D69" w:rsidP="00E36D69">
      <w:pPr>
        <w:widowControl w:val="0"/>
        <w:autoSpaceDE w:val="0"/>
        <w:autoSpaceDN w:val="0"/>
        <w:adjustRightInd w:val="0"/>
        <w:spacing w:after="0" w:line="240" w:lineRule="auto"/>
        <w:rPr>
          <w:sz w:val="20"/>
          <w:szCs w:val="20"/>
          <w:lang w:eastAsia="pt-BR"/>
        </w:rPr>
      </w:pPr>
      <w:r w:rsidRPr="00CD3D34">
        <w:rPr>
          <w:b/>
          <w:bCs/>
          <w:sz w:val="20"/>
          <w:szCs w:val="20"/>
          <w:lang w:eastAsia="pt-BR"/>
        </w:rPr>
        <w:t>Cientistas encontr</w:t>
      </w:r>
      <w:r w:rsidR="005E23ED" w:rsidRPr="00CD3D34">
        <w:rPr>
          <w:b/>
          <w:bCs/>
          <w:sz w:val="20"/>
          <w:szCs w:val="20"/>
          <w:lang w:eastAsia="pt-BR"/>
        </w:rPr>
        <w:t>am primeiro coração fossilizado;</w:t>
      </w:r>
      <w:r w:rsidRPr="00CD3D34">
        <w:rPr>
          <w:b/>
          <w:bCs/>
          <w:sz w:val="20"/>
          <w:szCs w:val="20"/>
          <w:lang w:eastAsia="pt-BR"/>
        </w:rPr>
        <w:t xml:space="preserve"> e ele é brasileiro </w:t>
      </w:r>
    </w:p>
    <w:p w:rsidR="00E36D69" w:rsidRPr="00CD3D34" w:rsidRDefault="00E36D69" w:rsidP="00E36D69">
      <w:pPr>
        <w:widowControl w:val="0"/>
        <w:autoSpaceDE w:val="0"/>
        <w:autoSpaceDN w:val="0"/>
        <w:adjustRightInd w:val="0"/>
        <w:spacing w:after="0" w:line="240" w:lineRule="auto"/>
        <w:rPr>
          <w:sz w:val="20"/>
          <w:szCs w:val="20"/>
          <w:lang w:eastAsia="pt-BR"/>
        </w:rPr>
      </w:pPr>
    </w:p>
    <w:p w:rsidR="00E36D69" w:rsidRPr="00CD3D34" w:rsidRDefault="00E36D69" w:rsidP="00E36D69">
      <w:pPr>
        <w:widowControl w:val="0"/>
        <w:autoSpaceDE w:val="0"/>
        <w:autoSpaceDN w:val="0"/>
        <w:adjustRightInd w:val="0"/>
        <w:spacing w:after="0" w:line="240" w:lineRule="auto"/>
        <w:rPr>
          <w:sz w:val="20"/>
          <w:szCs w:val="20"/>
          <w:lang w:eastAsia="pt-BR"/>
        </w:rPr>
      </w:pPr>
      <w:r w:rsidRPr="00CD3D34">
        <w:rPr>
          <w:sz w:val="20"/>
          <w:szCs w:val="20"/>
          <w:lang w:eastAsia="pt-BR"/>
        </w:rPr>
        <w:t>(...) O primeiro coração fóssil foi encontrado em rochas da bacia do Araripe, sítio geológico localizado no Ceará. A descoberta já teve impactos em áreas da biologia e da medicina, para o entendimento da evolução na anatomia do coração e perspectivas para a cura de doenças cardíacas em humanos (imagem a seguir montada a partir de tomografias dos fósseis).</w:t>
      </w:r>
    </w:p>
    <w:p w:rsidR="00E36D69" w:rsidRPr="00CD3D34" w:rsidRDefault="00E36D69" w:rsidP="00E36D69">
      <w:pPr>
        <w:widowControl w:val="0"/>
        <w:autoSpaceDE w:val="0"/>
        <w:autoSpaceDN w:val="0"/>
        <w:adjustRightInd w:val="0"/>
        <w:spacing w:after="0" w:line="240" w:lineRule="auto"/>
        <w:rPr>
          <w:sz w:val="20"/>
          <w:szCs w:val="20"/>
          <w:lang w:eastAsia="pt-BR"/>
        </w:rPr>
      </w:pPr>
      <w:r w:rsidRPr="00CD3D34">
        <w:rPr>
          <w:sz w:val="20"/>
          <w:szCs w:val="20"/>
          <w:lang w:eastAsia="pt-BR"/>
        </w:rPr>
        <w:t xml:space="preserve">Completamente preservado, o coração pré-histórico é do peixe </w:t>
      </w:r>
      <w:r w:rsidRPr="00CD3D34">
        <w:rPr>
          <w:i/>
          <w:sz w:val="20"/>
          <w:szCs w:val="20"/>
          <w:lang w:eastAsia="pt-BR"/>
        </w:rPr>
        <w:t>Rhacolepis buccalis</w:t>
      </w:r>
      <w:r w:rsidRPr="00CD3D34">
        <w:rPr>
          <w:sz w:val="20"/>
          <w:szCs w:val="20"/>
          <w:lang w:eastAsia="pt-BR"/>
        </w:rPr>
        <w:t>, que existiu entre 113 e 119 milhões de anos atrás. Essa espécie de peixe, que media cerca de 15 centímetros,</w:t>
      </w:r>
      <w:r w:rsidR="00A23B8F" w:rsidRPr="00CD3D34">
        <w:rPr>
          <w:sz w:val="20"/>
          <w:szCs w:val="20"/>
          <w:lang w:eastAsia="pt-BR"/>
        </w:rPr>
        <w:t xml:space="preserve"> </w:t>
      </w:r>
      <w:r w:rsidRPr="00CD3D34">
        <w:rPr>
          <w:sz w:val="20"/>
          <w:szCs w:val="20"/>
          <w:lang w:eastAsia="pt-BR"/>
        </w:rPr>
        <w:t>foi extinta há muito tempo. Após dez anos de investigações, a desc</w:t>
      </w:r>
      <w:r w:rsidR="00A23B8F" w:rsidRPr="00CD3D34">
        <w:rPr>
          <w:sz w:val="20"/>
          <w:szCs w:val="20"/>
          <w:lang w:eastAsia="pt-BR"/>
        </w:rPr>
        <w:t xml:space="preserve">oberta foi publicada na revista </w:t>
      </w:r>
      <w:r w:rsidRPr="00CD3D34">
        <w:rPr>
          <w:sz w:val="20"/>
          <w:szCs w:val="20"/>
          <w:lang w:eastAsia="pt-BR"/>
        </w:rPr>
        <w:t xml:space="preserve">científica britânica </w:t>
      </w:r>
      <w:r w:rsidRPr="00CD3D34">
        <w:rPr>
          <w:i/>
          <w:sz w:val="20"/>
          <w:szCs w:val="20"/>
          <w:lang w:eastAsia="pt-BR"/>
        </w:rPr>
        <w:t>eLife</w:t>
      </w:r>
      <w:r w:rsidRPr="00CD3D34">
        <w:rPr>
          <w:sz w:val="20"/>
          <w:szCs w:val="20"/>
          <w:lang w:eastAsia="pt-BR"/>
        </w:rPr>
        <w:t xml:space="preserve"> deste mês.</w:t>
      </w:r>
      <w:r w:rsidR="005E23ED" w:rsidRPr="00CD3D34">
        <w:rPr>
          <w:sz w:val="20"/>
          <w:szCs w:val="20"/>
          <w:lang w:eastAsia="pt-BR"/>
        </w:rPr>
        <w:t xml:space="preserve"> </w:t>
      </w:r>
      <w:r w:rsidRPr="00CD3D34">
        <w:rPr>
          <w:sz w:val="20"/>
          <w:szCs w:val="20"/>
          <w:lang w:eastAsia="pt-BR"/>
        </w:rPr>
        <w:t xml:space="preserve">(...) </w:t>
      </w:r>
    </w:p>
    <w:p w:rsidR="00592A75" w:rsidRPr="00CD3D34" w:rsidRDefault="00E36D69" w:rsidP="00E36D69">
      <w:pPr>
        <w:widowControl w:val="0"/>
        <w:autoSpaceDE w:val="0"/>
        <w:autoSpaceDN w:val="0"/>
        <w:adjustRightInd w:val="0"/>
        <w:spacing w:after="0" w:line="240" w:lineRule="auto"/>
        <w:rPr>
          <w:sz w:val="20"/>
          <w:szCs w:val="20"/>
          <w:lang w:eastAsia="pt-BR"/>
        </w:rPr>
      </w:pPr>
      <w:r w:rsidRPr="00CD3D34">
        <w:rPr>
          <w:sz w:val="20"/>
          <w:szCs w:val="20"/>
          <w:lang w:eastAsia="pt-BR"/>
        </w:rPr>
        <w:t>Os corações descobertos (em um total de 63 fósseis) possuem cinco válvulas, em vez de apenas uma, como a dos peixes atuais. "Isso explica um mistério de 100 anos, que é o das válvulas da saída do coração", afirma o biólogo Xavier-Neto, que estuda como o coração evoluiu ao longo dos tempos. Já era conhecido pela ciência que corações de animais primitivos possuíam dezenas de válvulas. O órgão fossilizado apresenta uma morfologia intermediária entre peixes primitivos e atuais.</w:t>
      </w:r>
    </w:p>
    <w:p w:rsidR="00E36D69" w:rsidRPr="00CD3D34" w:rsidRDefault="00E36D69" w:rsidP="00E36D69">
      <w:pPr>
        <w:widowControl w:val="0"/>
        <w:autoSpaceDE w:val="0"/>
        <w:autoSpaceDN w:val="0"/>
        <w:adjustRightInd w:val="0"/>
        <w:spacing w:after="0" w:line="240" w:lineRule="auto"/>
        <w:rPr>
          <w:sz w:val="20"/>
          <w:szCs w:val="20"/>
          <w:shd w:val="clear" w:color="auto" w:fill="FFFFFF"/>
          <w:lang w:eastAsia="pt-BR"/>
        </w:rPr>
      </w:pPr>
    </w:p>
    <w:p w:rsidR="00E36D69" w:rsidRPr="00CD3D34" w:rsidRDefault="00BB0F91" w:rsidP="00E36D69">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2600325" cy="2181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181225"/>
                    </a:xfrm>
                    <a:prstGeom prst="rect">
                      <a:avLst/>
                    </a:prstGeom>
                    <a:noFill/>
                    <a:ln>
                      <a:noFill/>
                    </a:ln>
                  </pic:spPr>
                </pic:pic>
              </a:graphicData>
            </a:graphic>
          </wp:inline>
        </w:drawing>
      </w:r>
    </w:p>
    <w:p w:rsidR="00E36D69" w:rsidRPr="00CD3D34" w:rsidRDefault="00E36D69" w:rsidP="00E36D69">
      <w:pPr>
        <w:widowControl w:val="0"/>
        <w:autoSpaceDE w:val="0"/>
        <w:autoSpaceDN w:val="0"/>
        <w:adjustRightInd w:val="0"/>
        <w:spacing w:after="0" w:line="240" w:lineRule="auto"/>
        <w:rPr>
          <w:sz w:val="20"/>
          <w:szCs w:val="20"/>
          <w:lang w:eastAsia="pt-BR"/>
        </w:rPr>
      </w:pPr>
    </w:p>
    <w:p w:rsidR="00A23B8F" w:rsidRPr="00CD3D34" w:rsidRDefault="00A23B8F" w:rsidP="00E36D69">
      <w:pPr>
        <w:widowControl w:val="0"/>
        <w:autoSpaceDE w:val="0"/>
        <w:autoSpaceDN w:val="0"/>
        <w:adjustRightInd w:val="0"/>
        <w:spacing w:after="0" w:line="240" w:lineRule="auto"/>
        <w:rPr>
          <w:sz w:val="20"/>
          <w:szCs w:val="20"/>
          <w:lang w:eastAsia="pt-BR"/>
        </w:rPr>
      </w:pPr>
      <w:r w:rsidRPr="00CD3D34">
        <w:rPr>
          <w:sz w:val="20"/>
          <w:szCs w:val="20"/>
          <w:lang w:eastAsia="pt-BR"/>
        </w:rPr>
        <w:t>Sobre o texto, são feitas as afirmativas:</w:t>
      </w:r>
    </w:p>
    <w:p w:rsidR="00A23B8F" w:rsidRPr="00CD3D34" w:rsidRDefault="00A23B8F" w:rsidP="00A23B8F">
      <w:pPr>
        <w:widowControl w:val="0"/>
        <w:autoSpaceDE w:val="0"/>
        <w:autoSpaceDN w:val="0"/>
        <w:adjustRightInd w:val="0"/>
        <w:spacing w:after="0" w:line="240" w:lineRule="auto"/>
        <w:rPr>
          <w:sz w:val="20"/>
          <w:szCs w:val="20"/>
          <w:lang w:eastAsia="pt-BR"/>
        </w:rPr>
      </w:pPr>
    </w:p>
    <w:p w:rsidR="00A23B8F" w:rsidRPr="00CD3D34" w:rsidRDefault="00A23B8F" w:rsidP="00A23B8F">
      <w:pPr>
        <w:widowControl w:val="0"/>
        <w:autoSpaceDE w:val="0"/>
        <w:autoSpaceDN w:val="0"/>
        <w:adjustRightInd w:val="0"/>
        <w:spacing w:after="0" w:line="240" w:lineRule="auto"/>
        <w:ind w:left="170" w:hanging="170"/>
        <w:rPr>
          <w:sz w:val="20"/>
          <w:szCs w:val="20"/>
          <w:lang w:eastAsia="pt-BR"/>
        </w:rPr>
      </w:pPr>
      <w:r w:rsidRPr="00CD3D34">
        <w:rPr>
          <w:sz w:val="20"/>
          <w:szCs w:val="20"/>
          <w:lang w:eastAsia="pt-BR"/>
        </w:rPr>
        <w:t xml:space="preserve">I. O coração do peixe atual apresenta uma cavidade. </w:t>
      </w:r>
    </w:p>
    <w:p w:rsidR="00A23B8F" w:rsidRPr="00CD3D34" w:rsidRDefault="00A23B8F" w:rsidP="00A23B8F">
      <w:pPr>
        <w:widowControl w:val="0"/>
        <w:autoSpaceDE w:val="0"/>
        <w:autoSpaceDN w:val="0"/>
        <w:adjustRightInd w:val="0"/>
        <w:spacing w:after="0" w:line="240" w:lineRule="auto"/>
        <w:ind w:left="227" w:hanging="227"/>
        <w:rPr>
          <w:sz w:val="20"/>
          <w:szCs w:val="20"/>
          <w:lang w:eastAsia="pt-BR"/>
        </w:rPr>
      </w:pPr>
      <w:r w:rsidRPr="00CD3D34">
        <w:rPr>
          <w:sz w:val="20"/>
          <w:szCs w:val="20"/>
          <w:lang w:eastAsia="pt-BR"/>
        </w:rPr>
        <w:t xml:space="preserve">II. O texto evidencia a evolução das espécies por redução de estrutura. </w:t>
      </w:r>
    </w:p>
    <w:p w:rsidR="00A23B8F" w:rsidRPr="00CD3D34" w:rsidRDefault="00A23B8F" w:rsidP="00A23B8F">
      <w:pPr>
        <w:widowControl w:val="0"/>
        <w:autoSpaceDE w:val="0"/>
        <w:autoSpaceDN w:val="0"/>
        <w:adjustRightInd w:val="0"/>
        <w:spacing w:after="0" w:line="240" w:lineRule="auto"/>
        <w:ind w:left="284" w:hanging="284"/>
        <w:rPr>
          <w:sz w:val="20"/>
          <w:szCs w:val="20"/>
          <w:lang w:eastAsia="pt-BR"/>
        </w:rPr>
      </w:pPr>
      <w:r w:rsidRPr="00CD3D34">
        <w:rPr>
          <w:sz w:val="20"/>
          <w:szCs w:val="20"/>
          <w:lang w:eastAsia="pt-BR"/>
        </w:rPr>
        <w:t xml:space="preserve">III. No coração humano existem quatro válvulas, enquanto que no peixe fóssil existem cinco. </w:t>
      </w:r>
    </w:p>
    <w:p w:rsidR="00A23B8F" w:rsidRPr="00CD3D34" w:rsidRDefault="00A23B8F" w:rsidP="00A23B8F">
      <w:pPr>
        <w:widowControl w:val="0"/>
        <w:autoSpaceDE w:val="0"/>
        <w:autoSpaceDN w:val="0"/>
        <w:adjustRightInd w:val="0"/>
        <w:spacing w:after="0" w:line="240" w:lineRule="auto"/>
        <w:ind w:left="284" w:hanging="284"/>
        <w:rPr>
          <w:sz w:val="20"/>
          <w:szCs w:val="20"/>
          <w:lang w:eastAsia="pt-BR"/>
        </w:rPr>
      </w:pPr>
      <w:r w:rsidRPr="00CD3D34">
        <w:rPr>
          <w:sz w:val="20"/>
          <w:szCs w:val="20"/>
          <w:lang w:eastAsia="pt-BR"/>
        </w:rPr>
        <w:t xml:space="preserve">IV. Todos os vertebrados atuais têm o mesmo número de cavidades. </w:t>
      </w:r>
    </w:p>
    <w:p w:rsidR="00A23B8F" w:rsidRPr="00CD3D34" w:rsidRDefault="00A23B8F" w:rsidP="00A23B8F">
      <w:pPr>
        <w:widowControl w:val="0"/>
        <w:autoSpaceDE w:val="0"/>
        <w:autoSpaceDN w:val="0"/>
        <w:adjustRightInd w:val="0"/>
        <w:spacing w:after="0" w:line="240" w:lineRule="auto"/>
        <w:rPr>
          <w:sz w:val="20"/>
          <w:szCs w:val="20"/>
          <w:lang w:eastAsia="pt-BR"/>
        </w:rPr>
      </w:pPr>
    </w:p>
    <w:p w:rsidR="00000000" w:rsidRDefault="00A23B8F" w:rsidP="00A23B8F">
      <w:pPr>
        <w:widowControl w:val="0"/>
        <w:autoSpaceDE w:val="0"/>
        <w:autoSpaceDN w:val="0"/>
        <w:adjustRightInd w:val="0"/>
        <w:spacing w:after="0" w:line="240" w:lineRule="auto"/>
        <w:rPr>
          <w:lang w:eastAsia="pt-BR"/>
        </w:rPr>
      </w:pPr>
      <w:r w:rsidRPr="00CD3D34">
        <w:rPr>
          <w:sz w:val="20"/>
          <w:szCs w:val="20"/>
          <w:lang w:eastAsia="pt-BR"/>
        </w:rPr>
        <w:t xml:space="preserve">Das afirmativas, são </w:t>
      </w:r>
      <w:r w:rsidRPr="00CD3D34">
        <w:rPr>
          <w:b/>
          <w:bCs/>
          <w:sz w:val="20"/>
          <w:szCs w:val="20"/>
          <w:lang w:eastAsia="pt-BR"/>
        </w:rPr>
        <w:t>CORRETAS</w:t>
      </w:r>
      <w:r w:rsidRPr="00CD3D34">
        <w:rPr>
          <w:sz w:val="20"/>
          <w:szCs w:val="20"/>
          <w:lang w:eastAsia="pt-BR"/>
        </w:rPr>
        <w:t>:</w:t>
      </w:r>
      <w:r w:rsidR="00474B44" w:rsidRPr="00CD3D3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A2487" w:rsidRPr="007C374D">
        <w:rPr>
          <w:sz w:val="20"/>
          <w:szCs w:val="20"/>
          <w:lang w:eastAsia="pt-BR"/>
        </w:rPr>
        <w:t xml:space="preserve">Apenas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46F88" w:rsidRPr="003A0ACC">
        <w:rPr>
          <w:sz w:val="20"/>
          <w:szCs w:val="20"/>
          <w:lang w:eastAsia="pt-BR"/>
        </w:rPr>
        <w:t xml:space="preserve">Apenas 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564B" w:rsidRPr="009C5DB4">
        <w:rPr>
          <w:sz w:val="20"/>
          <w:szCs w:val="20"/>
          <w:lang w:eastAsia="pt-BR"/>
        </w:rPr>
        <w:t xml:space="preserve">Apenas I,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731D5" w:rsidRPr="009564CC">
        <w:rPr>
          <w:sz w:val="20"/>
          <w:szCs w:val="20"/>
          <w:lang w:eastAsia="pt-BR"/>
        </w:rPr>
        <w:t xml:space="preserve">Apenas 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C71D6" w:rsidRPr="00892E10">
        <w:rPr>
          <w:sz w:val="20"/>
          <w:szCs w:val="20"/>
          <w:lang w:eastAsia="pt-BR"/>
        </w:rPr>
        <w:t>I, II, III e IV.</w:t>
      </w:r>
      <w:r w:rsidR="00474B44" w:rsidRPr="00892E1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474B44" w:rsidRPr="00AF61AE" w:rsidRDefault="00B55B9C">
      <w:pPr>
        <w:widowControl w:val="0"/>
        <w:autoSpaceDE w:val="0"/>
        <w:autoSpaceDN w:val="0"/>
        <w:adjustRightInd w:val="0"/>
        <w:spacing w:after="0" w:line="240" w:lineRule="auto"/>
        <w:rPr>
          <w:sz w:val="20"/>
          <w:szCs w:val="20"/>
          <w:lang w:eastAsia="pt-BR"/>
        </w:rPr>
      </w:pPr>
      <w:r w:rsidRPr="00AF61AE">
        <w:rPr>
          <w:sz w:val="20"/>
          <w:szCs w:val="20"/>
          <w:lang w:eastAsia="pt-BR"/>
        </w:rPr>
        <w:t>[A]</w:t>
      </w:r>
    </w:p>
    <w:p w:rsidR="00DD7072" w:rsidRPr="00AF61AE" w:rsidRDefault="00DD7072">
      <w:pPr>
        <w:widowControl w:val="0"/>
        <w:autoSpaceDE w:val="0"/>
        <w:autoSpaceDN w:val="0"/>
        <w:adjustRightInd w:val="0"/>
        <w:spacing w:after="0" w:line="240" w:lineRule="auto"/>
        <w:rPr>
          <w:sz w:val="20"/>
          <w:szCs w:val="20"/>
          <w:lang w:eastAsia="pt-BR"/>
        </w:rPr>
      </w:pPr>
    </w:p>
    <w:p w:rsidR="00000000" w:rsidRDefault="00DD7072">
      <w:pPr>
        <w:widowControl w:val="0"/>
        <w:autoSpaceDE w:val="0"/>
        <w:autoSpaceDN w:val="0"/>
        <w:adjustRightInd w:val="0"/>
        <w:spacing w:after="0" w:line="240" w:lineRule="auto"/>
        <w:rPr>
          <w:lang w:eastAsia="pt-BR"/>
        </w:rPr>
      </w:pPr>
      <w:r w:rsidRPr="00AF61AE">
        <w:rPr>
          <w:sz w:val="20"/>
          <w:szCs w:val="18"/>
          <w:lang w:eastAsia="pt-BR"/>
        </w:rPr>
        <w:t>De acordo com o texto, a redução de estrutura, no caso o coração, é evidenciada pela evolução, através de diversas pesquisas. O coração do peixe fóssil apresentado possui cinco válvulas e sabe-se que o coração humano possui quatro válvulas. A quantidade de cavidades do coração varia entre os vertebrados.</w:t>
      </w:r>
      <w:r w:rsidRPr="00AF61AE">
        <w:rPr>
          <w:sz w:val="20"/>
          <w:szCs w:val="20"/>
          <w:lang w:eastAsia="pt-BR"/>
        </w:rPr>
        <w:t xml:space="preserve"> </w:t>
      </w: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(Mackenzie)  </w:t>
      </w:r>
      <w:r w:rsidR="00616C59" w:rsidRPr="00822ABF">
        <w:rPr>
          <w:sz w:val="20"/>
          <w:szCs w:val="20"/>
          <w:lang w:eastAsia="pt-BR"/>
        </w:rPr>
        <w:t>A respeito do processo de evolução, é correto afirmar que</w:t>
      </w:r>
      <w:r w:rsidR="00474B44" w:rsidRPr="00822ABF">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33E92" w:rsidRPr="0028345D">
        <w:rPr>
          <w:sz w:val="20"/>
          <w:szCs w:val="20"/>
          <w:lang w:eastAsia="pt-BR"/>
        </w:rPr>
        <w:t>a reprodução assexuada não apresenta variabilidade genética.</w:t>
      </w:r>
      <w:r w:rsidR="0028345D" w:rsidRPr="0028345D">
        <w:rPr>
          <w:sz w:val="20"/>
          <w:szCs w:val="20"/>
          <w:lang w:eastAsia="pt-BR"/>
        </w:rPr>
        <w:t xml:space="preserve"> </w:t>
      </w:r>
      <w:r w:rsidR="00474B44" w:rsidRPr="0028345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A1968" w:rsidRPr="00877CD2">
        <w:rPr>
          <w:sz w:val="20"/>
          <w:szCs w:val="20"/>
          <w:lang w:eastAsia="pt-BR"/>
        </w:rPr>
        <w:t>a existência de órgãos análogos em duas espécies é considerada evidência de evolução convergente.</w:t>
      </w:r>
      <w:r w:rsidR="00474B44" w:rsidRPr="00877CD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C40AC" w:rsidRPr="00ED4521">
        <w:rPr>
          <w:sz w:val="20"/>
          <w:szCs w:val="20"/>
          <w:lang w:eastAsia="pt-BR"/>
        </w:rPr>
        <w:t>a seleção natural, na teoria darwinista, é a causa da variabilidade genética.</w:t>
      </w:r>
      <w:r w:rsidR="00474B44" w:rsidRPr="00ED452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D10C3" w:rsidRPr="00FD449A">
        <w:rPr>
          <w:sz w:val="20"/>
          <w:szCs w:val="20"/>
          <w:lang w:eastAsia="pt-BR"/>
        </w:rPr>
        <w:t>o uso ou desuso de um órgão, na teoria lamarckista, provoca mutações genéticas.</w:t>
      </w:r>
      <w:r w:rsidR="00474B44" w:rsidRPr="00FD449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F6A93" w:rsidRPr="00225141">
        <w:rPr>
          <w:sz w:val="20"/>
          <w:szCs w:val="20"/>
          <w:lang w:eastAsia="pt-BR"/>
        </w:rPr>
        <w:t>Órgãos homólogos são aqueles que apresentam a mesma função, mas origens diferentes.</w:t>
      </w:r>
      <w:r w:rsidR="00474B44" w:rsidRPr="0022514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592A75" w:rsidRPr="00F30556" w:rsidRDefault="00D72B10">
      <w:pPr>
        <w:widowControl w:val="0"/>
        <w:autoSpaceDE w:val="0"/>
        <w:autoSpaceDN w:val="0"/>
        <w:adjustRightInd w:val="0"/>
        <w:spacing w:after="0" w:line="240" w:lineRule="auto"/>
        <w:rPr>
          <w:sz w:val="20"/>
          <w:szCs w:val="20"/>
          <w:lang w:eastAsia="pt-BR"/>
        </w:rPr>
      </w:pPr>
      <w:r w:rsidRPr="00F30556">
        <w:rPr>
          <w:sz w:val="20"/>
          <w:szCs w:val="20"/>
          <w:lang w:eastAsia="pt-BR"/>
        </w:rPr>
        <w:t>[B]</w:t>
      </w:r>
    </w:p>
    <w:p w:rsidR="00474B44" w:rsidRPr="00F30556" w:rsidRDefault="00474B44">
      <w:pPr>
        <w:widowControl w:val="0"/>
        <w:autoSpaceDE w:val="0"/>
        <w:autoSpaceDN w:val="0"/>
        <w:adjustRightInd w:val="0"/>
        <w:spacing w:after="0" w:line="240" w:lineRule="auto"/>
        <w:rPr>
          <w:sz w:val="20"/>
          <w:szCs w:val="20"/>
          <w:lang w:eastAsia="pt-BR"/>
        </w:rPr>
      </w:pPr>
    </w:p>
    <w:p w:rsidR="00000000" w:rsidRDefault="0043150B">
      <w:pPr>
        <w:widowControl w:val="0"/>
        <w:autoSpaceDE w:val="0"/>
        <w:autoSpaceDN w:val="0"/>
        <w:adjustRightInd w:val="0"/>
        <w:spacing w:after="0" w:line="240" w:lineRule="auto"/>
        <w:rPr>
          <w:lang w:eastAsia="pt-BR"/>
        </w:rPr>
      </w:pPr>
      <w:r w:rsidRPr="00F30556">
        <w:rPr>
          <w:sz w:val="20"/>
          <w:szCs w:val="20"/>
          <w:lang w:eastAsia="pt-BR"/>
        </w:rPr>
        <w:t xml:space="preserve">Órgãos análogos desempenham a mesma função, mas possuem origens embrionárias distintas. As analogias são evidências da evolução convergente. </w:t>
      </w: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114A7" w:rsidRPr="00A5387B" w:rsidRDefault="000D1869" w:rsidP="007114A7">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(Enem)  </w:t>
      </w:r>
      <w:r w:rsidR="007114A7" w:rsidRPr="00A5387B">
        <w:rPr>
          <w:sz w:val="20"/>
          <w:szCs w:val="20"/>
          <w:lang w:eastAsia="pt-BR"/>
        </w:rPr>
        <w:t>Apesar da grande diversidade biológica, a hipótese de que a vida na Terra tenha tido uma única origem comum é aceita pela comunidade científica. Uma evidência que apoia essa hipótese é a observação de processos biológicos comuns a todos os seres vivos atualmente existentes.</w:t>
      </w:r>
    </w:p>
    <w:p w:rsidR="007114A7" w:rsidRPr="00A5387B" w:rsidRDefault="007114A7" w:rsidP="007114A7">
      <w:pPr>
        <w:widowControl w:val="0"/>
        <w:autoSpaceDE w:val="0"/>
        <w:autoSpaceDN w:val="0"/>
        <w:adjustRightInd w:val="0"/>
        <w:spacing w:after="0" w:line="240" w:lineRule="auto"/>
        <w:rPr>
          <w:sz w:val="20"/>
          <w:szCs w:val="20"/>
          <w:lang w:eastAsia="pt-BR"/>
        </w:rPr>
      </w:pPr>
    </w:p>
    <w:p w:rsidR="00000000" w:rsidRDefault="007114A7">
      <w:pPr>
        <w:widowControl w:val="0"/>
        <w:autoSpaceDE w:val="0"/>
        <w:autoSpaceDN w:val="0"/>
        <w:adjustRightInd w:val="0"/>
        <w:spacing w:after="0" w:line="240" w:lineRule="auto"/>
        <w:rPr>
          <w:lang w:eastAsia="pt-BR"/>
        </w:rPr>
      </w:pPr>
      <w:r w:rsidRPr="00A5387B">
        <w:rPr>
          <w:sz w:val="20"/>
          <w:szCs w:val="20"/>
          <w:lang w:eastAsia="pt-BR"/>
        </w:rPr>
        <w:t>Um exemplo de tal processo é o(a)</w:t>
      </w:r>
      <w:r w:rsidR="00474B44" w:rsidRPr="00A5387B">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E18EF" w:rsidRPr="00506993">
        <w:rPr>
          <w:sz w:val="20"/>
          <w:szCs w:val="20"/>
          <w:lang w:eastAsia="pt-BR"/>
        </w:rPr>
        <w:t>desenvolvimento embrionário.</w:t>
      </w:r>
      <w:r w:rsidR="00474B44" w:rsidRPr="0050699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7218F" w:rsidRPr="00826342">
        <w:rPr>
          <w:sz w:val="20"/>
          <w:szCs w:val="20"/>
          <w:lang w:eastAsia="pt-BR"/>
        </w:rPr>
        <w:t>reprodução sexuada.</w:t>
      </w:r>
      <w:r w:rsidR="00474B44" w:rsidRPr="0082634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94674" w:rsidRPr="00E60983">
        <w:rPr>
          <w:sz w:val="20"/>
          <w:szCs w:val="20"/>
          <w:lang w:eastAsia="pt-BR"/>
        </w:rPr>
        <w:t>respiração aeróbica.</w:t>
      </w:r>
      <w:r w:rsidR="00474B44" w:rsidRPr="00E6098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5289D" w:rsidRPr="00EB4FD6">
        <w:rPr>
          <w:sz w:val="20"/>
          <w:szCs w:val="20"/>
          <w:lang w:eastAsia="pt-BR"/>
        </w:rPr>
        <w:t>excreção urinária.</w:t>
      </w:r>
      <w:r w:rsidR="00474B44" w:rsidRPr="00EB4FD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4241B" w:rsidRPr="00BE4FF4">
        <w:rPr>
          <w:sz w:val="20"/>
          <w:szCs w:val="20"/>
          <w:lang w:eastAsia="pt-BR"/>
        </w:rPr>
        <w:t xml:space="preserve">síntese proteica. </w:t>
      </w:r>
      <w:r w:rsidR="00474B44" w:rsidRPr="00BE4FF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592A75" w:rsidRPr="004C4341" w:rsidRDefault="00CA4E29">
      <w:pPr>
        <w:widowControl w:val="0"/>
        <w:autoSpaceDE w:val="0"/>
        <w:autoSpaceDN w:val="0"/>
        <w:adjustRightInd w:val="0"/>
        <w:spacing w:after="0" w:line="240" w:lineRule="auto"/>
        <w:rPr>
          <w:sz w:val="20"/>
          <w:szCs w:val="20"/>
          <w:lang w:eastAsia="pt-BR"/>
        </w:rPr>
      </w:pPr>
      <w:r w:rsidRPr="004C4341">
        <w:rPr>
          <w:sz w:val="20"/>
          <w:szCs w:val="20"/>
          <w:lang w:eastAsia="pt-BR"/>
        </w:rPr>
        <w:t>[E]</w:t>
      </w:r>
    </w:p>
    <w:p w:rsidR="00474B44" w:rsidRPr="004C4341" w:rsidRDefault="00474B44">
      <w:pPr>
        <w:widowControl w:val="0"/>
        <w:autoSpaceDE w:val="0"/>
        <w:autoSpaceDN w:val="0"/>
        <w:adjustRightInd w:val="0"/>
        <w:spacing w:after="0" w:line="240" w:lineRule="auto"/>
        <w:rPr>
          <w:sz w:val="20"/>
          <w:szCs w:val="20"/>
          <w:lang w:eastAsia="pt-BR"/>
        </w:rPr>
      </w:pPr>
    </w:p>
    <w:p w:rsidR="00000000" w:rsidRDefault="00AA1A8B">
      <w:pPr>
        <w:widowControl w:val="0"/>
        <w:autoSpaceDE w:val="0"/>
        <w:autoSpaceDN w:val="0"/>
        <w:adjustRightInd w:val="0"/>
        <w:spacing w:after="0" w:line="240" w:lineRule="auto"/>
        <w:rPr>
          <w:lang w:eastAsia="pt-BR"/>
        </w:rPr>
      </w:pPr>
      <w:r w:rsidRPr="004C4341">
        <w:rPr>
          <w:sz w:val="20"/>
          <w:szCs w:val="20"/>
          <w:lang w:eastAsia="pt-BR"/>
        </w:rPr>
        <w:t xml:space="preserve">A síntese ribossômica de proteínas é uma forte evidência de que todos os seres vivos compartilham o mesmo ancestral. </w:t>
      </w: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03D8F" w:rsidRPr="008F5186" w:rsidRDefault="000D1869" w:rsidP="00A03D8F">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(Ufrgs)  </w:t>
      </w:r>
      <w:r w:rsidR="00A03D8F" w:rsidRPr="008F5186">
        <w:rPr>
          <w:sz w:val="20"/>
          <w:szCs w:val="20"/>
          <w:lang w:eastAsia="pt-BR"/>
        </w:rPr>
        <w:t>Quando são realizadas comparações entre espécies, constata-se que muitas características são compartilhadas. Considere as afirmações abaixo, sobre os processos evolutivos relacionados a esse fato.</w:t>
      </w:r>
    </w:p>
    <w:p w:rsidR="00A03D8F" w:rsidRPr="008F5186" w:rsidRDefault="00A03D8F" w:rsidP="00A03D8F">
      <w:pPr>
        <w:autoSpaceDE w:val="0"/>
        <w:autoSpaceDN w:val="0"/>
        <w:adjustRightInd w:val="0"/>
        <w:spacing w:after="0" w:line="240" w:lineRule="auto"/>
        <w:rPr>
          <w:sz w:val="20"/>
          <w:szCs w:val="20"/>
          <w:lang w:eastAsia="pt-BR"/>
        </w:rPr>
      </w:pPr>
    </w:p>
    <w:p w:rsidR="00A03D8F" w:rsidRPr="008F5186" w:rsidRDefault="00514A2C" w:rsidP="00A03D8F">
      <w:pPr>
        <w:autoSpaceDE w:val="0"/>
        <w:autoSpaceDN w:val="0"/>
        <w:adjustRightInd w:val="0"/>
        <w:spacing w:after="0" w:line="240" w:lineRule="auto"/>
        <w:ind w:left="170" w:hanging="170"/>
        <w:rPr>
          <w:sz w:val="20"/>
          <w:szCs w:val="20"/>
          <w:lang w:eastAsia="pt-BR"/>
        </w:rPr>
      </w:pPr>
      <w:r w:rsidRPr="008F5186">
        <w:rPr>
          <w:sz w:val="20"/>
          <w:szCs w:val="20"/>
          <w:lang w:eastAsia="pt-BR"/>
        </w:rPr>
        <w:t>I.</w:t>
      </w:r>
      <w:r w:rsidR="00A03D8F" w:rsidRPr="008F5186">
        <w:rPr>
          <w:sz w:val="20"/>
          <w:szCs w:val="20"/>
          <w:lang w:eastAsia="pt-BR"/>
        </w:rPr>
        <w:t xml:space="preserve"> Características homólogas são aquelas compartilhadas por diferentes espécies, herdadas de um ancestral comum.</w:t>
      </w:r>
    </w:p>
    <w:p w:rsidR="00A03D8F" w:rsidRPr="008F5186" w:rsidRDefault="00514A2C" w:rsidP="00A03D8F">
      <w:pPr>
        <w:autoSpaceDE w:val="0"/>
        <w:autoSpaceDN w:val="0"/>
        <w:adjustRightInd w:val="0"/>
        <w:spacing w:after="0" w:line="240" w:lineRule="auto"/>
        <w:ind w:left="227" w:hanging="227"/>
        <w:rPr>
          <w:sz w:val="20"/>
          <w:szCs w:val="20"/>
          <w:lang w:eastAsia="pt-BR"/>
        </w:rPr>
      </w:pPr>
      <w:r w:rsidRPr="008F5186">
        <w:rPr>
          <w:sz w:val="20"/>
          <w:szCs w:val="20"/>
          <w:lang w:eastAsia="pt-BR"/>
        </w:rPr>
        <w:t>II.</w:t>
      </w:r>
      <w:r w:rsidR="00A03D8F" w:rsidRPr="008F5186">
        <w:rPr>
          <w:sz w:val="20"/>
          <w:szCs w:val="20"/>
          <w:lang w:eastAsia="pt-BR"/>
        </w:rPr>
        <w:t xml:space="preserve"> As estruturas ósseas das asas de morcegos e aves são derivadas de um ancestral comum de quatro membros.</w:t>
      </w:r>
    </w:p>
    <w:p w:rsidR="00A03D8F" w:rsidRPr="008F5186" w:rsidRDefault="00514A2C" w:rsidP="00A03D8F">
      <w:pPr>
        <w:autoSpaceDE w:val="0"/>
        <w:autoSpaceDN w:val="0"/>
        <w:adjustRightInd w:val="0"/>
        <w:spacing w:after="0" w:line="240" w:lineRule="auto"/>
        <w:ind w:left="284" w:hanging="284"/>
        <w:rPr>
          <w:sz w:val="20"/>
          <w:szCs w:val="20"/>
          <w:lang w:eastAsia="pt-BR"/>
        </w:rPr>
      </w:pPr>
      <w:r w:rsidRPr="008F5186">
        <w:rPr>
          <w:sz w:val="20"/>
          <w:szCs w:val="20"/>
          <w:lang w:eastAsia="pt-BR"/>
        </w:rPr>
        <w:t>III.</w:t>
      </w:r>
      <w:r w:rsidR="00A03D8F" w:rsidRPr="008F5186">
        <w:rPr>
          <w:sz w:val="20"/>
          <w:szCs w:val="20"/>
          <w:lang w:eastAsia="pt-BR"/>
        </w:rPr>
        <w:t xml:space="preserve"> A evolução convergente refere-se a características similares que evoluíram, de forma independente, em diferentes espécies sujeitas a pressões seletivas semelhantes.</w:t>
      </w:r>
    </w:p>
    <w:p w:rsidR="00A03D8F" w:rsidRPr="008F5186" w:rsidRDefault="00A03D8F" w:rsidP="00A03D8F">
      <w:pPr>
        <w:widowControl w:val="0"/>
        <w:autoSpaceDE w:val="0"/>
        <w:autoSpaceDN w:val="0"/>
        <w:adjustRightInd w:val="0"/>
        <w:spacing w:after="0" w:line="240" w:lineRule="auto"/>
        <w:rPr>
          <w:sz w:val="20"/>
          <w:szCs w:val="20"/>
          <w:lang w:eastAsia="pt-BR"/>
        </w:rPr>
      </w:pPr>
    </w:p>
    <w:p w:rsidR="00000000" w:rsidRDefault="00A03D8F">
      <w:pPr>
        <w:widowControl w:val="0"/>
        <w:autoSpaceDE w:val="0"/>
        <w:autoSpaceDN w:val="0"/>
        <w:adjustRightInd w:val="0"/>
        <w:spacing w:after="0" w:line="240" w:lineRule="auto"/>
        <w:rPr>
          <w:lang w:eastAsia="pt-BR"/>
        </w:rPr>
      </w:pPr>
      <w:r w:rsidRPr="008F5186">
        <w:rPr>
          <w:sz w:val="20"/>
          <w:szCs w:val="20"/>
          <w:lang w:eastAsia="pt-BR"/>
        </w:rPr>
        <w:t>Quais estão corretas?</w:t>
      </w:r>
      <w:r w:rsidR="00474B44" w:rsidRPr="008F5186">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57226" w:rsidRPr="0045752B">
        <w:rPr>
          <w:sz w:val="20"/>
          <w:szCs w:val="20"/>
          <w:lang w:eastAsia="pt-BR"/>
        </w:rPr>
        <w:t xml:space="preserve">Apenas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11F45" w:rsidRPr="00FF31A3">
        <w:rPr>
          <w:sz w:val="20"/>
          <w:szCs w:val="20"/>
          <w:lang w:eastAsia="pt-BR"/>
        </w:rPr>
        <w:t xml:space="preserve">Apenas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53205" w:rsidRPr="00D249F8">
        <w:rPr>
          <w:sz w:val="20"/>
          <w:szCs w:val="20"/>
          <w:lang w:eastAsia="pt-BR"/>
        </w:rPr>
        <w:t>Apenas I e II.</w:t>
      </w:r>
      <w:r w:rsidR="00474B44" w:rsidRPr="00D249F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268B4" w:rsidRPr="000E5EF2">
        <w:rPr>
          <w:sz w:val="20"/>
          <w:szCs w:val="20"/>
          <w:lang w:eastAsia="pt-BR"/>
        </w:rPr>
        <w:t xml:space="preserve">Apenas 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E1581" w:rsidRPr="00F720F1">
        <w:rPr>
          <w:sz w:val="20"/>
          <w:szCs w:val="20"/>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474B44" w:rsidRPr="00311DA3" w:rsidRDefault="00D10856">
      <w:pPr>
        <w:widowControl w:val="0"/>
        <w:autoSpaceDE w:val="0"/>
        <w:autoSpaceDN w:val="0"/>
        <w:adjustRightInd w:val="0"/>
        <w:spacing w:after="0" w:line="240" w:lineRule="auto"/>
        <w:rPr>
          <w:sz w:val="20"/>
          <w:szCs w:val="20"/>
          <w:lang w:eastAsia="pt-BR"/>
        </w:rPr>
      </w:pPr>
      <w:r w:rsidRPr="00311DA3">
        <w:rPr>
          <w:sz w:val="20"/>
          <w:szCs w:val="20"/>
          <w:lang w:eastAsia="pt-BR"/>
        </w:rPr>
        <w:t>[E]</w:t>
      </w:r>
    </w:p>
    <w:p w:rsidR="00B6731A" w:rsidRPr="00311DA3" w:rsidRDefault="00B6731A">
      <w:pPr>
        <w:widowControl w:val="0"/>
        <w:autoSpaceDE w:val="0"/>
        <w:autoSpaceDN w:val="0"/>
        <w:adjustRightInd w:val="0"/>
        <w:spacing w:after="0" w:line="240" w:lineRule="auto"/>
        <w:rPr>
          <w:sz w:val="20"/>
          <w:szCs w:val="20"/>
          <w:lang w:eastAsia="pt-BR"/>
        </w:rPr>
      </w:pPr>
    </w:p>
    <w:p w:rsidR="00000000" w:rsidRDefault="00B6731A">
      <w:pPr>
        <w:widowControl w:val="0"/>
        <w:autoSpaceDE w:val="0"/>
        <w:autoSpaceDN w:val="0"/>
        <w:adjustRightInd w:val="0"/>
        <w:spacing w:after="0" w:line="240" w:lineRule="auto"/>
        <w:rPr>
          <w:lang w:eastAsia="pt-BR"/>
        </w:rPr>
      </w:pPr>
      <w:r w:rsidRPr="00311DA3">
        <w:rPr>
          <w:sz w:val="20"/>
          <w:szCs w:val="20"/>
          <w:lang w:eastAsia="pt-BR"/>
        </w:rPr>
        <w:t xml:space="preserve">Todos os itens estão corretos e relacionados aos processos de evolução biológica. </w:t>
      </w: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30F47" w:rsidRPr="008A665D" w:rsidRDefault="000D1869" w:rsidP="00030F47">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(Upf)  </w:t>
      </w:r>
      <w:r w:rsidR="00030F47" w:rsidRPr="008A665D">
        <w:rPr>
          <w:sz w:val="20"/>
          <w:szCs w:val="20"/>
          <w:lang w:eastAsia="pt-BR"/>
        </w:rPr>
        <w:t>A teoria da evolução biológica é considerada a base da Biologia moderna e existem várias evidências para corroborá-la. Em relação a esse assunto, analise as afirmativas a seguir:</w:t>
      </w:r>
    </w:p>
    <w:p w:rsidR="00030F47" w:rsidRPr="008A665D" w:rsidRDefault="00030F47" w:rsidP="00030F47">
      <w:pPr>
        <w:widowControl w:val="0"/>
        <w:autoSpaceDE w:val="0"/>
        <w:autoSpaceDN w:val="0"/>
        <w:adjustRightInd w:val="0"/>
        <w:spacing w:after="0" w:line="240" w:lineRule="auto"/>
        <w:rPr>
          <w:sz w:val="20"/>
          <w:szCs w:val="20"/>
          <w:lang w:eastAsia="pt-BR"/>
        </w:rPr>
      </w:pPr>
    </w:p>
    <w:p w:rsidR="00030F47" w:rsidRPr="008A665D" w:rsidRDefault="00030F47" w:rsidP="00030F47">
      <w:pPr>
        <w:widowControl w:val="0"/>
        <w:autoSpaceDE w:val="0"/>
        <w:autoSpaceDN w:val="0"/>
        <w:adjustRightInd w:val="0"/>
        <w:spacing w:after="0" w:line="240" w:lineRule="auto"/>
        <w:ind w:left="113" w:hanging="113"/>
        <w:rPr>
          <w:sz w:val="20"/>
          <w:szCs w:val="20"/>
          <w:lang w:eastAsia="pt-BR"/>
        </w:rPr>
      </w:pPr>
      <w:r w:rsidRPr="008A665D">
        <w:rPr>
          <w:sz w:val="20"/>
          <w:szCs w:val="20"/>
          <w:lang w:eastAsia="pt-BR"/>
        </w:rPr>
        <w:t>I. As evidências da evolução biológica estão baseadas principalmente no estudo comparado dos organismos, tanto fósseis quanto atuais.</w:t>
      </w:r>
    </w:p>
    <w:p w:rsidR="00030F47" w:rsidRPr="008A665D" w:rsidRDefault="00030F47" w:rsidP="00030F47">
      <w:pPr>
        <w:widowControl w:val="0"/>
        <w:autoSpaceDE w:val="0"/>
        <w:autoSpaceDN w:val="0"/>
        <w:adjustRightInd w:val="0"/>
        <w:spacing w:after="0" w:line="240" w:lineRule="auto"/>
        <w:ind w:left="170" w:hanging="170"/>
        <w:rPr>
          <w:sz w:val="20"/>
          <w:szCs w:val="20"/>
          <w:lang w:eastAsia="pt-BR"/>
        </w:rPr>
      </w:pPr>
      <w:r w:rsidRPr="008A665D">
        <w:rPr>
          <w:sz w:val="20"/>
          <w:szCs w:val="20"/>
          <w:lang w:eastAsia="pt-BR"/>
        </w:rPr>
        <w:t>II. A presença de estruturas análogas em diferentes organismos, como, por exemplo, as asas das aves e dos insetos, é evidência de que ambos os tipos de organismos evoluíram a partir de um ancestral comum.</w:t>
      </w:r>
    </w:p>
    <w:p w:rsidR="00030F47" w:rsidRPr="008A665D" w:rsidRDefault="00030F47" w:rsidP="00030F47">
      <w:pPr>
        <w:widowControl w:val="0"/>
        <w:autoSpaceDE w:val="0"/>
        <w:autoSpaceDN w:val="0"/>
        <w:adjustRightInd w:val="0"/>
        <w:spacing w:after="0" w:line="240" w:lineRule="auto"/>
        <w:ind w:left="227" w:hanging="227"/>
        <w:rPr>
          <w:sz w:val="20"/>
          <w:szCs w:val="20"/>
          <w:lang w:eastAsia="pt-BR"/>
        </w:rPr>
      </w:pPr>
      <w:r w:rsidRPr="008A665D">
        <w:rPr>
          <w:sz w:val="20"/>
          <w:szCs w:val="20"/>
          <w:lang w:eastAsia="pt-BR"/>
        </w:rPr>
        <w:t>III. A presença de órgãos vestigiais em alguns organismos, como, por exemplo, o apêndice cecal (vermiforme) em humanos</w:t>
      </w:r>
      <w:r w:rsidR="004A48FE" w:rsidRPr="008A665D">
        <w:rPr>
          <w:sz w:val="20"/>
          <w:szCs w:val="20"/>
          <w:lang w:eastAsia="pt-BR"/>
        </w:rPr>
        <w:t xml:space="preserve"> </w:t>
      </w:r>
      <w:r w:rsidRPr="008A665D">
        <w:rPr>
          <w:sz w:val="20"/>
          <w:szCs w:val="20"/>
          <w:lang w:eastAsia="pt-BR"/>
        </w:rPr>
        <w:t>–</w:t>
      </w:r>
      <w:r w:rsidR="004A48FE" w:rsidRPr="008A665D">
        <w:rPr>
          <w:sz w:val="20"/>
          <w:szCs w:val="20"/>
          <w:lang w:eastAsia="pt-BR"/>
        </w:rPr>
        <w:t xml:space="preserve"> </w:t>
      </w:r>
      <w:r w:rsidRPr="008A665D">
        <w:rPr>
          <w:sz w:val="20"/>
          <w:szCs w:val="20"/>
          <w:lang w:eastAsia="pt-BR"/>
        </w:rPr>
        <w:t>considerando</w:t>
      </w:r>
      <w:r w:rsidR="004A48FE" w:rsidRPr="008A665D">
        <w:rPr>
          <w:sz w:val="20"/>
          <w:szCs w:val="20"/>
          <w:lang w:eastAsia="pt-BR"/>
        </w:rPr>
        <w:t xml:space="preserve"> </w:t>
      </w:r>
      <w:r w:rsidRPr="008A665D">
        <w:rPr>
          <w:sz w:val="20"/>
          <w:szCs w:val="20"/>
          <w:lang w:eastAsia="pt-BR"/>
        </w:rPr>
        <w:t>que em outros organismos esses mesmos órgãos são funcionais</w:t>
      </w:r>
      <w:r w:rsidR="004A48FE" w:rsidRPr="008A665D">
        <w:rPr>
          <w:sz w:val="20"/>
          <w:szCs w:val="20"/>
          <w:lang w:eastAsia="pt-BR"/>
        </w:rPr>
        <w:t xml:space="preserve"> </w:t>
      </w:r>
      <w:r w:rsidRPr="008A665D">
        <w:rPr>
          <w:sz w:val="20"/>
          <w:szCs w:val="20"/>
          <w:lang w:eastAsia="pt-BR"/>
        </w:rPr>
        <w:t>–, é uma evidência evolutiva.</w:t>
      </w:r>
    </w:p>
    <w:p w:rsidR="00030F47" w:rsidRPr="008A665D" w:rsidRDefault="00030F47" w:rsidP="00030F47">
      <w:pPr>
        <w:widowControl w:val="0"/>
        <w:autoSpaceDE w:val="0"/>
        <w:autoSpaceDN w:val="0"/>
        <w:adjustRightInd w:val="0"/>
        <w:spacing w:after="0" w:line="240" w:lineRule="auto"/>
        <w:ind w:left="284" w:hanging="284"/>
        <w:rPr>
          <w:sz w:val="20"/>
          <w:szCs w:val="20"/>
          <w:lang w:eastAsia="pt-BR"/>
        </w:rPr>
      </w:pPr>
      <w:r w:rsidRPr="008A665D">
        <w:rPr>
          <w:sz w:val="20"/>
          <w:szCs w:val="20"/>
          <w:lang w:eastAsia="pt-BR"/>
        </w:rPr>
        <w:t>IV. Há grande semelhança no padrão de desenvolvimento embrionário inicial em diversos vertebrados. Quanto mais próximos evolutivamente são os organismos, maior é a semelhança no desenvolvimento embrionário.</w:t>
      </w:r>
    </w:p>
    <w:p w:rsidR="00030F47" w:rsidRPr="008A665D" w:rsidRDefault="00030F47" w:rsidP="00030F47">
      <w:pPr>
        <w:widowControl w:val="0"/>
        <w:autoSpaceDE w:val="0"/>
        <w:autoSpaceDN w:val="0"/>
        <w:adjustRightInd w:val="0"/>
        <w:spacing w:after="0" w:line="240" w:lineRule="auto"/>
        <w:ind w:left="284" w:hanging="284"/>
        <w:rPr>
          <w:sz w:val="20"/>
          <w:szCs w:val="20"/>
          <w:lang w:eastAsia="pt-BR"/>
        </w:rPr>
      </w:pPr>
      <w:r w:rsidRPr="008A665D">
        <w:rPr>
          <w:sz w:val="20"/>
          <w:szCs w:val="20"/>
          <w:lang w:eastAsia="pt-BR"/>
        </w:rPr>
        <w:t>V. Espécies com maior proximidade evolutiva apresentam menor grau de similaridade nas sequências de bases nitrogenadas dos seus ácidos nucleicos.</w:t>
      </w:r>
    </w:p>
    <w:p w:rsidR="00030F47" w:rsidRPr="008A665D" w:rsidRDefault="00030F47" w:rsidP="00030F47">
      <w:pPr>
        <w:widowControl w:val="0"/>
        <w:autoSpaceDE w:val="0"/>
        <w:autoSpaceDN w:val="0"/>
        <w:adjustRightInd w:val="0"/>
        <w:spacing w:after="0" w:line="240" w:lineRule="auto"/>
        <w:ind w:left="284" w:hanging="284"/>
        <w:rPr>
          <w:sz w:val="20"/>
          <w:szCs w:val="20"/>
          <w:lang w:eastAsia="pt-BR"/>
        </w:rPr>
      </w:pPr>
    </w:p>
    <w:p w:rsidR="00000000" w:rsidRDefault="00030F47" w:rsidP="00030F47">
      <w:pPr>
        <w:widowControl w:val="0"/>
        <w:autoSpaceDE w:val="0"/>
        <w:autoSpaceDN w:val="0"/>
        <w:adjustRightInd w:val="0"/>
        <w:spacing w:after="0" w:line="240" w:lineRule="auto"/>
        <w:ind w:left="284" w:hanging="284"/>
        <w:rPr>
          <w:lang w:eastAsia="pt-BR"/>
        </w:rPr>
      </w:pPr>
      <w:r w:rsidRPr="008A665D">
        <w:rPr>
          <w:sz w:val="20"/>
          <w:szCs w:val="20"/>
          <w:lang w:eastAsia="pt-BR"/>
        </w:rPr>
        <w:t xml:space="preserve">Está </w:t>
      </w:r>
      <w:r w:rsidRPr="008A665D">
        <w:rPr>
          <w:b/>
          <w:bCs/>
          <w:sz w:val="20"/>
          <w:szCs w:val="20"/>
          <w:lang w:eastAsia="pt-BR"/>
        </w:rPr>
        <w:t xml:space="preserve">correto </w:t>
      </w:r>
      <w:r w:rsidRPr="008A665D">
        <w:rPr>
          <w:sz w:val="20"/>
          <w:szCs w:val="20"/>
          <w:lang w:eastAsia="pt-BR"/>
        </w:rPr>
        <w:t xml:space="preserve">apenas o que se afirma em: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81754" w:rsidRPr="0040005F">
        <w:rPr>
          <w:sz w:val="20"/>
          <w:szCs w:val="20"/>
          <w:lang w:eastAsia="pt-BR"/>
        </w:rPr>
        <w:t xml:space="preserve">I, II, IV 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D49F7" w:rsidRPr="00590F0A">
        <w:rPr>
          <w:sz w:val="20"/>
          <w:szCs w:val="20"/>
          <w:lang w:eastAsia="pt-BR"/>
        </w:rPr>
        <w:t xml:space="preserve">I, III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4465F" w:rsidRPr="00CB3390">
        <w:rPr>
          <w:sz w:val="20"/>
          <w:szCs w:val="20"/>
          <w:lang w:eastAsia="pt-BR"/>
        </w:rPr>
        <w:t xml:space="preserve">III, IV 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34C8A" w:rsidRPr="00180BDB">
        <w:rPr>
          <w:sz w:val="20"/>
          <w:szCs w:val="20"/>
          <w:lang w:eastAsia="pt-BR"/>
        </w:rPr>
        <w:t xml:space="preserve">II, III, IV 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B6B13" w:rsidRPr="00307B36">
        <w:rPr>
          <w:sz w:val="20"/>
          <w:szCs w:val="20"/>
          <w:lang w:eastAsia="pt-BR"/>
        </w:rPr>
        <w:t>I, II e IV.</w:t>
      </w:r>
      <w:r w:rsidR="00474B44" w:rsidRPr="00307B3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592A75" w:rsidRPr="00257CC7" w:rsidRDefault="00350A9A">
      <w:pPr>
        <w:widowControl w:val="0"/>
        <w:autoSpaceDE w:val="0"/>
        <w:autoSpaceDN w:val="0"/>
        <w:adjustRightInd w:val="0"/>
        <w:spacing w:after="0" w:line="240" w:lineRule="auto"/>
        <w:rPr>
          <w:sz w:val="20"/>
          <w:szCs w:val="20"/>
          <w:lang w:eastAsia="pt-BR"/>
        </w:rPr>
      </w:pPr>
      <w:r w:rsidRPr="00257CC7">
        <w:rPr>
          <w:sz w:val="20"/>
          <w:szCs w:val="20"/>
          <w:lang w:eastAsia="pt-BR"/>
        </w:rPr>
        <w:t>[B]</w:t>
      </w:r>
    </w:p>
    <w:p w:rsidR="00474B44" w:rsidRPr="00257CC7" w:rsidRDefault="00474B44">
      <w:pPr>
        <w:widowControl w:val="0"/>
        <w:autoSpaceDE w:val="0"/>
        <w:autoSpaceDN w:val="0"/>
        <w:adjustRightInd w:val="0"/>
        <w:spacing w:after="0" w:line="240" w:lineRule="auto"/>
        <w:rPr>
          <w:sz w:val="20"/>
          <w:szCs w:val="20"/>
          <w:lang w:eastAsia="pt-BR"/>
        </w:rPr>
      </w:pPr>
    </w:p>
    <w:p w:rsidR="0035585A" w:rsidRPr="00257CC7" w:rsidRDefault="0035585A" w:rsidP="0035585A">
      <w:pPr>
        <w:widowControl w:val="0"/>
        <w:autoSpaceDE w:val="0"/>
        <w:autoSpaceDN w:val="0"/>
        <w:adjustRightInd w:val="0"/>
        <w:spacing w:after="0" w:line="240" w:lineRule="auto"/>
        <w:ind w:left="284" w:hanging="284"/>
        <w:rPr>
          <w:sz w:val="20"/>
          <w:szCs w:val="20"/>
          <w:lang w:eastAsia="pt-BR"/>
        </w:rPr>
      </w:pPr>
      <w:r w:rsidRPr="00257CC7">
        <w:rPr>
          <w:sz w:val="20"/>
          <w:szCs w:val="20"/>
          <w:lang w:eastAsia="pt-BR"/>
        </w:rPr>
        <w:t>[II] Falsa. A presença de estruturas análogas em diferentes organismos é uma evidência de evolução convergente.</w:t>
      </w:r>
    </w:p>
    <w:p w:rsidR="00000000" w:rsidRDefault="0035585A" w:rsidP="0035585A">
      <w:pPr>
        <w:widowControl w:val="0"/>
        <w:autoSpaceDE w:val="0"/>
        <w:autoSpaceDN w:val="0"/>
        <w:adjustRightInd w:val="0"/>
        <w:spacing w:after="0" w:line="240" w:lineRule="auto"/>
        <w:ind w:left="284" w:hanging="284"/>
        <w:rPr>
          <w:lang w:eastAsia="pt-BR"/>
        </w:rPr>
      </w:pPr>
      <w:r w:rsidRPr="00257CC7">
        <w:rPr>
          <w:sz w:val="20"/>
          <w:szCs w:val="20"/>
          <w:lang w:eastAsia="pt-BR"/>
        </w:rPr>
        <w:t xml:space="preserve">[V] Falsa. Espécies com maior proximidade evolutiva apresentam maior grau de similaridade nas sequências de bases nitrogenadas dos seus ácidos nucleicos.  </w:t>
      </w:r>
    </w:p>
    <w:p w:rsidR="00000000" w:rsidRDefault="00BB0F91" w:rsidP="0035585A">
      <w:pPr>
        <w:widowControl w:val="0"/>
        <w:autoSpaceDE w:val="0"/>
        <w:autoSpaceDN w:val="0"/>
        <w:adjustRightInd w:val="0"/>
        <w:spacing w:after="0" w:line="240" w:lineRule="auto"/>
        <w:ind w:left="284" w:hanging="284"/>
        <w:rPr>
          <w:lang w:eastAsia="pt-BR"/>
        </w:rPr>
      </w:pPr>
    </w:p>
    <w:p w:rsidR="00000000" w:rsidRDefault="00BB0F91" w:rsidP="0035585A">
      <w:pPr>
        <w:widowControl w:val="0"/>
        <w:autoSpaceDE w:val="0"/>
        <w:autoSpaceDN w:val="0"/>
        <w:adjustRightInd w:val="0"/>
        <w:spacing w:after="0" w:line="240" w:lineRule="auto"/>
        <w:ind w:left="284" w:hanging="284"/>
        <w:rPr>
          <w:lang w:eastAsia="pt-BR"/>
        </w:rPr>
      </w:pPr>
    </w:p>
    <w:p w:rsidR="00000000" w:rsidRDefault="00BB0F91" w:rsidP="0035585A">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B33A4D"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(Ufg)  </w:t>
      </w:r>
      <w:r w:rsidR="001113C9" w:rsidRPr="00B33A4D">
        <w:rPr>
          <w:sz w:val="20"/>
          <w:szCs w:val="20"/>
          <w:lang w:eastAsia="pt-BR"/>
        </w:rPr>
        <w:t>Leia a tirinha a seguir.</w:t>
      </w:r>
    </w:p>
    <w:p w:rsidR="001113C9" w:rsidRPr="00B33A4D" w:rsidRDefault="001113C9">
      <w:pPr>
        <w:widowControl w:val="0"/>
        <w:autoSpaceDE w:val="0"/>
        <w:autoSpaceDN w:val="0"/>
        <w:adjustRightInd w:val="0"/>
        <w:spacing w:after="0" w:line="240" w:lineRule="auto"/>
        <w:rPr>
          <w:sz w:val="20"/>
          <w:szCs w:val="20"/>
          <w:lang w:eastAsia="pt-BR"/>
        </w:rPr>
      </w:pPr>
    </w:p>
    <w:p w:rsidR="001113C9" w:rsidRPr="00B33A4D" w:rsidRDefault="00BB0F9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343400" cy="15525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1552575"/>
                    </a:xfrm>
                    <a:prstGeom prst="rect">
                      <a:avLst/>
                    </a:prstGeom>
                    <a:noFill/>
                    <a:ln>
                      <a:noFill/>
                    </a:ln>
                  </pic:spPr>
                </pic:pic>
              </a:graphicData>
            </a:graphic>
          </wp:inline>
        </w:drawing>
      </w:r>
    </w:p>
    <w:p w:rsidR="001113C9" w:rsidRPr="00B33A4D" w:rsidRDefault="001113C9">
      <w:pPr>
        <w:widowControl w:val="0"/>
        <w:autoSpaceDE w:val="0"/>
        <w:autoSpaceDN w:val="0"/>
        <w:adjustRightInd w:val="0"/>
        <w:spacing w:after="0" w:line="240" w:lineRule="auto"/>
        <w:rPr>
          <w:sz w:val="20"/>
          <w:szCs w:val="20"/>
          <w:lang w:eastAsia="pt-BR"/>
        </w:rPr>
      </w:pPr>
    </w:p>
    <w:p w:rsidR="001113C9" w:rsidRPr="00B33A4D" w:rsidRDefault="001113C9" w:rsidP="001113C9">
      <w:pPr>
        <w:autoSpaceDE w:val="0"/>
        <w:autoSpaceDN w:val="0"/>
        <w:adjustRightInd w:val="0"/>
        <w:spacing w:after="0" w:line="240" w:lineRule="auto"/>
        <w:rPr>
          <w:sz w:val="20"/>
          <w:szCs w:val="20"/>
          <w:lang w:eastAsia="pt-BR"/>
        </w:rPr>
      </w:pPr>
      <w:r w:rsidRPr="00B33A4D">
        <w:rPr>
          <w:sz w:val="20"/>
          <w:szCs w:val="20"/>
          <w:lang w:eastAsia="pt-BR"/>
        </w:rPr>
        <w:t>Analisando a tirinha sob a perspectiva evolutiva,</w:t>
      </w:r>
    </w:p>
    <w:p w:rsidR="001113C9" w:rsidRPr="00B33A4D" w:rsidRDefault="001113C9" w:rsidP="001113C9">
      <w:pPr>
        <w:autoSpaceDE w:val="0"/>
        <w:autoSpaceDN w:val="0"/>
        <w:adjustRightInd w:val="0"/>
        <w:spacing w:after="0" w:line="240" w:lineRule="auto"/>
        <w:rPr>
          <w:sz w:val="20"/>
          <w:szCs w:val="20"/>
          <w:lang w:eastAsia="pt-BR"/>
        </w:rPr>
      </w:pPr>
    </w:p>
    <w:p w:rsidR="001113C9" w:rsidRPr="00B33A4D" w:rsidRDefault="001113C9" w:rsidP="001113C9">
      <w:pPr>
        <w:autoSpaceDE w:val="0"/>
        <w:autoSpaceDN w:val="0"/>
        <w:adjustRightInd w:val="0"/>
        <w:spacing w:after="0" w:line="240" w:lineRule="auto"/>
        <w:rPr>
          <w:b/>
          <w:bCs/>
          <w:sz w:val="20"/>
          <w:szCs w:val="20"/>
          <w:lang w:eastAsia="pt-BR"/>
        </w:rPr>
      </w:pPr>
      <w:r w:rsidRPr="00B33A4D">
        <w:rPr>
          <w:sz w:val="20"/>
          <w:szCs w:val="20"/>
          <w:lang w:eastAsia="pt-BR"/>
        </w:rPr>
        <w:t xml:space="preserve">a) responda ao questionamento feito no primeiro balão; </w:t>
      </w:r>
    </w:p>
    <w:p w:rsidR="00000000" w:rsidRDefault="001113C9">
      <w:pPr>
        <w:widowControl w:val="0"/>
        <w:autoSpaceDE w:val="0"/>
        <w:autoSpaceDN w:val="0"/>
        <w:adjustRightInd w:val="0"/>
        <w:spacing w:after="0" w:line="240" w:lineRule="auto"/>
        <w:rPr>
          <w:lang w:eastAsia="pt-BR"/>
        </w:rPr>
      </w:pPr>
      <w:r w:rsidRPr="00B33A4D">
        <w:rPr>
          <w:sz w:val="20"/>
          <w:szCs w:val="20"/>
          <w:lang w:eastAsia="pt-BR"/>
        </w:rPr>
        <w:t>b) explique por que a afirmação contida no segundo balão está incorreta.</w:t>
      </w:r>
      <w:r w:rsidR="00474B44" w:rsidRPr="00B33A4D">
        <w:rPr>
          <w:sz w:val="20"/>
          <w:szCs w:val="20"/>
          <w:lang w:eastAsia="pt-BR"/>
        </w:rPr>
        <w:t xml:space="preserve"> </w:t>
      </w: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lang w:eastAsia="pt-BR"/>
        </w:rPr>
      </w:pPr>
    </w:p>
    <w:p w:rsidR="00000000" w:rsidRDefault="00BB0F91">
      <w:pPr>
        <w:widowControl w:val="0"/>
        <w:autoSpaceDE w:val="0"/>
        <w:autoSpaceDN w:val="0"/>
        <w:adjustRightInd w:val="0"/>
        <w:spacing w:after="0" w:line="240" w:lineRule="auto"/>
        <w:rPr>
          <w:b/>
          <w:lang w:eastAsia="pt-BR"/>
        </w:rPr>
      </w:pPr>
      <w:r>
        <w:rPr>
          <w:b/>
          <w:lang w:eastAsia="pt-BR"/>
        </w:rPr>
        <w:t>Resposta:</w:t>
      </w:r>
    </w:p>
    <w:p w:rsidR="00000000" w:rsidRDefault="00BB0F91">
      <w:pPr>
        <w:widowControl w:val="0"/>
        <w:autoSpaceDE w:val="0"/>
        <w:autoSpaceDN w:val="0"/>
        <w:adjustRightInd w:val="0"/>
        <w:spacing w:after="0" w:line="240" w:lineRule="auto"/>
        <w:rPr>
          <w:b/>
          <w:lang w:eastAsia="pt-BR"/>
        </w:rPr>
      </w:pPr>
    </w:p>
    <w:p w:rsidR="008E72AB" w:rsidRPr="00DA49B8" w:rsidRDefault="008E72AB" w:rsidP="008E72AB">
      <w:pPr>
        <w:widowControl w:val="0"/>
        <w:autoSpaceDE w:val="0"/>
        <w:autoSpaceDN w:val="0"/>
        <w:adjustRightInd w:val="0"/>
        <w:spacing w:after="0" w:line="240" w:lineRule="auto"/>
        <w:ind w:left="227" w:hanging="227"/>
        <w:rPr>
          <w:sz w:val="20"/>
          <w:szCs w:val="20"/>
          <w:lang w:eastAsia="zh-CN"/>
        </w:rPr>
      </w:pPr>
      <w:r w:rsidRPr="00DA49B8">
        <w:rPr>
          <w:sz w:val="20"/>
          <w:szCs w:val="20"/>
          <w:lang w:eastAsia="zh-CN"/>
        </w:rPr>
        <w:t>a) Os ovos com casca apareceram primeiramente nos répteis e, posteriormente, nas aves (galinha).</w:t>
      </w:r>
    </w:p>
    <w:p w:rsidR="008E72AB" w:rsidRPr="00DA49B8" w:rsidRDefault="008E72AB" w:rsidP="008E72AB">
      <w:pPr>
        <w:widowControl w:val="0"/>
        <w:autoSpaceDE w:val="0"/>
        <w:autoSpaceDN w:val="0"/>
        <w:adjustRightInd w:val="0"/>
        <w:spacing w:after="0" w:line="240" w:lineRule="auto"/>
        <w:ind w:left="227" w:hanging="227"/>
        <w:rPr>
          <w:sz w:val="20"/>
          <w:szCs w:val="20"/>
          <w:lang w:eastAsia="zh-CN"/>
        </w:rPr>
      </w:pPr>
    </w:p>
    <w:p w:rsidR="00000000" w:rsidRDefault="008E72AB" w:rsidP="008E72AB">
      <w:pPr>
        <w:widowControl w:val="0"/>
        <w:autoSpaceDE w:val="0"/>
        <w:autoSpaceDN w:val="0"/>
        <w:adjustRightInd w:val="0"/>
        <w:spacing w:after="0" w:line="240" w:lineRule="auto"/>
        <w:ind w:left="227" w:hanging="227"/>
        <w:rPr>
          <w:lang w:eastAsia="pt-BR"/>
        </w:rPr>
      </w:pPr>
      <w:r w:rsidRPr="00DA49B8">
        <w:rPr>
          <w:sz w:val="20"/>
          <w:szCs w:val="20"/>
          <w:lang w:eastAsia="zh-CN"/>
        </w:rPr>
        <w:t>b) A afirmação está incorreta, pois segundo os registros fósseis as aves e os répteis tem um ancestral comum de onde se formaram estes dois grupos, já os mamíferos (macaco) não apresentam o mesmo ancestral na formação dos dois grupos citados anteriormente.</w:t>
      </w:r>
      <w:r w:rsidR="00474B44" w:rsidRPr="00DA49B8">
        <w:rPr>
          <w:sz w:val="20"/>
          <w:szCs w:val="20"/>
          <w:lang w:eastAsia="pt-BR"/>
        </w:rPr>
        <w:t xml:space="preserve"> </w:t>
      </w:r>
    </w:p>
    <w:p w:rsidR="00000000" w:rsidRDefault="00BB0F91" w:rsidP="008E72AB">
      <w:pPr>
        <w:widowControl w:val="0"/>
        <w:autoSpaceDE w:val="0"/>
        <w:autoSpaceDN w:val="0"/>
        <w:adjustRightInd w:val="0"/>
        <w:spacing w:after="0" w:line="240" w:lineRule="auto"/>
        <w:ind w:left="227" w:hanging="227"/>
        <w:rPr>
          <w:lang w:eastAsia="pt-BR"/>
        </w:rPr>
      </w:pPr>
    </w:p>
    <w:p w:rsidR="00000000" w:rsidRDefault="00BB0F91" w:rsidP="008E72AB">
      <w:pPr>
        <w:widowControl w:val="0"/>
        <w:autoSpaceDE w:val="0"/>
        <w:autoSpaceDN w:val="0"/>
        <w:adjustRightInd w:val="0"/>
        <w:spacing w:after="0" w:line="240" w:lineRule="auto"/>
        <w:ind w:left="227" w:hanging="227"/>
        <w:rPr>
          <w:lang w:eastAsia="pt-BR"/>
        </w:rPr>
      </w:pPr>
    </w:p>
    <w:p w:rsidR="00000000" w:rsidRDefault="00BB0F91" w:rsidP="008E72A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82FB6" w:rsidRPr="00C47D0F" w:rsidRDefault="000D1869" w:rsidP="00B82FB6">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(Unicamp)  </w:t>
      </w:r>
      <w:r w:rsidR="00B82FB6" w:rsidRPr="00C47D0F">
        <w:rPr>
          <w:sz w:val="20"/>
          <w:szCs w:val="20"/>
          <w:lang w:eastAsia="pt-BR"/>
        </w:rPr>
        <w:t>Os tubarões e os golfinhos são semelhantes quanto ao formato corpóreo, como pode ser notado nas figuras abaixo. Tal semelhança, no entanto, não reflete proximidade filogenética.</w:t>
      </w:r>
    </w:p>
    <w:p w:rsidR="00B82FB6" w:rsidRPr="00C47D0F" w:rsidRDefault="00B82FB6" w:rsidP="00B82FB6">
      <w:pPr>
        <w:autoSpaceDE w:val="0"/>
        <w:autoSpaceDN w:val="0"/>
        <w:adjustRightInd w:val="0"/>
        <w:spacing w:after="0" w:line="240" w:lineRule="auto"/>
        <w:rPr>
          <w:sz w:val="20"/>
          <w:szCs w:val="16"/>
          <w:lang w:eastAsia="pt-BR"/>
        </w:rPr>
      </w:pPr>
    </w:p>
    <w:p w:rsidR="00B82FB6" w:rsidRPr="00C47D0F" w:rsidRDefault="00BB0F91" w:rsidP="00B82FB6">
      <w:pPr>
        <w:autoSpaceDE w:val="0"/>
        <w:autoSpaceDN w:val="0"/>
        <w:adjustRightInd w:val="0"/>
        <w:spacing w:after="0" w:line="240" w:lineRule="auto"/>
        <w:rPr>
          <w:sz w:val="20"/>
          <w:szCs w:val="16"/>
          <w:lang w:eastAsia="pt-BR"/>
        </w:rPr>
      </w:pPr>
      <w:r>
        <w:rPr>
          <w:noProof/>
          <w:sz w:val="20"/>
          <w:szCs w:val="16"/>
          <w:lang w:val="en-US"/>
        </w:rPr>
        <w:drawing>
          <wp:inline distT="0" distB="0" distL="0" distR="0">
            <wp:extent cx="5600700" cy="20478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047875"/>
                    </a:xfrm>
                    <a:prstGeom prst="rect">
                      <a:avLst/>
                    </a:prstGeom>
                    <a:noFill/>
                    <a:ln>
                      <a:noFill/>
                    </a:ln>
                  </pic:spPr>
                </pic:pic>
              </a:graphicData>
            </a:graphic>
          </wp:inline>
        </w:drawing>
      </w:r>
    </w:p>
    <w:p w:rsidR="00B82FB6" w:rsidRPr="00C47D0F" w:rsidRDefault="00B82FB6" w:rsidP="00B82FB6">
      <w:pPr>
        <w:autoSpaceDE w:val="0"/>
        <w:autoSpaceDN w:val="0"/>
        <w:adjustRightInd w:val="0"/>
        <w:spacing w:after="0" w:line="240" w:lineRule="auto"/>
        <w:rPr>
          <w:sz w:val="20"/>
          <w:szCs w:val="16"/>
          <w:lang w:eastAsia="pt-BR"/>
        </w:rPr>
      </w:pPr>
    </w:p>
    <w:p w:rsidR="00B82FB6" w:rsidRPr="00C47D0F" w:rsidRDefault="00B82FB6" w:rsidP="00B82FB6">
      <w:pPr>
        <w:autoSpaceDE w:val="0"/>
        <w:autoSpaceDN w:val="0"/>
        <w:adjustRightInd w:val="0"/>
        <w:spacing w:after="0" w:line="240" w:lineRule="auto"/>
        <w:ind w:left="227" w:hanging="227"/>
        <w:rPr>
          <w:sz w:val="20"/>
          <w:szCs w:val="20"/>
          <w:lang w:eastAsia="pt-BR"/>
        </w:rPr>
      </w:pPr>
      <w:r w:rsidRPr="00C47D0F">
        <w:rPr>
          <w:sz w:val="20"/>
          <w:szCs w:val="20"/>
          <w:lang w:eastAsia="pt-BR"/>
        </w:rPr>
        <w:t>a) Dado que a semelhança apontada entre os tubarões e os golfinhos não pode ser explicada por ancestralidade comum, a que ela se deve? Explique o processo que originou tal semelhança.</w:t>
      </w:r>
    </w:p>
    <w:p w:rsidR="00000000" w:rsidRDefault="00B82FB6" w:rsidP="00B82FB6">
      <w:pPr>
        <w:widowControl w:val="0"/>
        <w:autoSpaceDE w:val="0"/>
        <w:autoSpaceDN w:val="0"/>
        <w:adjustRightInd w:val="0"/>
        <w:spacing w:after="0" w:line="240" w:lineRule="auto"/>
        <w:ind w:left="227" w:hanging="227"/>
        <w:rPr>
          <w:lang w:eastAsia="pt-BR"/>
        </w:rPr>
      </w:pPr>
      <w:r w:rsidRPr="00C47D0F">
        <w:rPr>
          <w:sz w:val="20"/>
          <w:szCs w:val="20"/>
          <w:lang w:eastAsia="pt-BR"/>
        </w:rPr>
        <w:t>b) Diferencie os tubarões dos golfinhos quanto ao sistema respiratório e quanto à estrutura do coração.</w:t>
      </w:r>
      <w:r w:rsidR="00592A75" w:rsidRPr="00C47D0F">
        <w:rPr>
          <w:sz w:val="20"/>
          <w:szCs w:val="20"/>
          <w:lang w:eastAsia="pt-BR"/>
        </w:rPr>
        <w:t xml:space="preserve"> </w:t>
      </w:r>
    </w:p>
    <w:p w:rsidR="00000000" w:rsidRDefault="00BB0F91" w:rsidP="00B82FB6">
      <w:pPr>
        <w:widowControl w:val="0"/>
        <w:autoSpaceDE w:val="0"/>
        <w:autoSpaceDN w:val="0"/>
        <w:adjustRightInd w:val="0"/>
        <w:spacing w:after="0" w:line="240" w:lineRule="auto"/>
        <w:ind w:left="227" w:hanging="227"/>
        <w:rPr>
          <w:lang w:eastAsia="pt-BR"/>
        </w:rPr>
      </w:pPr>
    </w:p>
    <w:p w:rsidR="00000000" w:rsidRDefault="00BB0F91" w:rsidP="00B82FB6">
      <w:pPr>
        <w:widowControl w:val="0"/>
        <w:autoSpaceDE w:val="0"/>
        <w:autoSpaceDN w:val="0"/>
        <w:adjustRightInd w:val="0"/>
        <w:spacing w:after="0" w:line="240" w:lineRule="auto"/>
        <w:ind w:left="227" w:hanging="227"/>
        <w:rPr>
          <w:lang w:eastAsia="pt-BR"/>
        </w:rPr>
      </w:pPr>
    </w:p>
    <w:p w:rsidR="00000000" w:rsidRDefault="00BB0F91" w:rsidP="00B82FB6">
      <w:pPr>
        <w:widowControl w:val="0"/>
        <w:autoSpaceDE w:val="0"/>
        <w:autoSpaceDN w:val="0"/>
        <w:adjustRightInd w:val="0"/>
        <w:spacing w:after="0" w:line="240" w:lineRule="auto"/>
        <w:ind w:left="227" w:hanging="227"/>
        <w:rPr>
          <w:b/>
          <w:lang w:eastAsia="pt-BR"/>
        </w:rPr>
      </w:pPr>
      <w:r>
        <w:rPr>
          <w:b/>
          <w:lang w:eastAsia="pt-BR"/>
        </w:rPr>
        <w:t>Resposta:</w:t>
      </w:r>
    </w:p>
    <w:p w:rsidR="00000000" w:rsidRDefault="00BB0F91" w:rsidP="00B82FB6">
      <w:pPr>
        <w:widowControl w:val="0"/>
        <w:autoSpaceDE w:val="0"/>
        <w:autoSpaceDN w:val="0"/>
        <w:adjustRightInd w:val="0"/>
        <w:spacing w:after="0" w:line="240" w:lineRule="auto"/>
        <w:ind w:left="227" w:hanging="227"/>
        <w:rPr>
          <w:b/>
          <w:lang w:eastAsia="pt-BR"/>
        </w:rPr>
      </w:pPr>
    </w:p>
    <w:p w:rsidR="00FB6912" w:rsidRPr="00C325C0" w:rsidRDefault="00FB6912" w:rsidP="00FB6912">
      <w:pPr>
        <w:widowControl w:val="0"/>
        <w:autoSpaceDE w:val="0"/>
        <w:autoSpaceDN w:val="0"/>
        <w:adjustRightInd w:val="0"/>
        <w:spacing w:after="0" w:line="240" w:lineRule="auto"/>
        <w:ind w:left="227" w:hanging="227"/>
        <w:rPr>
          <w:sz w:val="20"/>
          <w:szCs w:val="20"/>
          <w:lang w:eastAsia="pt-BR"/>
        </w:rPr>
      </w:pPr>
      <w:r w:rsidRPr="00C325C0">
        <w:rPr>
          <w:sz w:val="20"/>
          <w:szCs w:val="20"/>
          <w:lang w:eastAsia="pt-BR"/>
        </w:rPr>
        <w:t xml:space="preserve">a) As semelhanças morfológicas observadas entre o tubarão (peixe) e o golfinho (mamífero) ocorrem devido ao processo evolutivo denominado </w:t>
      </w:r>
      <w:r w:rsidRPr="00C325C0">
        <w:rPr>
          <w:sz w:val="20"/>
          <w:szCs w:val="20"/>
          <w:u w:val="single"/>
          <w:lang w:eastAsia="pt-BR"/>
        </w:rPr>
        <w:t>convergência</w:t>
      </w:r>
      <w:r w:rsidRPr="00C325C0">
        <w:rPr>
          <w:sz w:val="20"/>
          <w:szCs w:val="20"/>
          <w:lang w:eastAsia="pt-BR"/>
        </w:rPr>
        <w:t xml:space="preserve"> </w:t>
      </w:r>
      <w:r w:rsidRPr="00C325C0">
        <w:rPr>
          <w:sz w:val="20"/>
          <w:szCs w:val="20"/>
          <w:u w:val="single"/>
          <w:lang w:eastAsia="pt-BR"/>
        </w:rPr>
        <w:t>adaptativa</w:t>
      </w:r>
      <w:r w:rsidRPr="00C325C0">
        <w:rPr>
          <w:sz w:val="20"/>
          <w:szCs w:val="20"/>
          <w:lang w:eastAsia="pt-BR"/>
        </w:rPr>
        <w:t>. A forma hidrodinâmica desses animais resulta da seleção natural de variações favoráveis para a sobrevivência no ambiente aquático.</w:t>
      </w:r>
    </w:p>
    <w:p w:rsidR="00FB6912" w:rsidRPr="00C325C0" w:rsidRDefault="00FB6912" w:rsidP="00FB6912">
      <w:pPr>
        <w:widowControl w:val="0"/>
        <w:autoSpaceDE w:val="0"/>
        <w:autoSpaceDN w:val="0"/>
        <w:adjustRightInd w:val="0"/>
        <w:spacing w:after="0" w:line="240" w:lineRule="auto"/>
        <w:ind w:left="227" w:hanging="227"/>
        <w:rPr>
          <w:sz w:val="20"/>
          <w:szCs w:val="20"/>
          <w:lang w:eastAsia="pt-BR"/>
        </w:rPr>
      </w:pPr>
      <w:r w:rsidRPr="00C325C0">
        <w:rPr>
          <w:sz w:val="20"/>
          <w:szCs w:val="20"/>
          <w:lang w:eastAsia="pt-BR"/>
        </w:rPr>
        <w:t>b) Os tubarões possuem coração bicavitário com 1 átrio e 1 ventrículo, circulação fechada e simples e respiração branquial.</w:t>
      </w:r>
    </w:p>
    <w:p w:rsidR="00000000" w:rsidRDefault="00FB6912" w:rsidP="00FB6912">
      <w:pPr>
        <w:widowControl w:val="0"/>
        <w:autoSpaceDE w:val="0"/>
        <w:autoSpaceDN w:val="0"/>
        <w:adjustRightInd w:val="0"/>
        <w:spacing w:after="0" w:line="240" w:lineRule="auto"/>
        <w:ind w:left="227"/>
        <w:rPr>
          <w:lang w:eastAsia="pt-BR"/>
        </w:rPr>
      </w:pPr>
      <w:r w:rsidRPr="00C325C0">
        <w:rPr>
          <w:sz w:val="20"/>
          <w:szCs w:val="20"/>
          <w:lang w:eastAsia="pt-BR"/>
        </w:rPr>
        <w:t>Os golfinhos apresentam coração tetracavitário com 2 átrios e 2 ventrículos completamente separados. Nesses animais a circulação é fechada, dupla e completa. Os golfinhos respiram por pulmões.</w:t>
      </w:r>
      <w:r w:rsidR="00474B44" w:rsidRPr="00C325C0">
        <w:rPr>
          <w:sz w:val="20"/>
          <w:lang w:eastAsia="pt-BR"/>
        </w:rPr>
        <w:t xml:space="preserve"> </w:t>
      </w:r>
    </w:p>
    <w:p w:rsidR="00000000" w:rsidRDefault="00BB0F91" w:rsidP="00FB6912">
      <w:pPr>
        <w:widowControl w:val="0"/>
        <w:autoSpaceDE w:val="0"/>
        <w:autoSpaceDN w:val="0"/>
        <w:adjustRightInd w:val="0"/>
        <w:spacing w:after="0" w:line="240" w:lineRule="auto"/>
        <w:ind w:left="227"/>
        <w:rPr>
          <w:lang w:eastAsia="pt-BR"/>
        </w:rPr>
      </w:pPr>
    </w:p>
    <w:p w:rsidR="00000000" w:rsidRDefault="00BB0F91" w:rsidP="00FB6912">
      <w:pPr>
        <w:widowControl w:val="0"/>
        <w:autoSpaceDE w:val="0"/>
        <w:autoSpaceDN w:val="0"/>
        <w:adjustRightInd w:val="0"/>
        <w:spacing w:after="0" w:line="240" w:lineRule="auto"/>
        <w:ind w:left="227"/>
        <w:rPr>
          <w:lang w:eastAsia="pt-BR"/>
        </w:rPr>
      </w:pPr>
    </w:p>
    <w:p w:rsidR="00000000" w:rsidRDefault="00BB0F91" w:rsidP="00FB6912">
      <w:pPr>
        <w:widowControl w:val="0"/>
        <w:autoSpaceDE w:val="0"/>
        <w:autoSpaceDN w:val="0"/>
        <w:adjustRightInd w:val="0"/>
        <w:spacing w:after="0" w:line="240" w:lineRule="auto"/>
        <w:ind w:left="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848DD" w:rsidRPr="00AF33D7" w:rsidRDefault="000D1869" w:rsidP="002848DD">
      <w:pPr>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(Ufg)  </w:t>
      </w:r>
      <w:r w:rsidR="002848DD" w:rsidRPr="00AF33D7">
        <w:rPr>
          <w:sz w:val="20"/>
          <w:szCs w:val="20"/>
          <w:lang w:eastAsia="pt-BR"/>
        </w:rPr>
        <w:t>Leia o texto a seguir.</w:t>
      </w:r>
    </w:p>
    <w:p w:rsidR="002848DD" w:rsidRPr="00AF33D7" w:rsidRDefault="002848DD" w:rsidP="002848DD">
      <w:pPr>
        <w:autoSpaceDE w:val="0"/>
        <w:autoSpaceDN w:val="0"/>
        <w:adjustRightInd w:val="0"/>
        <w:spacing w:after="0" w:line="240" w:lineRule="auto"/>
        <w:rPr>
          <w:sz w:val="20"/>
          <w:szCs w:val="20"/>
          <w:lang w:eastAsia="pt-BR"/>
        </w:rPr>
      </w:pPr>
    </w:p>
    <w:p w:rsidR="002848DD" w:rsidRPr="00AF33D7" w:rsidRDefault="002848DD" w:rsidP="002848DD">
      <w:pPr>
        <w:autoSpaceDE w:val="0"/>
        <w:autoSpaceDN w:val="0"/>
        <w:adjustRightInd w:val="0"/>
        <w:spacing w:after="0" w:line="240" w:lineRule="auto"/>
        <w:rPr>
          <w:sz w:val="20"/>
          <w:szCs w:val="20"/>
          <w:lang w:eastAsia="pt-BR"/>
        </w:rPr>
      </w:pPr>
      <w:r w:rsidRPr="00AF33D7">
        <w:rPr>
          <w:sz w:val="20"/>
          <w:szCs w:val="20"/>
          <w:lang w:eastAsia="pt-BR"/>
        </w:rPr>
        <w:t>Os animais não podem digerir a celulose sem a ajuda de bactérias, e muitos vertebrados reservam um beco sem saída no intestino, o ceco, que abriga esses micro-organismos. O apêndice humano é um resquício do ceco mais avantajado dos nossos ancestrais vegetarianos.</w:t>
      </w:r>
    </w:p>
    <w:p w:rsidR="002848DD" w:rsidRPr="00AF33D7" w:rsidRDefault="002848DD" w:rsidP="002848DD">
      <w:pPr>
        <w:autoSpaceDE w:val="0"/>
        <w:autoSpaceDN w:val="0"/>
        <w:adjustRightInd w:val="0"/>
        <w:spacing w:after="0" w:line="240" w:lineRule="auto"/>
        <w:jc w:val="right"/>
        <w:rPr>
          <w:sz w:val="20"/>
          <w:szCs w:val="20"/>
          <w:lang w:eastAsia="pt-BR"/>
        </w:rPr>
      </w:pPr>
      <w:r w:rsidRPr="00AF33D7">
        <w:rPr>
          <w:sz w:val="20"/>
          <w:szCs w:val="20"/>
          <w:lang w:eastAsia="pt-BR"/>
        </w:rPr>
        <w:t xml:space="preserve">DAWKINS, R. </w:t>
      </w:r>
      <w:r w:rsidRPr="00AF33D7">
        <w:rPr>
          <w:i/>
          <w:iCs/>
          <w:sz w:val="20"/>
          <w:szCs w:val="20"/>
          <w:lang w:eastAsia="pt-BR"/>
        </w:rPr>
        <w:t xml:space="preserve">O maior espetáculo da Terra: </w:t>
      </w:r>
      <w:r w:rsidRPr="00AF33D7">
        <w:rPr>
          <w:i/>
          <w:sz w:val="20"/>
          <w:szCs w:val="20"/>
          <w:lang w:eastAsia="pt-BR"/>
        </w:rPr>
        <w:t>As evidências da evolução</w:t>
      </w:r>
      <w:r w:rsidRPr="00AF33D7">
        <w:rPr>
          <w:i/>
          <w:iCs/>
          <w:sz w:val="20"/>
          <w:szCs w:val="20"/>
          <w:lang w:eastAsia="pt-BR"/>
        </w:rPr>
        <w:t xml:space="preserve">. </w:t>
      </w:r>
      <w:r w:rsidRPr="00AF33D7">
        <w:rPr>
          <w:sz w:val="20"/>
          <w:szCs w:val="20"/>
          <w:lang w:eastAsia="pt-BR"/>
        </w:rPr>
        <w:t xml:space="preserve">São Paulo: </w:t>
      </w:r>
    </w:p>
    <w:p w:rsidR="002848DD" w:rsidRPr="00AF33D7" w:rsidRDefault="002848DD" w:rsidP="002848DD">
      <w:pPr>
        <w:autoSpaceDE w:val="0"/>
        <w:autoSpaceDN w:val="0"/>
        <w:adjustRightInd w:val="0"/>
        <w:spacing w:after="0" w:line="240" w:lineRule="auto"/>
        <w:jc w:val="right"/>
        <w:rPr>
          <w:sz w:val="20"/>
          <w:szCs w:val="20"/>
          <w:lang w:eastAsia="pt-BR"/>
        </w:rPr>
      </w:pPr>
      <w:r w:rsidRPr="00AF33D7">
        <w:rPr>
          <w:sz w:val="20"/>
          <w:szCs w:val="20"/>
          <w:lang w:eastAsia="pt-BR"/>
        </w:rPr>
        <w:t>Companhia das Letras. 2009. p. 113.</w:t>
      </w:r>
    </w:p>
    <w:p w:rsidR="002848DD" w:rsidRPr="00AF33D7" w:rsidRDefault="002848DD" w:rsidP="002848DD">
      <w:pPr>
        <w:autoSpaceDE w:val="0"/>
        <w:autoSpaceDN w:val="0"/>
        <w:adjustRightInd w:val="0"/>
        <w:spacing w:after="0" w:line="240" w:lineRule="auto"/>
        <w:rPr>
          <w:sz w:val="20"/>
          <w:szCs w:val="20"/>
          <w:lang w:eastAsia="pt-BR"/>
        </w:rPr>
      </w:pPr>
    </w:p>
    <w:p w:rsidR="002848DD" w:rsidRPr="00AF33D7" w:rsidRDefault="002848DD" w:rsidP="002848DD">
      <w:pPr>
        <w:autoSpaceDE w:val="0"/>
        <w:autoSpaceDN w:val="0"/>
        <w:adjustRightInd w:val="0"/>
        <w:spacing w:after="0" w:line="240" w:lineRule="auto"/>
        <w:rPr>
          <w:sz w:val="20"/>
          <w:szCs w:val="20"/>
          <w:lang w:eastAsia="pt-BR"/>
        </w:rPr>
      </w:pPr>
    </w:p>
    <w:p w:rsidR="00000000" w:rsidRDefault="002848DD" w:rsidP="002848DD">
      <w:pPr>
        <w:autoSpaceDE w:val="0"/>
        <w:autoSpaceDN w:val="0"/>
        <w:adjustRightInd w:val="0"/>
        <w:spacing w:after="0" w:line="240" w:lineRule="auto"/>
        <w:rPr>
          <w:lang w:eastAsia="pt-BR"/>
        </w:rPr>
      </w:pPr>
      <w:r w:rsidRPr="00AF33D7">
        <w:rPr>
          <w:sz w:val="20"/>
          <w:szCs w:val="20"/>
          <w:lang w:eastAsia="pt-BR"/>
        </w:rPr>
        <w:t xml:space="preserve">Este texto exemplifica 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43FA5" w:rsidRPr="000661C1">
        <w:rPr>
          <w:sz w:val="20"/>
          <w:szCs w:val="20"/>
          <w:lang w:eastAsia="pt-BR"/>
        </w:rPr>
        <w:t>presença de órgãos vestigiais.</w:t>
      </w:r>
      <w:r w:rsidR="00474B44" w:rsidRPr="000661C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50986" w:rsidRPr="003A5100">
        <w:rPr>
          <w:sz w:val="20"/>
          <w:szCs w:val="20"/>
          <w:lang w:eastAsia="pt-BR"/>
        </w:rPr>
        <w:t>presença de estruturas análogas.</w:t>
      </w:r>
      <w:r w:rsidR="00474B44" w:rsidRPr="003A510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34306" w:rsidRPr="005215FD">
        <w:rPr>
          <w:sz w:val="20"/>
          <w:szCs w:val="20"/>
          <w:lang w:eastAsia="pt-BR"/>
        </w:rPr>
        <w:t>ocorrência de adaptação ao meio.</w:t>
      </w:r>
      <w:r w:rsidR="00474B44" w:rsidRPr="005215F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624E8" w:rsidRPr="008C2625">
        <w:rPr>
          <w:sz w:val="20"/>
          <w:szCs w:val="20"/>
          <w:lang w:eastAsia="pt-BR"/>
        </w:rPr>
        <w:t>ocorrência de convergência adaptativa.</w:t>
      </w:r>
      <w:r w:rsidR="00474B44" w:rsidRPr="008C262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C582F" w:rsidRPr="00A11459">
        <w:rPr>
          <w:sz w:val="20"/>
          <w:szCs w:val="20"/>
          <w:lang w:eastAsia="pt-BR"/>
        </w:rPr>
        <w:t>transmissão de caracteres adquiridos.</w:t>
      </w:r>
      <w:r w:rsidR="00474B44" w:rsidRPr="00A1145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474B44" w:rsidRPr="003B7B23" w:rsidRDefault="00390231" w:rsidP="00D918CB">
      <w:pPr>
        <w:widowControl w:val="0"/>
        <w:autoSpaceDE w:val="0"/>
        <w:autoSpaceDN w:val="0"/>
        <w:adjustRightInd w:val="0"/>
        <w:spacing w:after="0" w:line="240" w:lineRule="auto"/>
        <w:rPr>
          <w:sz w:val="20"/>
          <w:szCs w:val="20"/>
          <w:lang w:eastAsia="pt-BR"/>
        </w:rPr>
      </w:pPr>
      <w:r w:rsidRPr="003B7B23">
        <w:rPr>
          <w:sz w:val="20"/>
          <w:szCs w:val="20"/>
          <w:lang w:eastAsia="pt-BR"/>
        </w:rPr>
        <w:t>[A]</w:t>
      </w:r>
    </w:p>
    <w:p w:rsidR="00D918CB" w:rsidRPr="003B7B23" w:rsidRDefault="00D918CB" w:rsidP="00D918CB">
      <w:pPr>
        <w:widowControl w:val="0"/>
        <w:autoSpaceDE w:val="0"/>
        <w:autoSpaceDN w:val="0"/>
        <w:adjustRightInd w:val="0"/>
        <w:spacing w:after="0" w:line="240" w:lineRule="auto"/>
        <w:rPr>
          <w:sz w:val="20"/>
          <w:szCs w:val="20"/>
          <w:lang w:eastAsia="pt-BR"/>
        </w:rPr>
      </w:pPr>
    </w:p>
    <w:p w:rsidR="00000000" w:rsidRDefault="00D918CB" w:rsidP="00D918CB">
      <w:pPr>
        <w:widowControl w:val="0"/>
        <w:autoSpaceDE w:val="0"/>
        <w:autoSpaceDN w:val="0"/>
        <w:adjustRightInd w:val="0"/>
        <w:spacing w:after="0" w:line="240" w:lineRule="auto"/>
        <w:rPr>
          <w:lang w:eastAsia="pt-BR"/>
        </w:rPr>
      </w:pPr>
      <w:r w:rsidRPr="003B7B23">
        <w:rPr>
          <w:sz w:val="20"/>
          <w:szCs w:val="20"/>
          <w:lang w:eastAsia="pt-BR"/>
        </w:rPr>
        <w:t xml:space="preserve">Órgãos vestigiais são aqueles que se apresentam sem desenvolvimento e geralmente sem função, assim se apresenta o apêndice humano. Este órgão é bem desenvolvido em organismos roedores que armazenam o alimento rico em celulose e a ação de bactérias digere as fibras. </w:t>
      </w:r>
    </w:p>
    <w:p w:rsidR="00000000" w:rsidRDefault="00BB0F91" w:rsidP="00D918CB">
      <w:pPr>
        <w:widowControl w:val="0"/>
        <w:autoSpaceDE w:val="0"/>
        <w:autoSpaceDN w:val="0"/>
        <w:adjustRightInd w:val="0"/>
        <w:spacing w:after="0" w:line="240" w:lineRule="auto"/>
        <w:rPr>
          <w:lang w:eastAsia="pt-BR"/>
        </w:rPr>
      </w:pPr>
    </w:p>
    <w:p w:rsidR="00000000" w:rsidRDefault="00BB0F91" w:rsidP="00D918CB">
      <w:pPr>
        <w:widowControl w:val="0"/>
        <w:autoSpaceDE w:val="0"/>
        <w:autoSpaceDN w:val="0"/>
        <w:adjustRightInd w:val="0"/>
        <w:spacing w:after="0" w:line="240" w:lineRule="auto"/>
        <w:rPr>
          <w:lang w:eastAsia="pt-BR"/>
        </w:rPr>
      </w:pPr>
    </w:p>
    <w:p w:rsidR="00000000" w:rsidRDefault="00BB0F91" w:rsidP="00D918C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73708" w:rsidRDefault="000D1869" w:rsidP="0087249F">
      <w:pPr>
        <w:widowControl w:val="0"/>
        <w:autoSpaceDE w:val="0"/>
        <w:autoSpaceDN w:val="0"/>
        <w:adjustRightInd w:val="0"/>
        <w:spacing w:after="0" w:line="240" w:lineRule="auto"/>
        <w:rPr>
          <w:color w:val="000000"/>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(Uemg)  </w:t>
      </w:r>
      <w:r w:rsidR="0087249F" w:rsidRPr="00A73708">
        <w:rPr>
          <w:color w:val="000000"/>
          <w:sz w:val="20"/>
          <w:szCs w:val="20"/>
          <w:lang w:eastAsia="pt-BR"/>
        </w:rPr>
        <w:t>Utilizando-se técnicas de hibridização ou de determinação da sequência de bases do DNA, é possível estimar o grau de parentesco entre espécies de seres vivos. Analise esta árvore evolutiva dos primatas antropoides:</w:t>
      </w:r>
    </w:p>
    <w:p w:rsidR="0087249F" w:rsidRPr="00A73708" w:rsidRDefault="0087249F" w:rsidP="0087249F">
      <w:pPr>
        <w:widowControl w:val="0"/>
        <w:autoSpaceDE w:val="0"/>
        <w:autoSpaceDN w:val="0"/>
        <w:adjustRightInd w:val="0"/>
        <w:spacing w:after="0" w:line="240" w:lineRule="auto"/>
        <w:rPr>
          <w:color w:val="000000"/>
          <w:sz w:val="20"/>
          <w:szCs w:val="20"/>
          <w:lang w:eastAsia="pt-BR"/>
        </w:rPr>
      </w:pPr>
    </w:p>
    <w:p w:rsidR="0087249F" w:rsidRPr="00A73708" w:rsidRDefault="00BB0F91" w:rsidP="0087249F">
      <w:pPr>
        <w:widowControl w:val="0"/>
        <w:autoSpaceDE w:val="0"/>
        <w:autoSpaceDN w:val="0"/>
        <w:adjustRightInd w:val="0"/>
        <w:spacing w:after="0" w:line="240" w:lineRule="auto"/>
        <w:rPr>
          <w:color w:val="000000"/>
          <w:sz w:val="20"/>
          <w:szCs w:val="20"/>
          <w:lang w:eastAsia="pt-BR"/>
        </w:rPr>
      </w:pPr>
      <w:r>
        <w:rPr>
          <w:noProof/>
          <w:color w:val="000000"/>
          <w:sz w:val="20"/>
          <w:szCs w:val="20"/>
          <w:lang w:val="en-US"/>
        </w:rPr>
        <w:drawing>
          <wp:inline distT="0" distB="0" distL="0" distR="0">
            <wp:extent cx="4143375" cy="2667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2667000"/>
                    </a:xfrm>
                    <a:prstGeom prst="rect">
                      <a:avLst/>
                    </a:prstGeom>
                    <a:noFill/>
                    <a:ln>
                      <a:noFill/>
                    </a:ln>
                  </pic:spPr>
                </pic:pic>
              </a:graphicData>
            </a:graphic>
          </wp:inline>
        </w:drawing>
      </w:r>
    </w:p>
    <w:p w:rsidR="0087249F" w:rsidRPr="00A73708" w:rsidRDefault="0087249F" w:rsidP="0087249F">
      <w:pPr>
        <w:widowControl w:val="0"/>
        <w:autoSpaceDE w:val="0"/>
        <w:autoSpaceDN w:val="0"/>
        <w:adjustRightInd w:val="0"/>
        <w:spacing w:after="0" w:line="240" w:lineRule="auto"/>
        <w:rPr>
          <w:color w:val="000000"/>
          <w:sz w:val="20"/>
          <w:szCs w:val="20"/>
          <w:lang w:eastAsia="pt-BR"/>
        </w:rPr>
      </w:pPr>
    </w:p>
    <w:p w:rsidR="00000000" w:rsidRDefault="0087249F" w:rsidP="0087249F">
      <w:pPr>
        <w:pStyle w:val="Cabealho"/>
        <w:tabs>
          <w:tab w:val="clear" w:pos="4252"/>
          <w:tab w:val="clear" w:pos="8504"/>
        </w:tabs>
        <w:autoSpaceDE w:val="0"/>
        <w:autoSpaceDN w:val="0"/>
        <w:adjustRightInd w:val="0"/>
        <w:rPr>
          <w:rFonts w:cs="Times New Roman"/>
          <w:sz w:val="24"/>
          <w:szCs w:val="24"/>
          <w:lang w:eastAsia="pt-BR"/>
        </w:rPr>
      </w:pPr>
      <w:r w:rsidRPr="00A73708">
        <w:rPr>
          <w:color w:val="000000"/>
          <w:sz w:val="20"/>
          <w:szCs w:val="20"/>
          <w:lang w:eastAsia="pt-BR"/>
        </w:rPr>
        <w:t xml:space="preserve">A partir dessa análise, é </w:t>
      </w:r>
      <w:r w:rsidRPr="00A73708">
        <w:rPr>
          <w:b/>
          <w:bCs/>
          <w:color w:val="000000"/>
          <w:sz w:val="20"/>
          <w:szCs w:val="20"/>
          <w:lang w:eastAsia="pt-BR"/>
        </w:rPr>
        <w:t xml:space="preserve">CORRETO </w:t>
      </w:r>
      <w:r w:rsidRPr="00A73708">
        <w:rPr>
          <w:color w:val="000000"/>
          <w:sz w:val="20"/>
          <w:szCs w:val="20"/>
          <w:lang w:eastAsia="pt-BR"/>
        </w:rPr>
        <w:t>deduzir que, dos primatas representados, a maior semelhança genética ocorre entre</w:t>
      </w:r>
      <w:r w:rsidRPr="00A73708">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01E81" w:rsidRPr="003B7BAD">
        <w:rPr>
          <w:color w:val="000000"/>
          <w:sz w:val="20"/>
          <w:szCs w:val="20"/>
          <w:lang w:eastAsia="pt-BR"/>
        </w:rPr>
        <w:t>homem e chimpanzé.</w:t>
      </w:r>
      <w:r w:rsidR="00474B44" w:rsidRPr="003B7BAD">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439CF" w:rsidRPr="004356D4">
        <w:rPr>
          <w:color w:val="000000"/>
          <w:sz w:val="20"/>
          <w:szCs w:val="20"/>
          <w:lang w:eastAsia="pt-BR"/>
        </w:rPr>
        <w:t>chimpanzé e bonobo.</w:t>
      </w:r>
      <w:r w:rsidR="00474B44" w:rsidRPr="004356D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2197E" w:rsidRPr="006836FB">
        <w:rPr>
          <w:color w:val="000000"/>
          <w:sz w:val="20"/>
          <w:szCs w:val="20"/>
          <w:lang w:eastAsia="pt-BR"/>
        </w:rPr>
        <w:t>homem e gorila.</w:t>
      </w:r>
      <w:r w:rsidR="00474B44" w:rsidRPr="006836F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7594D" w:rsidRPr="00593A58">
        <w:rPr>
          <w:color w:val="000000"/>
          <w:sz w:val="20"/>
          <w:szCs w:val="20"/>
          <w:lang w:eastAsia="pt-BR"/>
        </w:rPr>
        <w:t>orangotango e gibão.</w:t>
      </w:r>
      <w:r w:rsidR="00474B44" w:rsidRPr="00593A5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sz w:val="24"/>
          <w:szCs w:val="24"/>
          <w:lang w:val="en-US" w:eastAsia="zh-CN"/>
        </w:rPr>
      </w:pPr>
    </w:p>
    <w:p w:rsidR="00000000" w:rsidRDefault="00BB0F9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B0F91" w:rsidP="00335AEC">
      <w:pPr>
        <w:spacing w:after="0" w:line="240" w:lineRule="auto"/>
        <w:ind w:left="227" w:hanging="227"/>
        <w:rPr>
          <w:rFonts w:cs="Times New Roman"/>
          <w:b/>
          <w:sz w:val="24"/>
          <w:szCs w:val="24"/>
          <w:lang w:val="en-US" w:eastAsia="zh-CN"/>
        </w:rPr>
      </w:pPr>
    </w:p>
    <w:p w:rsidR="00474B44" w:rsidRPr="00FD6390" w:rsidRDefault="007B5EEA">
      <w:pPr>
        <w:widowControl w:val="0"/>
        <w:autoSpaceDE w:val="0"/>
        <w:autoSpaceDN w:val="0"/>
        <w:adjustRightInd w:val="0"/>
        <w:spacing w:after="0" w:line="240" w:lineRule="auto"/>
        <w:rPr>
          <w:sz w:val="20"/>
          <w:szCs w:val="20"/>
          <w:lang w:eastAsia="pt-BR"/>
        </w:rPr>
      </w:pPr>
      <w:r w:rsidRPr="00FD6390">
        <w:rPr>
          <w:sz w:val="20"/>
          <w:szCs w:val="20"/>
          <w:lang w:eastAsia="pt-BR"/>
        </w:rPr>
        <w:t>[B]</w:t>
      </w:r>
    </w:p>
    <w:p w:rsidR="00A9623B" w:rsidRPr="00FD6390" w:rsidRDefault="00A9623B">
      <w:pPr>
        <w:widowControl w:val="0"/>
        <w:autoSpaceDE w:val="0"/>
        <w:autoSpaceDN w:val="0"/>
        <w:adjustRightInd w:val="0"/>
        <w:spacing w:after="0" w:line="240" w:lineRule="auto"/>
        <w:rPr>
          <w:sz w:val="20"/>
          <w:szCs w:val="20"/>
          <w:lang w:eastAsia="pt-BR"/>
        </w:rPr>
      </w:pPr>
    </w:p>
    <w:p w:rsidR="00000000" w:rsidRDefault="00A9623B">
      <w:pPr>
        <w:widowControl w:val="0"/>
        <w:autoSpaceDE w:val="0"/>
        <w:autoSpaceDN w:val="0"/>
        <w:adjustRightInd w:val="0"/>
        <w:spacing w:after="0" w:line="240" w:lineRule="auto"/>
        <w:rPr>
          <w:rFonts w:ascii="Calibri" w:hAnsi="Calibri" w:cs="Times New Roman"/>
          <w:lang w:eastAsia="pt-BR"/>
        </w:rPr>
      </w:pPr>
      <w:r w:rsidRPr="00FD6390">
        <w:rPr>
          <w:sz w:val="20"/>
          <w:szCs w:val="20"/>
          <w:lang w:eastAsia="pt-BR"/>
        </w:rPr>
        <w:t xml:space="preserve">De acordo com a árvore evolutiva dos primatas apresentada na questão, verificamos que o chimpanzé e o bonobo apresentam uma menor diferença percentual de DNA, portanto apresentam maior semelhança genética. </w:t>
      </w:r>
    </w:p>
    <w:p w:rsidR="00000000" w:rsidRDefault="00BB0F91">
      <w:pPr>
        <w:widowControl w:val="0"/>
        <w:autoSpaceDE w:val="0"/>
        <w:autoSpaceDN w:val="0"/>
        <w:adjustRightInd w:val="0"/>
        <w:spacing w:after="0" w:line="240" w:lineRule="auto"/>
        <w:rPr>
          <w:rFonts w:ascii="Calibri" w:hAnsi="Calibri" w:cs="Times New Roman"/>
          <w:lang w:eastAsia="pt-BR"/>
        </w:rPr>
      </w:pPr>
    </w:p>
    <w:p w:rsidR="00000000" w:rsidRDefault="00BB0F91">
      <w:pPr>
        <w:widowControl w:val="0"/>
        <w:autoSpaceDE w:val="0"/>
        <w:autoSpaceDN w:val="0"/>
        <w:adjustRightInd w:val="0"/>
        <w:spacing w:after="0" w:line="240" w:lineRule="auto"/>
        <w:rPr>
          <w:rFonts w:ascii="Calibri" w:hAnsi="Calibri" w:cs="Times New Roman"/>
          <w:lang w:eastAsia="pt-BR"/>
        </w:rPr>
      </w:pPr>
    </w:p>
    <w:p w:rsidR="00000000" w:rsidRDefault="00BB0F91">
      <w:pPr>
        <w:widowControl w:val="0"/>
        <w:autoSpaceDE w:val="0"/>
        <w:autoSpaceDN w:val="0"/>
        <w:adjustRightInd w:val="0"/>
        <w:spacing w:after="0" w:line="240" w:lineRule="auto"/>
        <w:rPr>
          <w:rFonts w:ascii="Calibri" w:hAnsi="Calibri" w:cs="Times New Roman"/>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BB0F91">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10/11/2020 às 14:24</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EVIDENCIAS EVOLUTIVAS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192481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Uel/2020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192092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191049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Famerp/2020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193873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Ufpr/2020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188591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155475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Uema/2016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160805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Fac. Pequeno Príncipe - Medici/2016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163959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165227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137861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142295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128776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Ufg/2014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123322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125331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Ufg/2013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129536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Uemg/2013</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BB0F91">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9</w:t>
      </w:r>
      <w:r w:rsidR="005959DB">
        <w:rPr>
          <w:color w:val="0000FF"/>
          <w:sz w:val="20"/>
          <w:szCs w:val="20"/>
          <w:lang w:eastAsia="zh-CN"/>
        </w:rPr>
        <w:tab/>
      </w:r>
      <w:r w:rsidR="00684D30">
        <w:rPr>
          <w:color w:val="0000FF"/>
          <w:sz w:val="20"/>
          <w:szCs w:val="20"/>
          <w:lang w:eastAsia="zh-CN"/>
        </w:rPr>
        <w:t>165227</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2016</w:t>
      </w:r>
      <w:r w:rsidR="009B26AA">
        <w:rPr>
          <w:color w:val="0000FF"/>
          <w:sz w:val="20"/>
          <w:szCs w:val="20"/>
          <w:lang w:eastAsia="zh-CN"/>
        </w:rPr>
        <w:tab/>
      </w:r>
      <w:r w:rsidR="00684D30">
        <w:rPr>
          <w:color w:val="0000FF"/>
          <w:sz w:val="20"/>
          <w:szCs w:val="20"/>
          <w:lang w:eastAsia="zh-CN"/>
        </w:rPr>
        <w:t>23</w:t>
      </w:r>
      <w:r w:rsidR="003F2CB9">
        <w:rPr>
          <w:color w:val="0000FF"/>
          <w:sz w:val="20"/>
          <w:szCs w:val="20"/>
          <w:lang w:eastAsia="zh-CN"/>
        </w:rPr>
        <w:t>%</w:t>
      </w:r>
      <w:r w:rsidR="001829F3" w:rsidRPr="00DA58BA">
        <w:rPr>
          <w:color w:val="0000FF"/>
          <w:sz w:val="20"/>
          <w:szCs w:val="20"/>
          <w:lang w:eastAsia="zh-CN"/>
        </w:rPr>
        <w:t xml:space="preserve"> </w:t>
      </w:r>
    </w:p>
    <w:p w:rsidR="00000000" w:rsidRDefault="00BB0F91"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B0F9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B0F9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30F47"/>
    <w:rsid w:val="00033E92"/>
    <w:rsid w:val="0004241B"/>
    <w:rsid w:val="000439CF"/>
    <w:rsid w:val="0006235F"/>
    <w:rsid w:val="000661C1"/>
    <w:rsid w:val="00070E56"/>
    <w:rsid w:val="00071D64"/>
    <w:rsid w:val="00072DD5"/>
    <w:rsid w:val="0007453E"/>
    <w:rsid w:val="000802F5"/>
    <w:rsid w:val="00082D30"/>
    <w:rsid w:val="0008350C"/>
    <w:rsid w:val="00085036"/>
    <w:rsid w:val="00086B06"/>
    <w:rsid w:val="000879D3"/>
    <w:rsid w:val="000968AC"/>
    <w:rsid w:val="000A1968"/>
    <w:rsid w:val="000A1A2E"/>
    <w:rsid w:val="000A27E6"/>
    <w:rsid w:val="000A6129"/>
    <w:rsid w:val="000B1821"/>
    <w:rsid w:val="000C582F"/>
    <w:rsid w:val="000D0C65"/>
    <w:rsid w:val="000D1869"/>
    <w:rsid w:val="000D7ACC"/>
    <w:rsid w:val="000E5EF2"/>
    <w:rsid w:val="000E6B87"/>
    <w:rsid w:val="000E7E93"/>
    <w:rsid w:val="000F0458"/>
    <w:rsid w:val="000F2B67"/>
    <w:rsid w:val="000F5317"/>
    <w:rsid w:val="001003D0"/>
    <w:rsid w:val="0010137B"/>
    <w:rsid w:val="0010207E"/>
    <w:rsid w:val="00103867"/>
    <w:rsid w:val="00104A9A"/>
    <w:rsid w:val="001113C9"/>
    <w:rsid w:val="001115BB"/>
    <w:rsid w:val="00112F1F"/>
    <w:rsid w:val="00124161"/>
    <w:rsid w:val="00126437"/>
    <w:rsid w:val="00127B5F"/>
    <w:rsid w:val="00133D2F"/>
    <w:rsid w:val="00142C74"/>
    <w:rsid w:val="00161C8C"/>
    <w:rsid w:val="001624E8"/>
    <w:rsid w:val="00171E64"/>
    <w:rsid w:val="001726EC"/>
    <w:rsid w:val="0017594D"/>
    <w:rsid w:val="00180874"/>
    <w:rsid w:val="00180BDB"/>
    <w:rsid w:val="001829F3"/>
    <w:rsid w:val="001868FC"/>
    <w:rsid w:val="00186D57"/>
    <w:rsid w:val="00187ED7"/>
    <w:rsid w:val="001A27B6"/>
    <w:rsid w:val="001A7AD1"/>
    <w:rsid w:val="001B4626"/>
    <w:rsid w:val="001C0119"/>
    <w:rsid w:val="001C27B1"/>
    <w:rsid w:val="001C3819"/>
    <w:rsid w:val="001C499D"/>
    <w:rsid w:val="001C6D9C"/>
    <w:rsid w:val="001D0833"/>
    <w:rsid w:val="001D0DC2"/>
    <w:rsid w:val="001F23F6"/>
    <w:rsid w:val="001F69A3"/>
    <w:rsid w:val="00200389"/>
    <w:rsid w:val="00201A03"/>
    <w:rsid w:val="00205A3C"/>
    <w:rsid w:val="002124D3"/>
    <w:rsid w:val="002163FB"/>
    <w:rsid w:val="00216B0F"/>
    <w:rsid w:val="00225141"/>
    <w:rsid w:val="0022660B"/>
    <w:rsid w:val="00233596"/>
    <w:rsid w:val="0023470E"/>
    <w:rsid w:val="00241D74"/>
    <w:rsid w:val="00246F88"/>
    <w:rsid w:val="002510F8"/>
    <w:rsid w:val="002529EA"/>
    <w:rsid w:val="002547FB"/>
    <w:rsid w:val="0025482E"/>
    <w:rsid w:val="00257226"/>
    <w:rsid w:val="00257CC7"/>
    <w:rsid w:val="002709BF"/>
    <w:rsid w:val="002831C3"/>
    <w:rsid w:val="0028345D"/>
    <w:rsid w:val="002848DD"/>
    <w:rsid w:val="00284D07"/>
    <w:rsid w:val="002917C3"/>
    <w:rsid w:val="00293C22"/>
    <w:rsid w:val="0029596E"/>
    <w:rsid w:val="002A76EF"/>
    <w:rsid w:val="002B0880"/>
    <w:rsid w:val="002B2FCF"/>
    <w:rsid w:val="002B4BEA"/>
    <w:rsid w:val="002B5122"/>
    <w:rsid w:val="002C6D90"/>
    <w:rsid w:val="002D03F5"/>
    <w:rsid w:val="002D3297"/>
    <w:rsid w:val="002E336B"/>
    <w:rsid w:val="002F06B1"/>
    <w:rsid w:val="002F0AFD"/>
    <w:rsid w:val="002F15B4"/>
    <w:rsid w:val="0030236D"/>
    <w:rsid w:val="00302D0A"/>
    <w:rsid w:val="00307B36"/>
    <w:rsid w:val="00311DA3"/>
    <w:rsid w:val="00312AB5"/>
    <w:rsid w:val="0031569E"/>
    <w:rsid w:val="00316DDF"/>
    <w:rsid w:val="0031752D"/>
    <w:rsid w:val="0032233C"/>
    <w:rsid w:val="00323EEA"/>
    <w:rsid w:val="0033074F"/>
    <w:rsid w:val="00334C8A"/>
    <w:rsid w:val="00335AEC"/>
    <w:rsid w:val="003406E3"/>
    <w:rsid w:val="00342890"/>
    <w:rsid w:val="00344575"/>
    <w:rsid w:val="00350A9A"/>
    <w:rsid w:val="0035300B"/>
    <w:rsid w:val="0035585A"/>
    <w:rsid w:val="003617B2"/>
    <w:rsid w:val="00362687"/>
    <w:rsid w:val="00363430"/>
    <w:rsid w:val="00381754"/>
    <w:rsid w:val="00381C74"/>
    <w:rsid w:val="003845F3"/>
    <w:rsid w:val="003871BD"/>
    <w:rsid w:val="00387B80"/>
    <w:rsid w:val="00390231"/>
    <w:rsid w:val="0039044E"/>
    <w:rsid w:val="00390918"/>
    <w:rsid w:val="0039122B"/>
    <w:rsid w:val="00391AB3"/>
    <w:rsid w:val="003A073B"/>
    <w:rsid w:val="003A0ACC"/>
    <w:rsid w:val="003A5100"/>
    <w:rsid w:val="003A7237"/>
    <w:rsid w:val="003B340B"/>
    <w:rsid w:val="003B56BA"/>
    <w:rsid w:val="003B6C6A"/>
    <w:rsid w:val="003B7B23"/>
    <w:rsid w:val="003B7BAD"/>
    <w:rsid w:val="003C0CD2"/>
    <w:rsid w:val="003C3D84"/>
    <w:rsid w:val="003C41F7"/>
    <w:rsid w:val="003C75E6"/>
    <w:rsid w:val="003C7811"/>
    <w:rsid w:val="003D6A6D"/>
    <w:rsid w:val="003E393B"/>
    <w:rsid w:val="003E6374"/>
    <w:rsid w:val="003E6423"/>
    <w:rsid w:val="003E79F2"/>
    <w:rsid w:val="003F089D"/>
    <w:rsid w:val="003F11FF"/>
    <w:rsid w:val="003F201E"/>
    <w:rsid w:val="003F2CB9"/>
    <w:rsid w:val="003F5C07"/>
    <w:rsid w:val="003F6CC1"/>
    <w:rsid w:val="0040005F"/>
    <w:rsid w:val="004136F5"/>
    <w:rsid w:val="004222F6"/>
    <w:rsid w:val="00422512"/>
    <w:rsid w:val="00422E13"/>
    <w:rsid w:val="004268B4"/>
    <w:rsid w:val="00427519"/>
    <w:rsid w:val="0043150B"/>
    <w:rsid w:val="00432C0D"/>
    <w:rsid w:val="004356D4"/>
    <w:rsid w:val="004416D6"/>
    <w:rsid w:val="00450477"/>
    <w:rsid w:val="00453205"/>
    <w:rsid w:val="0045752B"/>
    <w:rsid w:val="00463C39"/>
    <w:rsid w:val="0047190C"/>
    <w:rsid w:val="004722EA"/>
    <w:rsid w:val="00474B44"/>
    <w:rsid w:val="00476B5F"/>
    <w:rsid w:val="00481634"/>
    <w:rsid w:val="00483B63"/>
    <w:rsid w:val="00497E60"/>
    <w:rsid w:val="004A424E"/>
    <w:rsid w:val="004A48FE"/>
    <w:rsid w:val="004B22A0"/>
    <w:rsid w:val="004B3661"/>
    <w:rsid w:val="004C4341"/>
    <w:rsid w:val="004C46C0"/>
    <w:rsid w:val="004D00D4"/>
    <w:rsid w:val="004D20CF"/>
    <w:rsid w:val="004D5100"/>
    <w:rsid w:val="004E4024"/>
    <w:rsid w:val="004E75C6"/>
    <w:rsid w:val="004F01D4"/>
    <w:rsid w:val="004F73F2"/>
    <w:rsid w:val="005002AD"/>
    <w:rsid w:val="0050291E"/>
    <w:rsid w:val="00505C74"/>
    <w:rsid w:val="00506993"/>
    <w:rsid w:val="005076DE"/>
    <w:rsid w:val="00514A2C"/>
    <w:rsid w:val="00514DB7"/>
    <w:rsid w:val="00517ECA"/>
    <w:rsid w:val="00520A59"/>
    <w:rsid w:val="005215D4"/>
    <w:rsid w:val="005215FD"/>
    <w:rsid w:val="005278CF"/>
    <w:rsid w:val="0053000B"/>
    <w:rsid w:val="005304C6"/>
    <w:rsid w:val="00534062"/>
    <w:rsid w:val="0053564B"/>
    <w:rsid w:val="005444B5"/>
    <w:rsid w:val="00550986"/>
    <w:rsid w:val="0055166A"/>
    <w:rsid w:val="00565757"/>
    <w:rsid w:val="0057218F"/>
    <w:rsid w:val="005722BA"/>
    <w:rsid w:val="00572EDF"/>
    <w:rsid w:val="00573B61"/>
    <w:rsid w:val="005756C0"/>
    <w:rsid w:val="0058468E"/>
    <w:rsid w:val="00590F0A"/>
    <w:rsid w:val="00592A75"/>
    <w:rsid w:val="00593A58"/>
    <w:rsid w:val="005959DB"/>
    <w:rsid w:val="005A2487"/>
    <w:rsid w:val="005A2611"/>
    <w:rsid w:val="005A613C"/>
    <w:rsid w:val="005B1988"/>
    <w:rsid w:val="005B2600"/>
    <w:rsid w:val="005C55DF"/>
    <w:rsid w:val="005C71D6"/>
    <w:rsid w:val="005D12E3"/>
    <w:rsid w:val="005E21DD"/>
    <w:rsid w:val="005E23ED"/>
    <w:rsid w:val="005F134F"/>
    <w:rsid w:val="005F4309"/>
    <w:rsid w:val="005F56B0"/>
    <w:rsid w:val="00616C59"/>
    <w:rsid w:val="00620322"/>
    <w:rsid w:val="00620792"/>
    <w:rsid w:val="00620C08"/>
    <w:rsid w:val="006235CE"/>
    <w:rsid w:val="0062389A"/>
    <w:rsid w:val="006306BE"/>
    <w:rsid w:val="006343FA"/>
    <w:rsid w:val="00646C8F"/>
    <w:rsid w:val="00647DFC"/>
    <w:rsid w:val="00651A3E"/>
    <w:rsid w:val="0065289D"/>
    <w:rsid w:val="00654C1D"/>
    <w:rsid w:val="00660511"/>
    <w:rsid w:val="006761D5"/>
    <w:rsid w:val="00676E08"/>
    <w:rsid w:val="0067726F"/>
    <w:rsid w:val="006836FB"/>
    <w:rsid w:val="00684D30"/>
    <w:rsid w:val="00685C85"/>
    <w:rsid w:val="00693478"/>
    <w:rsid w:val="006937F2"/>
    <w:rsid w:val="00695E69"/>
    <w:rsid w:val="006960FB"/>
    <w:rsid w:val="00696A6F"/>
    <w:rsid w:val="0069745B"/>
    <w:rsid w:val="006A615B"/>
    <w:rsid w:val="006B4776"/>
    <w:rsid w:val="006B6453"/>
    <w:rsid w:val="006C1587"/>
    <w:rsid w:val="006C1755"/>
    <w:rsid w:val="006C5B77"/>
    <w:rsid w:val="006D49F7"/>
    <w:rsid w:val="006D782C"/>
    <w:rsid w:val="006D7FA7"/>
    <w:rsid w:val="006E4AAA"/>
    <w:rsid w:val="006E577D"/>
    <w:rsid w:val="006F0A83"/>
    <w:rsid w:val="006F1737"/>
    <w:rsid w:val="006F56F8"/>
    <w:rsid w:val="006F6A93"/>
    <w:rsid w:val="0070111B"/>
    <w:rsid w:val="0070208C"/>
    <w:rsid w:val="007023B9"/>
    <w:rsid w:val="00702CCC"/>
    <w:rsid w:val="007114A7"/>
    <w:rsid w:val="0071651D"/>
    <w:rsid w:val="00720640"/>
    <w:rsid w:val="0072129D"/>
    <w:rsid w:val="007212FA"/>
    <w:rsid w:val="007219F3"/>
    <w:rsid w:val="007247E5"/>
    <w:rsid w:val="00725128"/>
    <w:rsid w:val="007351F6"/>
    <w:rsid w:val="00735DCC"/>
    <w:rsid w:val="00736A01"/>
    <w:rsid w:val="0074465F"/>
    <w:rsid w:val="0075078F"/>
    <w:rsid w:val="00754AFD"/>
    <w:rsid w:val="00756A48"/>
    <w:rsid w:val="007618EE"/>
    <w:rsid w:val="00761D48"/>
    <w:rsid w:val="00771CEF"/>
    <w:rsid w:val="007731D5"/>
    <w:rsid w:val="00780253"/>
    <w:rsid w:val="00787BB6"/>
    <w:rsid w:val="00787D49"/>
    <w:rsid w:val="007902F8"/>
    <w:rsid w:val="00795EB5"/>
    <w:rsid w:val="00796C84"/>
    <w:rsid w:val="007A1595"/>
    <w:rsid w:val="007A4E08"/>
    <w:rsid w:val="007B0139"/>
    <w:rsid w:val="007B1BCC"/>
    <w:rsid w:val="007B214D"/>
    <w:rsid w:val="007B4D02"/>
    <w:rsid w:val="007B5EEA"/>
    <w:rsid w:val="007C145B"/>
    <w:rsid w:val="007C374D"/>
    <w:rsid w:val="007D01F8"/>
    <w:rsid w:val="007D1ACC"/>
    <w:rsid w:val="007D1FDE"/>
    <w:rsid w:val="007D2125"/>
    <w:rsid w:val="007D25D9"/>
    <w:rsid w:val="007D53D3"/>
    <w:rsid w:val="007D7013"/>
    <w:rsid w:val="007E6F4E"/>
    <w:rsid w:val="007F472C"/>
    <w:rsid w:val="007F6102"/>
    <w:rsid w:val="007F7B2C"/>
    <w:rsid w:val="00802644"/>
    <w:rsid w:val="00805AF8"/>
    <w:rsid w:val="00811F23"/>
    <w:rsid w:val="00811F45"/>
    <w:rsid w:val="00814C6C"/>
    <w:rsid w:val="00816311"/>
    <w:rsid w:val="008168D9"/>
    <w:rsid w:val="00820106"/>
    <w:rsid w:val="00822ABF"/>
    <w:rsid w:val="00826342"/>
    <w:rsid w:val="00832114"/>
    <w:rsid w:val="008354EC"/>
    <w:rsid w:val="00837C66"/>
    <w:rsid w:val="008404E9"/>
    <w:rsid w:val="008471CE"/>
    <w:rsid w:val="00855CB8"/>
    <w:rsid w:val="00861871"/>
    <w:rsid w:val="00861E72"/>
    <w:rsid w:val="008707E1"/>
    <w:rsid w:val="0087249F"/>
    <w:rsid w:val="00875CAA"/>
    <w:rsid w:val="00876BB5"/>
    <w:rsid w:val="00877CD2"/>
    <w:rsid w:val="0088045F"/>
    <w:rsid w:val="008828F9"/>
    <w:rsid w:val="00882BC3"/>
    <w:rsid w:val="00890A86"/>
    <w:rsid w:val="00892E10"/>
    <w:rsid w:val="00894674"/>
    <w:rsid w:val="008A123D"/>
    <w:rsid w:val="008A665D"/>
    <w:rsid w:val="008A7409"/>
    <w:rsid w:val="008C050D"/>
    <w:rsid w:val="008C2625"/>
    <w:rsid w:val="008C3831"/>
    <w:rsid w:val="008C60BF"/>
    <w:rsid w:val="008D5966"/>
    <w:rsid w:val="008D722B"/>
    <w:rsid w:val="008D7399"/>
    <w:rsid w:val="008D7DC3"/>
    <w:rsid w:val="008E72AB"/>
    <w:rsid w:val="008F5186"/>
    <w:rsid w:val="00904128"/>
    <w:rsid w:val="00915667"/>
    <w:rsid w:val="00916BF4"/>
    <w:rsid w:val="00930BDF"/>
    <w:rsid w:val="00935CC1"/>
    <w:rsid w:val="0094547B"/>
    <w:rsid w:val="009467C7"/>
    <w:rsid w:val="00947952"/>
    <w:rsid w:val="00951CD6"/>
    <w:rsid w:val="009564CC"/>
    <w:rsid w:val="00964EC1"/>
    <w:rsid w:val="00965263"/>
    <w:rsid w:val="009658DE"/>
    <w:rsid w:val="009703A4"/>
    <w:rsid w:val="009756E3"/>
    <w:rsid w:val="009A79E5"/>
    <w:rsid w:val="009A7F89"/>
    <w:rsid w:val="009B26AA"/>
    <w:rsid w:val="009C0347"/>
    <w:rsid w:val="009C40AC"/>
    <w:rsid w:val="009C48AD"/>
    <w:rsid w:val="009C5DB4"/>
    <w:rsid w:val="009D10C3"/>
    <w:rsid w:val="009D12BC"/>
    <w:rsid w:val="009D1D42"/>
    <w:rsid w:val="009D641B"/>
    <w:rsid w:val="009E112F"/>
    <w:rsid w:val="009E3EED"/>
    <w:rsid w:val="009E4B94"/>
    <w:rsid w:val="009E79E6"/>
    <w:rsid w:val="009F03A1"/>
    <w:rsid w:val="00A00912"/>
    <w:rsid w:val="00A020AC"/>
    <w:rsid w:val="00A03D8F"/>
    <w:rsid w:val="00A04143"/>
    <w:rsid w:val="00A11459"/>
    <w:rsid w:val="00A12882"/>
    <w:rsid w:val="00A14CCC"/>
    <w:rsid w:val="00A170FE"/>
    <w:rsid w:val="00A23B8F"/>
    <w:rsid w:val="00A2723A"/>
    <w:rsid w:val="00A3475F"/>
    <w:rsid w:val="00A36B78"/>
    <w:rsid w:val="00A4646C"/>
    <w:rsid w:val="00A50CB2"/>
    <w:rsid w:val="00A5105D"/>
    <w:rsid w:val="00A5387B"/>
    <w:rsid w:val="00A67309"/>
    <w:rsid w:val="00A71313"/>
    <w:rsid w:val="00A719FE"/>
    <w:rsid w:val="00A728E1"/>
    <w:rsid w:val="00A72C5C"/>
    <w:rsid w:val="00A73708"/>
    <w:rsid w:val="00A915EF"/>
    <w:rsid w:val="00A92CD8"/>
    <w:rsid w:val="00A9623B"/>
    <w:rsid w:val="00AA1A8B"/>
    <w:rsid w:val="00AB1695"/>
    <w:rsid w:val="00AB22E0"/>
    <w:rsid w:val="00AB3606"/>
    <w:rsid w:val="00AB54BC"/>
    <w:rsid w:val="00AB5A6B"/>
    <w:rsid w:val="00AD0BD1"/>
    <w:rsid w:val="00AD3B50"/>
    <w:rsid w:val="00AE1581"/>
    <w:rsid w:val="00AE6661"/>
    <w:rsid w:val="00AF14DD"/>
    <w:rsid w:val="00AF2168"/>
    <w:rsid w:val="00AF33D7"/>
    <w:rsid w:val="00AF44F7"/>
    <w:rsid w:val="00AF61AE"/>
    <w:rsid w:val="00AF6E05"/>
    <w:rsid w:val="00AF71A9"/>
    <w:rsid w:val="00B0193F"/>
    <w:rsid w:val="00B020A2"/>
    <w:rsid w:val="00B05AEB"/>
    <w:rsid w:val="00B33A4D"/>
    <w:rsid w:val="00B34306"/>
    <w:rsid w:val="00B35142"/>
    <w:rsid w:val="00B36681"/>
    <w:rsid w:val="00B40C54"/>
    <w:rsid w:val="00B44620"/>
    <w:rsid w:val="00B51346"/>
    <w:rsid w:val="00B55B9C"/>
    <w:rsid w:val="00B56EDF"/>
    <w:rsid w:val="00B570A0"/>
    <w:rsid w:val="00B6419B"/>
    <w:rsid w:val="00B65C95"/>
    <w:rsid w:val="00B6731A"/>
    <w:rsid w:val="00B751D9"/>
    <w:rsid w:val="00B75DAB"/>
    <w:rsid w:val="00B82FB6"/>
    <w:rsid w:val="00B8372A"/>
    <w:rsid w:val="00B900F8"/>
    <w:rsid w:val="00BA5E00"/>
    <w:rsid w:val="00BA777A"/>
    <w:rsid w:val="00BB0F91"/>
    <w:rsid w:val="00BB10C9"/>
    <w:rsid w:val="00BB421C"/>
    <w:rsid w:val="00BC0FB7"/>
    <w:rsid w:val="00BC5830"/>
    <w:rsid w:val="00BC5CFC"/>
    <w:rsid w:val="00BC7085"/>
    <w:rsid w:val="00BD3E25"/>
    <w:rsid w:val="00BE0520"/>
    <w:rsid w:val="00BE18EF"/>
    <w:rsid w:val="00BE245E"/>
    <w:rsid w:val="00BE352B"/>
    <w:rsid w:val="00BE36DB"/>
    <w:rsid w:val="00BE44B1"/>
    <w:rsid w:val="00BE4FF4"/>
    <w:rsid w:val="00BF040B"/>
    <w:rsid w:val="00BF0B0C"/>
    <w:rsid w:val="00BF2168"/>
    <w:rsid w:val="00C0063C"/>
    <w:rsid w:val="00C0571C"/>
    <w:rsid w:val="00C101C0"/>
    <w:rsid w:val="00C11524"/>
    <w:rsid w:val="00C20A43"/>
    <w:rsid w:val="00C2332C"/>
    <w:rsid w:val="00C312FC"/>
    <w:rsid w:val="00C325C0"/>
    <w:rsid w:val="00C348BE"/>
    <w:rsid w:val="00C47D0F"/>
    <w:rsid w:val="00C523B2"/>
    <w:rsid w:val="00C525C9"/>
    <w:rsid w:val="00C53092"/>
    <w:rsid w:val="00C571AC"/>
    <w:rsid w:val="00C729E8"/>
    <w:rsid w:val="00C75AED"/>
    <w:rsid w:val="00C82FF8"/>
    <w:rsid w:val="00C84060"/>
    <w:rsid w:val="00C86E38"/>
    <w:rsid w:val="00CA0C82"/>
    <w:rsid w:val="00CA4E29"/>
    <w:rsid w:val="00CB2A2B"/>
    <w:rsid w:val="00CB3390"/>
    <w:rsid w:val="00CB3C39"/>
    <w:rsid w:val="00CB6B13"/>
    <w:rsid w:val="00CC460D"/>
    <w:rsid w:val="00CC52F6"/>
    <w:rsid w:val="00CD3D34"/>
    <w:rsid w:val="00CD46BD"/>
    <w:rsid w:val="00CD530E"/>
    <w:rsid w:val="00CE121D"/>
    <w:rsid w:val="00CE2C9A"/>
    <w:rsid w:val="00CE603A"/>
    <w:rsid w:val="00CF1124"/>
    <w:rsid w:val="00D01E81"/>
    <w:rsid w:val="00D10856"/>
    <w:rsid w:val="00D108E5"/>
    <w:rsid w:val="00D10D20"/>
    <w:rsid w:val="00D12688"/>
    <w:rsid w:val="00D249F8"/>
    <w:rsid w:val="00D26690"/>
    <w:rsid w:val="00D31954"/>
    <w:rsid w:val="00D4083F"/>
    <w:rsid w:val="00D4508D"/>
    <w:rsid w:val="00D46A58"/>
    <w:rsid w:val="00D472F0"/>
    <w:rsid w:val="00D5352A"/>
    <w:rsid w:val="00D65445"/>
    <w:rsid w:val="00D656C1"/>
    <w:rsid w:val="00D71B6B"/>
    <w:rsid w:val="00D72140"/>
    <w:rsid w:val="00D7267A"/>
    <w:rsid w:val="00D72B10"/>
    <w:rsid w:val="00D754F4"/>
    <w:rsid w:val="00D903C8"/>
    <w:rsid w:val="00D918CB"/>
    <w:rsid w:val="00D92385"/>
    <w:rsid w:val="00D92EF8"/>
    <w:rsid w:val="00D969BD"/>
    <w:rsid w:val="00DA49B8"/>
    <w:rsid w:val="00DA58BA"/>
    <w:rsid w:val="00DB48AF"/>
    <w:rsid w:val="00DB4A7F"/>
    <w:rsid w:val="00DB6205"/>
    <w:rsid w:val="00DB774E"/>
    <w:rsid w:val="00DC0234"/>
    <w:rsid w:val="00DC2FB0"/>
    <w:rsid w:val="00DC4569"/>
    <w:rsid w:val="00DC4EAF"/>
    <w:rsid w:val="00DC4FB1"/>
    <w:rsid w:val="00DC67B0"/>
    <w:rsid w:val="00DC70FA"/>
    <w:rsid w:val="00DD7072"/>
    <w:rsid w:val="00DE7FC5"/>
    <w:rsid w:val="00DF07C1"/>
    <w:rsid w:val="00DF4148"/>
    <w:rsid w:val="00DF7140"/>
    <w:rsid w:val="00E0252E"/>
    <w:rsid w:val="00E145FD"/>
    <w:rsid w:val="00E2197E"/>
    <w:rsid w:val="00E21AC4"/>
    <w:rsid w:val="00E31FDA"/>
    <w:rsid w:val="00E36D69"/>
    <w:rsid w:val="00E413C7"/>
    <w:rsid w:val="00E43FA5"/>
    <w:rsid w:val="00E451AE"/>
    <w:rsid w:val="00E47DE8"/>
    <w:rsid w:val="00E5246D"/>
    <w:rsid w:val="00E5611A"/>
    <w:rsid w:val="00E60983"/>
    <w:rsid w:val="00E62908"/>
    <w:rsid w:val="00E63654"/>
    <w:rsid w:val="00E640F5"/>
    <w:rsid w:val="00E7001F"/>
    <w:rsid w:val="00E75F6D"/>
    <w:rsid w:val="00E822C2"/>
    <w:rsid w:val="00E83646"/>
    <w:rsid w:val="00E879B9"/>
    <w:rsid w:val="00E92273"/>
    <w:rsid w:val="00E923B6"/>
    <w:rsid w:val="00E95BF7"/>
    <w:rsid w:val="00E96D6E"/>
    <w:rsid w:val="00EA0FD1"/>
    <w:rsid w:val="00EB42B2"/>
    <w:rsid w:val="00EB4FD6"/>
    <w:rsid w:val="00EC0102"/>
    <w:rsid w:val="00EC6671"/>
    <w:rsid w:val="00ED4521"/>
    <w:rsid w:val="00EE21A2"/>
    <w:rsid w:val="00EE6558"/>
    <w:rsid w:val="00F02411"/>
    <w:rsid w:val="00F031A0"/>
    <w:rsid w:val="00F05798"/>
    <w:rsid w:val="00F116E2"/>
    <w:rsid w:val="00F12A7F"/>
    <w:rsid w:val="00F155B4"/>
    <w:rsid w:val="00F16E93"/>
    <w:rsid w:val="00F26A6F"/>
    <w:rsid w:val="00F30556"/>
    <w:rsid w:val="00F34A73"/>
    <w:rsid w:val="00F37426"/>
    <w:rsid w:val="00F4503D"/>
    <w:rsid w:val="00F50300"/>
    <w:rsid w:val="00F5308D"/>
    <w:rsid w:val="00F65A77"/>
    <w:rsid w:val="00F65BEB"/>
    <w:rsid w:val="00F66EBD"/>
    <w:rsid w:val="00F7084F"/>
    <w:rsid w:val="00F720F1"/>
    <w:rsid w:val="00F805C0"/>
    <w:rsid w:val="00F86423"/>
    <w:rsid w:val="00F935C8"/>
    <w:rsid w:val="00F93F3D"/>
    <w:rsid w:val="00F97B70"/>
    <w:rsid w:val="00FA0D6A"/>
    <w:rsid w:val="00FA3790"/>
    <w:rsid w:val="00FA5C86"/>
    <w:rsid w:val="00FA67F2"/>
    <w:rsid w:val="00FB4EA2"/>
    <w:rsid w:val="00FB6912"/>
    <w:rsid w:val="00FB6A28"/>
    <w:rsid w:val="00FB77DC"/>
    <w:rsid w:val="00FC046A"/>
    <w:rsid w:val="00FC353D"/>
    <w:rsid w:val="00FC3B47"/>
    <w:rsid w:val="00FC6EBA"/>
    <w:rsid w:val="00FD449A"/>
    <w:rsid w:val="00FD6390"/>
    <w:rsid w:val="00FD67F9"/>
    <w:rsid w:val="00FD6ED9"/>
    <w:rsid w:val="00FE1D61"/>
    <w:rsid w:val="00FE1E53"/>
    <w:rsid w:val="00FE4C40"/>
    <w:rsid w:val="00FF0E1B"/>
    <w:rsid w:val="00FF31A3"/>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BB0F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0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2641</Words>
  <Characters>15056</Characters>
  <Application>Microsoft Office Word</Application>
  <DocSecurity>0</DocSecurity>
  <Lines>125</Lines>
  <Paragraphs>35</Paragraphs>
  <ScaleCrop>false</ScaleCrop>
  <Company>Hewlett-Packard Company</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2020-11-10T17:24:00Z</dcterms:created>
  <dcterms:modified xsi:type="dcterms:W3CDTF">2020-11-10T17:24:00Z</dcterms:modified>
</cp:coreProperties>
</file>