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9C" w:rsidRDefault="006658C6" w:rsidP="006658C6">
      <w:pPr>
        <w:pStyle w:val="Ttulo"/>
      </w:pPr>
      <w:r>
        <w:t>SEGUNDA LEI DE MENDEL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1</w:t>
      </w:r>
      <w:r w:rsidRPr="006658C6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Famerp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2019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O quadro ilustra um experimento que utilizou ervilhas de cheiro, em que as plantas parentais </w:t>
      </w:r>
      <w:r w:rsidRPr="006658C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5" o:title=""/>
          </v:shape>
          <o:OLEObject Type="Embed" ProgID="Equation.DSMT4" ShapeID="_x0000_i1025" DrawAspect="Content" ObjectID="_1669560120" r:id="rId6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eram de linhagens puras.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441"/>
      </w:tblGrid>
      <w:tr w:rsidR="006658C6" w:rsidRPr="006658C6" w:rsidTr="007E6A20">
        <w:tc>
          <w:tcPr>
            <w:tcW w:w="988" w:type="dxa"/>
            <w:vAlign w:val="center"/>
          </w:tcPr>
          <w:p w:rsidR="006658C6" w:rsidRPr="006658C6" w:rsidRDefault="006658C6" w:rsidP="006658C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00" w:dyaOrig="240">
                <v:shape id="_x0000_i1026" type="#_x0000_t75" style="width:9.75pt;height:12pt" o:ole="">
                  <v:imagedata r:id="rId7" o:title=""/>
                </v:shape>
                <o:OLEObject Type="Embed" ProgID="Equation.DSMT4" ShapeID="_x0000_i1026" DrawAspect="Content" ObjectID="_1669560121" r:id="rId8"/>
              </w:object>
            </w:r>
          </w:p>
        </w:tc>
        <w:tc>
          <w:tcPr>
            <w:tcW w:w="5441" w:type="dxa"/>
            <w:vAlign w:val="center"/>
          </w:tcPr>
          <w:p w:rsidR="006658C6" w:rsidRPr="006658C6" w:rsidRDefault="006658C6" w:rsidP="006658C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ervilha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 e amarela </w:t>
            </w:r>
            <w:r w:rsidRPr="006658C6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540" w:dyaOrig="300">
                <v:shape id="_x0000_i1027" type="#_x0000_t75" style="width:27pt;height:15pt" o:ole="">
                  <v:imagedata r:id="rId9" o:title=""/>
                </v:shape>
                <o:OLEObject Type="Embed" ProgID="Equation.DSMT4" ShapeID="_x0000_i1027" DrawAspect="Content" ObjectID="_1669560122" r:id="rId10"/>
              </w:object>
            </w:r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ervilha rugosa e verde </w:t>
            </w:r>
            <w:r w:rsidRPr="006658C6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440" w:dyaOrig="300">
                <v:shape id="_x0000_i1028" type="#_x0000_t75" style="width:21.75pt;height:15pt" o:ole="">
                  <v:imagedata r:id="rId11" o:title=""/>
                </v:shape>
                <o:OLEObject Type="Embed" ProgID="Equation.DSMT4" ShapeID="_x0000_i1028" DrawAspect="Content" ObjectID="_1669560123" r:id="rId12"/>
              </w:object>
            </w:r>
          </w:p>
        </w:tc>
      </w:tr>
      <w:tr w:rsidR="006658C6" w:rsidRPr="006658C6" w:rsidTr="007E6A20">
        <w:tc>
          <w:tcPr>
            <w:tcW w:w="988" w:type="dxa"/>
            <w:vAlign w:val="center"/>
          </w:tcPr>
          <w:p w:rsidR="006658C6" w:rsidRPr="006658C6" w:rsidRDefault="006658C6" w:rsidP="006658C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260" w:dyaOrig="240">
                <v:shape id="_x0000_i1029" type="#_x0000_t75" style="width:12.75pt;height:12pt" o:ole="">
                  <v:imagedata r:id="rId13" o:title=""/>
                </v:shape>
                <o:OLEObject Type="Embed" ProgID="Equation.DSMT4" ShapeID="_x0000_i1029" DrawAspect="Content" ObjectID="_1669560124" r:id="rId14"/>
              </w:object>
            </w:r>
          </w:p>
        </w:tc>
        <w:tc>
          <w:tcPr>
            <w:tcW w:w="5441" w:type="dxa"/>
            <w:vAlign w:val="center"/>
          </w:tcPr>
          <w:p w:rsidR="006658C6" w:rsidRPr="006658C6" w:rsidRDefault="006658C6" w:rsidP="006658C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580" w:dyaOrig="260">
                <v:shape id="_x0000_i1030" type="#_x0000_t75" style="width:29.25pt;height:12.75pt" o:ole="">
                  <v:imagedata r:id="rId15" o:title=""/>
                </v:shape>
                <o:OLEObject Type="Embed" ProgID="Equation.DSMT4" ShapeID="_x0000_i1030" DrawAspect="Content" ObjectID="_1669560125" r:id="rId16"/>
              </w:object>
            </w:r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ervilha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 e amarela</w:t>
            </w:r>
          </w:p>
        </w:tc>
      </w:tr>
      <w:tr w:rsidR="006658C6" w:rsidRPr="006658C6" w:rsidTr="007E6A20">
        <w:tc>
          <w:tcPr>
            <w:tcW w:w="988" w:type="dxa"/>
            <w:vAlign w:val="center"/>
          </w:tcPr>
          <w:p w:rsidR="006658C6" w:rsidRPr="006658C6" w:rsidRDefault="006658C6" w:rsidP="006658C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660" w:dyaOrig="240">
                <v:shape id="_x0000_i1031" type="#_x0000_t75" style="width:33pt;height:12pt" o:ole="">
                  <v:imagedata r:id="rId17" o:title=""/>
                </v:shape>
                <o:OLEObject Type="Embed" ProgID="Equation.DSMT4" ShapeID="_x0000_i1031" DrawAspect="Content" ObjectID="_1669560126" r:id="rId18"/>
              </w:object>
            </w:r>
          </w:p>
        </w:tc>
        <w:tc>
          <w:tcPr>
            <w:tcW w:w="5441" w:type="dxa"/>
            <w:vAlign w:val="center"/>
          </w:tcPr>
          <w:p w:rsidR="006658C6" w:rsidRPr="006658C6" w:rsidRDefault="006658C6" w:rsidP="006658C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ervilha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 e amarela x ervilha rugosa e verde</w:t>
            </w:r>
          </w:p>
        </w:tc>
      </w:tr>
      <w:tr w:rsidR="006658C6" w:rsidRPr="006658C6" w:rsidTr="007E6A20">
        <w:tc>
          <w:tcPr>
            <w:tcW w:w="988" w:type="dxa"/>
            <w:vAlign w:val="center"/>
          </w:tcPr>
          <w:p w:rsidR="006658C6" w:rsidRPr="006658C6" w:rsidRDefault="006658C6" w:rsidP="006658C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300" w:dyaOrig="240">
                <v:shape id="_x0000_i1032" type="#_x0000_t75" style="width:15pt;height:12pt" o:ole="">
                  <v:imagedata r:id="rId19" o:title=""/>
                </v:shape>
                <o:OLEObject Type="Embed" ProgID="Equation.DSMT4" ShapeID="_x0000_i1032" DrawAspect="Content" ObjectID="_1669560127" r:id="rId20"/>
              </w:object>
            </w:r>
          </w:p>
        </w:tc>
        <w:tc>
          <w:tcPr>
            <w:tcW w:w="5441" w:type="dxa"/>
            <w:vAlign w:val="center"/>
          </w:tcPr>
          <w:p w:rsidR="006658C6" w:rsidRPr="006658C6" w:rsidRDefault="006658C6" w:rsidP="006658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480" w:dyaOrig="260">
                <v:shape id="_x0000_i1033" type="#_x0000_t75" style="width:24pt;height:12.75pt" o:ole="">
                  <v:imagedata r:id="rId21" o:title=""/>
                </v:shape>
                <o:OLEObject Type="Embed" ProgID="Equation.DSMT4" ShapeID="_x0000_i1033" DrawAspect="Content" ObjectID="_1669560128" r:id="rId22"/>
              </w:object>
            </w:r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ervilha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 e amarela</w:t>
            </w:r>
          </w:p>
          <w:p w:rsidR="006658C6" w:rsidRPr="006658C6" w:rsidRDefault="006658C6" w:rsidP="006658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480" w:dyaOrig="260">
                <v:shape id="_x0000_i1034" type="#_x0000_t75" style="width:24pt;height:12.75pt" o:ole="">
                  <v:imagedata r:id="rId23" o:title=""/>
                </v:shape>
                <o:OLEObject Type="Embed" ProgID="Equation.DSMT4" ShapeID="_x0000_i1034" DrawAspect="Content" ObjectID="_1669560129" r:id="rId24"/>
              </w:object>
            </w:r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ervilha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 e verde</w:t>
            </w:r>
          </w:p>
          <w:p w:rsidR="006658C6" w:rsidRPr="006658C6" w:rsidRDefault="006658C6" w:rsidP="006658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480" w:dyaOrig="260">
                <v:shape id="_x0000_i1035" type="#_x0000_t75" style="width:24pt;height:12.75pt" o:ole="">
                  <v:imagedata r:id="rId25" o:title=""/>
                </v:shape>
                <o:OLEObject Type="Embed" ProgID="Equation.DSMT4" ShapeID="_x0000_i1035" DrawAspect="Content" ObjectID="_1669560130" r:id="rId26"/>
              </w:object>
            </w:r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ervilha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rugosa e amarela</w:t>
            </w:r>
          </w:p>
          <w:p w:rsidR="006658C6" w:rsidRPr="006658C6" w:rsidRDefault="006658C6" w:rsidP="006658C6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20"/>
                <w:lang w:eastAsia="pt-BR"/>
              </w:rPr>
              <w:object w:dxaOrig="480" w:dyaOrig="260">
                <v:shape id="_x0000_i1036" type="#_x0000_t75" style="width:24pt;height:12.75pt" o:ole="">
                  <v:imagedata r:id="rId27" o:title=""/>
                </v:shape>
                <o:OLEObject Type="Embed" ProgID="Equation.DSMT4" ShapeID="_x0000_i1036" DrawAspect="Content" ObjectID="_1669560131" r:id="rId28"/>
              </w:object>
            </w:r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ervilha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rugosa e verde</w:t>
            </w:r>
          </w:p>
        </w:tc>
      </w:tr>
    </w:tbl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Os resultados obtidos em </w:t>
      </w:r>
      <w:r w:rsidRPr="006658C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00" w:dyaOrig="240">
          <v:shape id="_x0000_i1037" type="#_x0000_t75" style="width:15pt;height:12pt" o:ole="">
            <v:imagedata r:id="rId19" o:title=""/>
          </v:shape>
          <o:OLEObject Type="Embed" ProgID="Equation.DSMT4" ShapeID="_x0000_i1037" DrawAspect="Content" ObjectID="_1669560132" r:id="rId29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permitiram concluir que os genes que determinam a forma e os genes que determinam a cor das ervilhas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estão no mesmo par de cromossomos homólogos.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se combinaram de tal modo que revelaram um desacordo com a 2ª Lei de Mendel.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se combinaram de diferentes formas por causa da permutação.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distam </w:t>
      </w:r>
      <w:r w:rsidRPr="006658C6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00" w:dyaOrig="260">
          <v:shape id="_x0000_i1038" type="#_x0000_t75" style="width:15pt;height:12.75pt" o:ole="">
            <v:imagedata r:id="rId30" o:title=""/>
          </v:shape>
          <o:OLEObject Type="Embed" ProgID="Equation.DSMT4" ShapeID="_x0000_i1038" DrawAspect="Content" ObjectID="_1669560133" r:id="rId31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centimorgans</w:t>
      </w:r>
      <w:proofErr w:type="spell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por estarem no mesmo par de cromossomos homólogos.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estão em diferentes pares de cromossomos homólogos.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58C6">
        <w:rPr>
          <w:rFonts w:ascii="Arial" w:eastAsia="Times New Roman" w:hAnsi="Arial" w:cs="Arial"/>
          <w:sz w:val="20"/>
          <w:szCs w:val="20"/>
          <w:lang w:eastAsia="pt-BR"/>
        </w:rPr>
        <w:t>[E]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Os resultados obtidos em </w:t>
      </w:r>
      <w:r w:rsidRPr="006658C6">
        <w:rPr>
          <w:rFonts w:ascii="Arial" w:eastAsia="Times New Roman" w:hAnsi="Arial" w:cs="Arial"/>
          <w:position w:val="-8"/>
          <w:sz w:val="20"/>
          <w:szCs w:val="20"/>
          <w:lang w:eastAsia="zh-CN"/>
        </w:rPr>
        <w:object w:dxaOrig="340" w:dyaOrig="279">
          <v:shape id="_x0000_i1039" type="#_x0000_t75" style="width:17.25pt;height:14.25pt" o:ole="">
            <v:imagedata r:id="rId32" o:title=""/>
          </v:shape>
          <o:OLEObject Type="Embed" ProgID="Equation.DSMT4" ShapeID="_x0000_i1039" DrawAspect="Content" ObjectID="_1669560134" r:id="rId33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do cruzamento entre </w:t>
      </w:r>
      <w:r w:rsidRPr="006658C6">
        <w:rPr>
          <w:rFonts w:ascii="Arial" w:eastAsia="Times New Roman" w:hAnsi="Arial" w:cs="Arial"/>
          <w:position w:val="-4"/>
          <w:sz w:val="20"/>
          <w:szCs w:val="20"/>
          <w:lang w:eastAsia="zh-CN"/>
        </w:rPr>
        <w:object w:dxaOrig="255" w:dyaOrig="240">
          <v:shape id="_x0000_i1040" type="#_x0000_t75" style="width:12.75pt;height:12pt" o:ole="">
            <v:imagedata r:id="rId34" o:title=""/>
          </v:shape>
          <o:OLEObject Type="Embed" ProgID="Equation.DSMT4" ShapeID="_x0000_i1040" DrawAspect="Content" ObjectID="_1669560135" r:id="rId35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(duplo heterozigoto </w:t>
      </w:r>
      <w:r w:rsidRPr="006658C6">
        <w:rPr>
          <w:rFonts w:ascii="Arial" w:eastAsia="Times New Roman" w:hAnsi="Arial" w:cs="Arial"/>
          <w:position w:val="-10"/>
          <w:sz w:val="20"/>
          <w:lang w:eastAsia="pt-BR"/>
        </w:rPr>
        <w:object w:dxaOrig="760" w:dyaOrig="300">
          <v:shape id="_x0000_i1041" type="#_x0000_t75" style="width:38.25pt;height:15pt" o:ole="">
            <v:imagedata r:id="rId36" o:title=""/>
          </v:shape>
          <o:OLEObject Type="Embed" ProgID="Equation.DSMT4" ShapeID="_x0000_i1041" DrawAspect="Content" ObjectID="_1669560136" r:id="rId37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r w:rsidRPr="006658C6">
        <w:rPr>
          <w:rFonts w:ascii="Arial" w:eastAsia="Times New Roman" w:hAnsi="Arial" w:cs="Arial"/>
          <w:position w:val="-4"/>
          <w:sz w:val="20"/>
          <w:szCs w:val="20"/>
          <w:lang w:eastAsia="zh-CN"/>
        </w:rPr>
        <w:object w:dxaOrig="300" w:dyaOrig="240">
          <v:shape id="_x0000_i1042" type="#_x0000_t75" style="width:15pt;height:12pt" o:ole="">
            <v:imagedata r:id="rId38" o:title=""/>
          </v:shape>
          <o:OLEObject Type="Embed" ProgID="Equation.DSMT4" ShapeID="_x0000_i1042" DrawAspect="Content" ObjectID="_1669560137" r:id="rId39"/>
        </w:objec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(duplo recessivo </w:t>
      </w:r>
      <w:r w:rsidRPr="006658C6">
        <w:rPr>
          <w:rFonts w:ascii="Arial" w:eastAsia="Times New Roman" w:hAnsi="Arial" w:cs="Arial"/>
          <w:position w:val="-10"/>
          <w:sz w:val="20"/>
          <w:lang w:eastAsia="pt-BR"/>
        </w:rPr>
        <w:object w:dxaOrig="700" w:dyaOrig="300">
          <v:shape id="_x0000_i1043" type="#_x0000_t75" style="width:35.25pt;height:15pt" o:ole="">
            <v:imagedata r:id="rId40" o:title=""/>
          </v:shape>
          <o:OLEObject Type="Embed" ProgID="Equation.DSMT4" ShapeID="_x0000_i1043" DrawAspect="Content" ObjectID="_1669560138" r:id="rId41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mostram que os genes da forma e da cor das ervilhas estão em diferentes pares de cromossomos homólogos, de acordo com lei da segregação independente, mostrada na imagem abaixo:</w: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proofErr w:type="gramEnd"/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658C6">
        <w:rPr>
          <w:rFonts w:ascii="Arial" w:eastAsia="Times New Roman" w:hAnsi="Arial" w:cs="Arial"/>
          <w:noProof/>
          <w:sz w:val="20"/>
          <w:lang w:eastAsia="pt-BR"/>
        </w:rPr>
        <w:drawing>
          <wp:inline distT="0" distB="0" distL="0" distR="0" wp14:anchorId="4374E96D" wp14:editId="772BD149">
            <wp:extent cx="4295775" cy="1647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658C6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2-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6658C6">
        <w:rPr>
          <w:rFonts w:ascii="Arial" w:eastAsia="Times New Roman" w:hAnsi="Arial" w:cs="Arial"/>
          <w:sz w:val="20"/>
          <w:szCs w:val="20"/>
          <w:lang w:eastAsia="zh-CN"/>
        </w:rPr>
        <w:t>Ebmsp</w:t>
      </w:r>
      <w:proofErr w:type="spell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O quadro ilustra o resultado encontrado em um importante experimento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realizado pelo monge </w:t>
      </w:r>
      <w:proofErr w:type="spell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Gregor</w:t>
      </w:r>
      <w:proofErr w:type="spell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Mendel a partir de cruzamentos feitos com exemplares de ervilhas-de-cheiro.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663"/>
        <w:gridCol w:w="1663"/>
        <w:gridCol w:w="1663"/>
        <w:gridCol w:w="1664"/>
      </w:tblGrid>
      <w:tr w:rsidR="006658C6" w:rsidRPr="006658C6" w:rsidTr="007E6A20">
        <w:tc>
          <w:tcPr>
            <w:tcW w:w="1139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Gametas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VR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6658C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Vr</w:t>
            </w:r>
            <w:proofErr w:type="spellEnd"/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vR</w:t>
            </w:r>
            <w:proofErr w:type="spellEnd"/>
            <w:proofErr w:type="gramEnd"/>
          </w:p>
        </w:tc>
        <w:tc>
          <w:tcPr>
            <w:tcW w:w="1664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vr</w:t>
            </w:r>
            <w:proofErr w:type="spellEnd"/>
            <w:proofErr w:type="gramEnd"/>
          </w:p>
        </w:tc>
      </w:tr>
      <w:tr w:rsidR="006658C6" w:rsidRPr="006658C6" w:rsidTr="007E6A20">
        <w:tc>
          <w:tcPr>
            <w:tcW w:w="1139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VR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4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</w:tr>
      <w:tr w:rsidR="006658C6" w:rsidRPr="006658C6" w:rsidTr="007E6A20">
        <w:tc>
          <w:tcPr>
            <w:tcW w:w="1139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6658C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Vr</w:t>
            </w:r>
            <w:proofErr w:type="spellEnd"/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rugosas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4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rugosas</w:t>
            </w:r>
          </w:p>
        </w:tc>
      </w:tr>
      <w:tr w:rsidR="006658C6" w:rsidRPr="006658C6" w:rsidTr="007E6A20">
        <w:tc>
          <w:tcPr>
            <w:tcW w:w="1139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vR</w:t>
            </w:r>
            <w:proofErr w:type="spellEnd"/>
            <w:proofErr w:type="gramEnd"/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verdes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4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verdes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</w:tr>
      <w:tr w:rsidR="006658C6" w:rsidRPr="006658C6" w:rsidTr="007E6A20">
        <w:tc>
          <w:tcPr>
            <w:tcW w:w="1139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vr</w:t>
            </w:r>
            <w:proofErr w:type="spellEnd"/>
            <w:proofErr w:type="gramEnd"/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amarelas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rugosas</w:t>
            </w:r>
          </w:p>
        </w:tc>
        <w:tc>
          <w:tcPr>
            <w:tcW w:w="1663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verdes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lisas</w:t>
            </w:r>
          </w:p>
        </w:tc>
        <w:tc>
          <w:tcPr>
            <w:tcW w:w="1664" w:type="dxa"/>
            <w:vAlign w:val="center"/>
          </w:tcPr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vvrr</w:t>
            </w:r>
            <w:proofErr w:type="spellEnd"/>
            <w:proofErr w:type="gramEnd"/>
          </w:p>
          <w:p w:rsidR="006658C6" w:rsidRPr="006658C6" w:rsidRDefault="006658C6" w:rsidP="006658C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verdes</w:t>
            </w:r>
            <w:proofErr w:type="gramEnd"/>
            <w:r w:rsidRPr="006658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rugosas</w:t>
            </w:r>
          </w:p>
        </w:tc>
      </w:tr>
    </w:tbl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Com base nesse experimento e nas conclusões precisas obtidas pelo pesquisador, é correto afirmar: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Esse experimento utilizou duas características, simultaneamente, em um exemplo de interação gênica quantitativa.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Esse resultado expressa o cruzamento entre indivíduos puros presentes na primeira geração filial (F1).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Os resultados obtidos divergem dos resultados esperados segundo a 1ª lei de Mendel ou Lei da Pureza dos Gametas.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Os gametas </w:t>
      </w:r>
      <w:proofErr w:type="spell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Vr</w:t>
      </w:r>
      <w:proofErr w:type="spell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vR</w:t>
      </w:r>
      <w:proofErr w:type="spellEnd"/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são considerados parentais e encontram-se presentes em todas as gerações estudadas.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O resultado da F2 expressa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presença de quatro fenótipos diferentes e uma frequência de </w:t>
      </w:r>
      <w:r w:rsidRPr="006658C6">
        <w:rPr>
          <w:rFonts w:ascii="Arial" w:eastAsia="Times New Roman" w:hAnsi="Arial" w:cs="Arial"/>
          <w:position w:val="-8"/>
          <w:sz w:val="20"/>
          <w:lang w:eastAsia="pt-BR"/>
        </w:rPr>
        <w:object w:dxaOrig="560" w:dyaOrig="279">
          <v:shape id="_x0000_i1044" type="#_x0000_t75" style="width:27.75pt;height:14.25pt" o:ole="">
            <v:imagedata r:id="rId43" o:title=""/>
          </v:shape>
          <o:OLEObject Type="Embed" ProgID="Equation.DSMT4" ShapeID="_x0000_i1044" DrawAspect="Content" ObjectID="_1669560139" r:id="rId44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genótipos também encontrados na geração parental.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58C6">
        <w:rPr>
          <w:rFonts w:ascii="Arial" w:eastAsia="Times New Roman" w:hAnsi="Arial" w:cs="Arial"/>
          <w:sz w:val="20"/>
          <w:szCs w:val="20"/>
          <w:lang w:eastAsia="pt-BR"/>
        </w:rPr>
        <w:t>[E]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A geração F2 apresenta quatro fenótipos distintos e 12,5%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(ou </w:t>
      </w:r>
      <w:r w:rsidRPr="006658C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540" w:dyaOrig="300">
          <v:shape id="_x0000_i1045" type="#_x0000_t75" style="width:27pt;height:15pt" o:ole="">
            <v:imagedata r:id="rId45" o:title=""/>
          </v:shape>
          <o:OLEObject Type="Embed" ProgID="Equation.DSMT4" ShapeID="_x0000_i1045" DrawAspect="Content" ObjectID="_1669560140" r:id="rId46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de genótipos também encontrados na geração parental (VVRR e </w:t>
      </w:r>
      <w:proofErr w:type="spell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vvrr</w:t>
      </w:r>
      <w:proofErr w:type="spell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>).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658C6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3-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(Mackenzie 2018)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Em cães labradores, a cor da pelagem é determinada por dois pares de alelos de segregação independente. O gene dominante </w:t>
      </w:r>
      <w:r w:rsidRPr="006658C6">
        <w:rPr>
          <w:rFonts w:ascii="Arial" w:eastAsia="Times New Roman" w:hAnsi="Arial" w:cs="Arial"/>
          <w:position w:val="-4"/>
          <w:sz w:val="20"/>
          <w:lang w:eastAsia="pt-BR"/>
        </w:rPr>
        <w:object w:dxaOrig="200" w:dyaOrig="240">
          <v:shape id="_x0000_i1046" type="#_x0000_t75" style="width:9.75pt;height:12pt" o:ole="">
            <v:imagedata r:id="rId47" o:title=""/>
          </v:shape>
          <o:OLEObject Type="Embed" ProgID="Equation.DSMT4" ShapeID="_x0000_i1046" DrawAspect="Content" ObjectID="_1669560141" r:id="rId48"/>
        </w:object>
      </w:r>
      <w:r w:rsidRPr="006658C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condiciona pelagem preta, enquanto que seu alelo recessivo, </w:t>
      </w:r>
      <w:r w:rsidRPr="006658C6">
        <w:rPr>
          <w:rFonts w:ascii="Arial" w:eastAsia="Times New Roman" w:hAnsi="Arial" w:cs="Arial"/>
          <w:position w:val="-8"/>
          <w:sz w:val="20"/>
          <w:lang w:eastAsia="pt-BR"/>
        </w:rPr>
        <w:object w:dxaOrig="220" w:dyaOrig="279">
          <v:shape id="_x0000_i1047" type="#_x0000_t75" style="width:11.25pt;height:14.25pt" o:ole="">
            <v:imagedata r:id="rId49" o:title=""/>
          </v:shape>
          <o:OLEObject Type="Embed" ProgID="Equation.DSMT4" ShapeID="_x0000_i1047" DrawAspect="Content" ObjectID="_1669560142" r:id="rId50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condiciona pelagem marrom. Localizados em outro par de cromossomos, o gene </w:t>
      </w:r>
      <w:r w:rsidRPr="006658C6">
        <w:rPr>
          <w:rFonts w:ascii="Arial" w:eastAsia="Times New Roman" w:hAnsi="Arial" w:cs="Arial"/>
          <w:position w:val="-4"/>
          <w:sz w:val="20"/>
          <w:lang w:eastAsia="pt-BR"/>
        </w:rPr>
        <w:object w:dxaOrig="200" w:dyaOrig="240">
          <v:shape id="_x0000_i1048" type="#_x0000_t75" style="width:9.75pt;height:12pt" o:ole="">
            <v:imagedata r:id="rId51" o:title=""/>
          </v:shape>
          <o:OLEObject Type="Embed" ProgID="Equation.DSMT4" ShapeID="_x0000_i1048" DrawAspect="Content" ObjectID="_1669560143" r:id="rId52"/>
        </w:object>
      </w:r>
      <w:r w:rsidRPr="006658C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permite a produção de pigmentos, enquanto que seu alelo </w:t>
      </w:r>
      <w:r w:rsidRPr="006658C6">
        <w:rPr>
          <w:rFonts w:ascii="Arial" w:eastAsia="Times New Roman" w:hAnsi="Arial" w:cs="Arial"/>
          <w:position w:val="-6"/>
          <w:sz w:val="20"/>
          <w:lang w:eastAsia="pt-BR"/>
        </w:rPr>
        <w:object w:dxaOrig="180" w:dyaOrig="220">
          <v:shape id="_x0000_i1049" type="#_x0000_t75" style="width:9pt;height:11.25pt" o:ole="">
            <v:imagedata r:id="rId53" o:title=""/>
          </v:shape>
          <o:OLEObject Type="Embed" ProgID="Equation.DSMT4" ShapeID="_x0000_i1049" DrawAspect="Content" ObjectID="_1669560144" r:id="rId54"/>
        </w:object>
      </w:r>
      <w:r w:rsidRPr="006658C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(quando em </w:t>
      </w:r>
      <w:proofErr w:type="spell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homozigose</w:t>
      </w:r>
      <w:proofErr w:type="spell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) tem efeito epistático sobre </w:t>
      </w:r>
      <w:r w:rsidRPr="006658C6">
        <w:rPr>
          <w:rFonts w:ascii="Arial" w:eastAsia="Times New Roman" w:hAnsi="Arial" w:cs="Arial"/>
          <w:position w:val="-4"/>
          <w:sz w:val="20"/>
          <w:lang w:eastAsia="pt-BR"/>
        </w:rPr>
        <w:object w:dxaOrig="200" w:dyaOrig="240">
          <v:shape id="_x0000_i1050" type="#_x0000_t75" style="width:9.75pt;height:12pt" o:ole="">
            <v:imagedata r:id="rId55" o:title=""/>
          </v:shape>
          <o:OLEObject Type="Embed" ProgID="Equation.DSMT4" ShapeID="_x0000_i1050" DrawAspect="Content" ObjectID="_1669560145" r:id="rId56"/>
        </w:object>
      </w:r>
      <w:r w:rsidRPr="006658C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e </w:t>
      </w:r>
      <w:r w:rsidRPr="006658C6">
        <w:rPr>
          <w:rFonts w:ascii="Arial" w:eastAsia="Times New Roman" w:hAnsi="Arial" w:cs="Arial"/>
          <w:position w:val="-8"/>
          <w:sz w:val="20"/>
          <w:lang w:eastAsia="pt-BR"/>
        </w:rPr>
        <w:object w:dxaOrig="220" w:dyaOrig="279">
          <v:shape id="_x0000_i1051" type="#_x0000_t75" style="width:11.25pt;height:14.25pt" o:ole="">
            <v:imagedata r:id="rId57" o:title=""/>
          </v:shape>
          <o:OLEObject Type="Embed" ProgID="Equation.DSMT4" ShapeID="_x0000_i1051" DrawAspect="Content" ObjectID="_1669560146" r:id="rId58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não permitindo a produção correta de pigmentos, o que determina a cor “dourada” da pelagem.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Um macho de cor marrom e uma fêmea de cor dourada, ao serem cruzados por um tratador, produziram ao longo de suas vidas um total de </w:t>
      </w:r>
      <w:r w:rsidRPr="006658C6">
        <w:rPr>
          <w:rFonts w:ascii="Arial" w:eastAsia="Times New Roman" w:hAnsi="Arial" w:cs="Arial"/>
          <w:position w:val="-6"/>
          <w:sz w:val="20"/>
          <w:lang w:eastAsia="pt-BR"/>
        </w:rPr>
        <w:object w:dxaOrig="300" w:dyaOrig="260">
          <v:shape id="_x0000_i1052" type="#_x0000_t75" style="width:15pt;height:12.75pt" o:ole="">
            <v:imagedata r:id="rId59" o:title=""/>
          </v:shape>
          <o:OLEObject Type="Embed" ProgID="Equation.DSMT4" ShapeID="_x0000_i1052" DrawAspect="Content" ObjectID="_1669560147" r:id="rId60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filhotes, sendo alguns pretos, outros 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marrons e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outros, ainda, dourados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. Dentre os </w:t>
      </w:r>
      <w:r w:rsidRPr="006658C6">
        <w:rPr>
          <w:rFonts w:ascii="Arial" w:eastAsia="Times New Roman" w:hAnsi="Arial" w:cs="Arial"/>
          <w:position w:val="-6"/>
          <w:sz w:val="20"/>
          <w:lang w:eastAsia="pt-BR"/>
        </w:rPr>
        <w:object w:dxaOrig="300" w:dyaOrig="260">
          <v:shape id="_x0000_i1053" type="#_x0000_t75" style="width:15pt;height:12.75pt" o:ole="">
            <v:imagedata r:id="rId61" o:title=""/>
          </v:shape>
          <o:OLEObject Type="Embed" ProgID="Equation.DSMT4" ShapeID="_x0000_i1053" DrawAspect="Content" ObjectID="_1669560148" r:id="rId62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filhotes gerados a partir do casal de labradores, o número esperado de machos de coloração preta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é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658C6">
        <w:rPr>
          <w:rFonts w:ascii="Arial" w:eastAsia="Times New Roman" w:hAnsi="Arial" w:cs="Arial"/>
          <w:position w:val="-4"/>
          <w:sz w:val="20"/>
          <w:lang w:eastAsia="pt-BR"/>
        </w:rPr>
        <w:object w:dxaOrig="240" w:dyaOrig="240">
          <v:shape id="_x0000_i1054" type="#_x0000_t75" style="width:12pt;height:12pt" o:ole="">
            <v:imagedata r:id="rId63" o:title=""/>
          </v:shape>
          <o:OLEObject Type="Embed" ProgID="Equation.DSMT4" ShapeID="_x0000_i1054" DrawAspect="Content" ObjectID="_1669560149" r:id="rId64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658C6">
        <w:rPr>
          <w:rFonts w:ascii="Arial" w:eastAsia="Times New Roman" w:hAnsi="Arial" w:cs="Arial"/>
          <w:position w:val="-6"/>
          <w:sz w:val="20"/>
          <w:lang w:eastAsia="pt-BR"/>
        </w:rPr>
        <w:object w:dxaOrig="240" w:dyaOrig="260">
          <v:shape id="_x0000_i1055" type="#_x0000_t75" style="width:12pt;height:12.75pt" o:ole="">
            <v:imagedata r:id="rId65" o:title=""/>
          </v:shape>
          <o:OLEObject Type="Embed" ProgID="Equation.DSMT4" ShapeID="_x0000_i1055" DrawAspect="Content" ObjectID="_1669560150" r:id="rId66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658C6">
        <w:rPr>
          <w:rFonts w:ascii="Arial" w:eastAsia="Times New Roman" w:hAnsi="Arial" w:cs="Arial"/>
          <w:position w:val="-6"/>
          <w:sz w:val="20"/>
          <w:lang w:eastAsia="pt-BR"/>
        </w:rPr>
        <w:object w:dxaOrig="240" w:dyaOrig="260">
          <v:shape id="_x0000_i1056" type="#_x0000_t75" style="width:12pt;height:12.75pt" o:ole="">
            <v:imagedata r:id="rId67" o:title=""/>
          </v:shape>
          <o:OLEObject Type="Embed" ProgID="Equation.DSMT4" ShapeID="_x0000_i1056" DrawAspect="Content" ObjectID="_1669560151" r:id="rId68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658C6">
        <w:rPr>
          <w:rFonts w:ascii="Arial" w:eastAsia="Times New Roman" w:hAnsi="Arial" w:cs="Arial"/>
          <w:position w:val="-6"/>
          <w:sz w:val="20"/>
          <w:lang w:eastAsia="pt-BR"/>
        </w:rPr>
        <w:object w:dxaOrig="340" w:dyaOrig="260">
          <v:shape id="_x0000_i1057" type="#_x0000_t75" style="width:17.25pt;height:12.75pt" o:ole="">
            <v:imagedata r:id="rId69" o:title=""/>
          </v:shape>
          <o:OLEObject Type="Embed" ProgID="Equation.DSMT4" ShapeID="_x0000_i1057" DrawAspect="Content" ObjectID="_1669560152" r:id="rId70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658C6">
        <w:rPr>
          <w:rFonts w:ascii="Arial" w:eastAsia="Times New Roman" w:hAnsi="Arial" w:cs="Arial"/>
          <w:position w:val="-6"/>
          <w:sz w:val="20"/>
          <w:lang w:eastAsia="pt-BR"/>
        </w:rPr>
        <w:object w:dxaOrig="340" w:dyaOrig="260">
          <v:shape id="_x0000_i1058" type="#_x0000_t75" style="width:17.25pt;height:12.75pt" o:ole="">
            <v:imagedata r:id="rId71" o:title=""/>
          </v:shape>
          <o:OLEObject Type="Embed" ProgID="Equation.DSMT4" ShapeID="_x0000_i1058" DrawAspect="Content" ObjectID="_1669560153" r:id="rId72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58C6">
        <w:rPr>
          <w:rFonts w:ascii="Arial" w:eastAsia="Times New Roman" w:hAnsi="Arial" w:cs="Arial"/>
          <w:sz w:val="20"/>
          <w:lang w:eastAsia="pt-BR"/>
        </w:rPr>
        <w:t>[A]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Os genótipos seriam: preto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680" w:dyaOrig="300">
          <v:shape id="_x0000_i1059" type="#_x0000_t75" style="width:33.75pt;height:15pt" o:ole="">
            <v:imagedata r:id="rId73" o:title=""/>
          </v:shape>
          <o:OLEObject Type="Embed" ProgID="Equation.DSMT4" ShapeID="_x0000_i1059" DrawAspect="Content" ObjectID="_1669560154" r:id="rId74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marrom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600" w:dyaOrig="300">
          <v:shape id="_x0000_i1060" type="#_x0000_t75" style="width:30pt;height:15pt" o:ole="">
            <v:imagedata r:id="rId75" o:title=""/>
          </v:shape>
          <o:OLEObject Type="Embed" ProgID="Equation.DSMT4" ShapeID="_x0000_i1060" DrawAspect="Content" ObjectID="_1669560155" r:id="rId76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e dourado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660" w:dyaOrig="260">
          <v:shape id="_x0000_i1061" type="#_x0000_t75" style="width:33pt;height:12.75pt" o:ole="">
            <v:imagedata r:id="rId77" o:title=""/>
          </v:shape>
          <o:OLEObject Type="Embed" ProgID="Equation.DSMT4" ShapeID="_x0000_i1061" DrawAspect="Content" ObjectID="_1669560156" r:id="rId78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Para que haja descendentes pretos, marrons e dourados, o macho deve ser </w:t>
      </w:r>
      <w:r w:rsidRPr="006658C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540" w:dyaOrig="260">
          <v:shape id="_x0000_i1062" type="#_x0000_t75" style="width:27pt;height:12.75pt" o:ole="">
            <v:imagedata r:id="rId79" o:title=""/>
          </v:shape>
          <o:OLEObject Type="Embed" ProgID="Equation.DSMT4" ShapeID="_x0000_i1062" DrawAspect="Content" ObjectID="_1669560157" r:id="rId80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e a fêmea </w:t>
      </w:r>
      <w:r w:rsidRPr="006658C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580" w:dyaOrig="260">
          <v:shape id="_x0000_i1063" type="#_x0000_t75" style="width:29.25pt;height:12.75pt" o:ole="">
            <v:imagedata r:id="rId81" o:title=""/>
          </v:shape>
          <o:OLEObject Type="Embed" ProgID="Equation.DSMT4" ShapeID="_x0000_i1063" DrawAspect="Content" ObjectID="_1669560158" r:id="rId82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Assim, o cruzamento teria </w:t>
      </w:r>
      <w:r w:rsidRPr="006658C6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180" w:dyaOrig="240">
          <v:shape id="_x0000_i1064" type="#_x0000_t75" style="width:9pt;height:12pt" o:ole="">
            <v:imagedata r:id="rId83" o:title=""/>
          </v:shape>
          <o:OLEObject Type="Embed" ProgID="Equation.DSMT4" ShapeID="_x0000_i1064" DrawAspect="Content" ObjectID="_1669560159" r:id="rId84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descendentes</w:t>
      </w:r>
      <w:proofErr w:type="gram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machos pretos: (machos)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540" w:dyaOrig="300">
          <v:shape id="_x0000_i1065" type="#_x0000_t75" style="width:27pt;height:15pt" o:ole="">
            <v:imagedata r:id="rId85" o:title=""/>
          </v:shape>
          <o:OLEObject Type="Embed" ProgID="Equation.DSMT4" ShapeID="_x0000_i1065" DrawAspect="Content" ObjectID="_1669560160" r:id="rId86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(pretos)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800" w:dyaOrig="300">
          <v:shape id="_x0000_i1066" type="#_x0000_t75" style="width:39.75pt;height:15pt" o:ole="">
            <v:imagedata r:id="rId87" o:title=""/>
          </v:shape>
          <o:OLEObject Type="Embed" ProgID="Equation.DSMT4" ShapeID="_x0000_i1066" DrawAspect="Content" ObjectID="_1669560161" r:id="rId88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de </w:t>
      </w:r>
      <w:r w:rsidRPr="006658C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680" w:dyaOrig="260">
          <v:shape id="_x0000_i1067" type="#_x0000_t75" style="width:33.75pt;height:12.75pt" o:ole="">
            <v:imagedata r:id="rId89" o:title=""/>
          </v:shape>
          <o:OLEObject Type="Embed" ProgID="Equation.DSMT4" ShapeID="_x0000_i1067" DrawAspect="Content" ObjectID="_1669560162" r:id="rId90"/>
        </w:objec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Gametas: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580" w:dyaOrig="300">
          <v:shape id="_x0000_i1068" type="#_x0000_t75" style="width:29.25pt;height:15pt" o:ole="">
            <v:imagedata r:id="rId91" o:title=""/>
          </v:shape>
          <o:OLEObject Type="Embed" ProgID="Equation.DSMT4" ShapeID="_x0000_i1068" DrawAspect="Content" ObjectID="_1669560163" r:id="rId92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(macho)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820" w:dyaOrig="300">
          <v:shape id="_x0000_i1069" type="#_x0000_t75" style="width:41.25pt;height:15pt" o:ole="">
            <v:imagedata r:id="rId93" o:title=""/>
          </v:shape>
          <o:OLEObject Type="Embed" ProgID="Equation.DSMT4" ShapeID="_x0000_i1069" DrawAspect="Content" ObjectID="_1669560164" r:id="rId94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(fêmea)</w: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  <w:gridCol w:w="1085"/>
      </w:tblGrid>
      <w:tr w:rsidR="006658C6" w:rsidRPr="006658C6" w:rsidTr="007E6A20">
        <w:trPr>
          <w:trHeight w:val="468"/>
        </w:trPr>
        <w:tc>
          <w:tcPr>
            <w:tcW w:w="1085" w:type="dxa"/>
            <w:tcBorders>
              <w:tr2bl w:val="single" w:sz="4" w:space="0" w:color="auto"/>
            </w:tcBorders>
            <w:vAlign w:val="center"/>
            <w:hideMark/>
          </w:tcPr>
          <w:p w:rsidR="006658C6" w:rsidRPr="006658C6" w:rsidRDefault="006658C6" w:rsidP="00665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t-BR"/>
              </w:rPr>
            </w:pPr>
            <w:r w:rsidRPr="006658C6">
              <w:rPr>
                <w:rFonts w:ascii="Arial" w:eastAsia="Times New Roman" w:hAnsi="Arial" w:cs="Arial"/>
                <w:noProof/>
                <w:sz w:val="20"/>
                <w:szCs w:val="18"/>
                <w:lang w:eastAsia="pt-BR"/>
              </w:rPr>
              <w:drawing>
                <wp:inline distT="0" distB="0" distL="0" distR="0" wp14:anchorId="1B1EEFFD" wp14:editId="0CE97629">
                  <wp:extent cx="200025" cy="2000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8C6" w:rsidRPr="006658C6" w:rsidRDefault="006658C6" w:rsidP="00665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6658C6">
              <w:rPr>
                <w:rFonts w:ascii="Arial" w:eastAsia="Times New Roman" w:hAnsi="Arial" w:cs="Arial"/>
                <w:noProof/>
                <w:sz w:val="20"/>
                <w:szCs w:val="18"/>
                <w:lang w:eastAsia="pt-BR"/>
              </w:rPr>
              <w:drawing>
                <wp:inline distT="0" distB="0" distL="0" distR="0" wp14:anchorId="7366ADAD" wp14:editId="4521BB2F">
                  <wp:extent cx="133350" cy="2286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vAlign w:val="center"/>
            <w:hideMark/>
          </w:tcPr>
          <w:p w:rsidR="006658C6" w:rsidRPr="006658C6" w:rsidRDefault="006658C6" w:rsidP="00665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18"/>
                <w:lang w:eastAsia="pt-BR"/>
              </w:rPr>
              <w:object w:dxaOrig="320" w:dyaOrig="260">
                <v:shape id="_x0000_i1070" type="#_x0000_t75" style="width:15.75pt;height:12.75pt" o:ole="">
                  <v:imagedata r:id="rId97" o:title=""/>
                </v:shape>
                <o:OLEObject Type="Embed" ProgID="Equation.DSMT4" ShapeID="_x0000_i1070" DrawAspect="Content" ObjectID="_1669560165" r:id="rId98"/>
              </w:object>
            </w:r>
          </w:p>
        </w:tc>
        <w:tc>
          <w:tcPr>
            <w:tcW w:w="1085" w:type="dxa"/>
            <w:vAlign w:val="center"/>
            <w:hideMark/>
          </w:tcPr>
          <w:p w:rsidR="006658C6" w:rsidRPr="006658C6" w:rsidRDefault="006658C6" w:rsidP="00665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18"/>
                <w:lang w:eastAsia="pt-BR"/>
              </w:rPr>
              <w:object w:dxaOrig="300" w:dyaOrig="260">
                <v:shape id="_x0000_i1071" type="#_x0000_t75" style="width:15pt;height:12.75pt" o:ole="">
                  <v:imagedata r:id="rId99" o:title=""/>
                </v:shape>
                <o:OLEObject Type="Embed" ProgID="Equation.DSMT4" ShapeID="_x0000_i1071" DrawAspect="Content" ObjectID="_1669560166" r:id="rId100"/>
              </w:object>
            </w:r>
          </w:p>
        </w:tc>
      </w:tr>
      <w:tr w:rsidR="006658C6" w:rsidRPr="006658C6" w:rsidTr="007E6A20">
        <w:trPr>
          <w:trHeight w:val="468"/>
        </w:trPr>
        <w:tc>
          <w:tcPr>
            <w:tcW w:w="1085" w:type="dxa"/>
            <w:vAlign w:val="center"/>
            <w:hideMark/>
          </w:tcPr>
          <w:p w:rsidR="006658C6" w:rsidRPr="006658C6" w:rsidRDefault="006658C6" w:rsidP="00665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18"/>
                <w:lang w:eastAsia="pt-BR"/>
              </w:rPr>
              <w:object w:dxaOrig="320" w:dyaOrig="260">
                <v:shape id="_x0000_i1072" type="#_x0000_t75" style="width:15.75pt;height:12.75pt" o:ole="">
                  <v:imagedata r:id="rId101" o:title=""/>
                </v:shape>
                <o:OLEObject Type="Embed" ProgID="Equation.DSMT4" ShapeID="_x0000_i1072" DrawAspect="Content" ObjectID="_1669560167" r:id="rId102"/>
              </w:object>
            </w:r>
          </w:p>
        </w:tc>
        <w:tc>
          <w:tcPr>
            <w:tcW w:w="1085" w:type="dxa"/>
            <w:vAlign w:val="center"/>
            <w:hideMark/>
          </w:tcPr>
          <w:p w:rsidR="006658C6" w:rsidRPr="006658C6" w:rsidRDefault="006658C6" w:rsidP="00665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6658C6">
              <w:rPr>
                <w:rFonts w:ascii="Arial" w:eastAsia="Times New Roman" w:hAnsi="Arial" w:cs="Arial"/>
                <w:sz w:val="20"/>
                <w:szCs w:val="18"/>
                <w:lang w:eastAsia="pt-BR"/>
              </w:rPr>
              <w:t>EeBb</w:t>
            </w:r>
            <w:proofErr w:type="spellEnd"/>
            <w:proofErr w:type="gramEnd"/>
          </w:p>
        </w:tc>
        <w:tc>
          <w:tcPr>
            <w:tcW w:w="1085" w:type="dxa"/>
            <w:vAlign w:val="center"/>
            <w:hideMark/>
          </w:tcPr>
          <w:p w:rsidR="006658C6" w:rsidRPr="006658C6" w:rsidRDefault="006658C6" w:rsidP="00665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18"/>
                <w:lang w:eastAsia="pt-BR"/>
              </w:rPr>
              <w:object w:dxaOrig="540" w:dyaOrig="260">
                <v:shape id="_x0000_i1073" type="#_x0000_t75" style="width:27pt;height:12.75pt" o:ole="">
                  <v:imagedata r:id="rId103" o:title=""/>
                </v:shape>
                <o:OLEObject Type="Embed" ProgID="Equation.DSMT4" ShapeID="_x0000_i1073" DrawAspect="Content" ObjectID="_1669560168" r:id="rId104"/>
              </w:object>
            </w:r>
          </w:p>
        </w:tc>
      </w:tr>
      <w:tr w:rsidR="006658C6" w:rsidRPr="006658C6" w:rsidTr="007E6A20">
        <w:trPr>
          <w:trHeight w:val="499"/>
        </w:trPr>
        <w:tc>
          <w:tcPr>
            <w:tcW w:w="1085" w:type="dxa"/>
            <w:vAlign w:val="center"/>
            <w:hideMark/>
          </w:tcPr>
          <w:p w:rsidR="006658C6" w:rsidRPr="006658C6" w:rsidRDefault="006658C6" w:rsidP="00665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18"/>
                <w:lang w:eastAsia="zh-CN"/>
              </w:rPr>
              <w:object w:dxaOrig="300" w:dyaOrig="260">
                <v:shape id="_x0000_i1074" type="#_x0000_t75" style="width:15pt;height:12.75pt" o:ole="">
                  <v:imagedata r:id="rId105" o:title=""/>
                </v:shape>
                <o:OLEObject Type="Embed" ProgID="Equation.DSMT4" ShapeID="_x0000_i1074" DrawAspect="Content" ObjectID="_1669560169" r:id="rId106"/>
              </w:object>
            </w:r>
          </w:p>
        </w:tc>
        <w:tc>
          <w:tcPr>
            <w:tcW w:w="1085" w:type="dxa"/>
            <w:vAlign w:val="center"/>
            <w:hideMark/>
          </w:tcPr>
          <w:p w:rsidR="006658C6" w:rsidRPr="006658C6" w:rsidRDefault="006658C6" w:rsidP="00665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18"/>
                <w:lang w:eastAsia="pt-BR"/>
              </w:rPr>
              <w:object w:dxaOrig="540" w:dyaOrig="260">
                <v:shape id="_x0000_i1075" type="#_x0000_t75" style="width:27pt;height:12.75pt" o:ole="">
                  <v:imagedata r:id="rId107" o:title=""/>
                </v:shape>
                <o:OLEObject Type="Embed" ProgID="Equation.DSMT4" ShapeID="_x0000_i1075" DrawAspect="Content" ObjectID="_1669560170" r:id="rId108"/>
              </w:object>
            </w:r>
          </w:p>
        </w:tc>
        <w:tc>
          <w:tcPr>
            <w:tcW w:w="1085" w:type="dxa"/>
            <w:vAlign w:val="center"/>
            <w:hideMark/>
          </w:tcPr>
          <w:p w:rsidR="006658C6" w:rsidRPr="006658C6" w:rsidRDefault="006658C6" w:rsidP="00665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zh-CN"/>
              </w:rPr>
            </w:pPr>
            <w:r w:rsidRPr="006658C6">
              <w:rPr>
                <w:rFonts w:ascii="Arial" w:eastAsia="Times New Roman" w:hAnsi="Arial" w:cs="Arial"/>
                <w:position w:val="-6"/>
                <w:sz w:val="20"/>
                <w:szCs w:val="18"/>
                <w:lang w:eastAsia="pt-BR"/>
              </w:rPr>
              <w:object w:dxaOrig="520" w:dyaOrig="260">
                <v:shape id="_x0000_i1076" type="#_x0000_t75" style="width:26.25pt;height:12.75pt" o:ole="">
                  <v:imagedata r:id="rId109" o:title=""/>
                </v:shape>
                <o:OLEObject Type="Embed" ProgID="Equation.DSMT4" ShapeID="_x0000_i1076" DrawAspect="Content" ObjectID="_1669560171" r:id="rId110"/>
              </w:object>
            </w:r>
          </w:p>
        </w:tc>
      </w:tr>
    </w:tbl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zh-CN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560" w:dyaOrig="260">
          <v:shape id="_x0000_i1077" type="#_x0000_t75" style="width:27.75pt;height:12.75pt" o:ole="">
            <v:imagedata r:id="rId111" o:title=""/>
          </v:shape>
          <o:OLEObject Type="Embed" ProgID="Equation.DSMT4" ShapeID="_x0000_i1077" DrawAspect="Content" ObjectID="_1669560172" r:id="rId112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– </w:t>
      </w:r>
      <w:r w:rsidRPr="006658C6">
        <w:rPr>
          <w:rFonts w:ascii="Arial" w:eastAsia="Times New Roman" w:hAnsi="Arial" w:cs="Arial"/>
          <w:b/>
          <w:sz w:val="20"/>
          <w:szCs w:val="18"/>
          <w:lang w:eastAsia="pt-BR"/>
        </w:rPr>
        <w:t>preto</w: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–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980" w:dyaOrig="300">
          <v:shape id="_x0000_i1078" type="#_x0000_t75" style="width:48.75pt;height:15pt" o:ole="">
            <v:imagedata r:id="rId113" o:title=""/>
          </v:shape>
          <o:OLEObject Type="Embed" ProgID="Equation.DSMT4" ShapeID="_x0000_i1078" DrawAspect="Content" ObjectID="_1669560173" r:id="rId114"/>
        </w:objec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540" w:dyaOrig="260">
          <v:shape id="_x0000_i1079" type="#_x0000_t75" style="width:27pt;height:12.75pt" o:ole="">
            <v:imagedata r:id="rId115" o:title=""/>
          </v:shape>
          <o:OLEObject Type="Embed" ProgID="Equation.DSMT4" ShapeID="_x0000_i1079" DrawAspect="Content" ObjectID="_1669560174" r:id="rId116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– </w:t>
      </w:r>
      <w:r w:rsidRPr="006658C6">
        <w:rPr>
          <w:rFonts w:ascii="Arial" w:eastAsia="Times New Roman" w:hAnsi="Arial" w:cs="Arial"/>
          <w:b/>
          <w:sz w:val="20"/>
          <w:szCs w:val="18"/>
          <w:lang w:eastAsia="pt-BR"/>
        </w:rPr>
        <w:t>marrom</w: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–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980" w:dyaOrig="300">
          <v:shape id="_x0000_i1080" type="#_x0000_t75" style="width:48.75pt;height:15pt" o:ole="">
            <v:imagedata r:id="rId117" o:title=""/>
          </v:shape>
          <o:OLEObject Type="Embed" ProgID="Equation.DSMT4" ShapeID="_x0000_i1080" DrawAspect="Content" ObjectID="_1669560175" r:id="rId118"/>
        </w:objec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540" w:dyaOrig="260">
          <v:shape id="_x0000_i1081" type="#_x0000_t75" style="width:27pt;height:12.75pt" o:ole="">
            <v:imagedata r:id="rId103" o:title=""/>
          </v:shape>
          <o:OLEObject Type="Embed" ProgID="Equation.DSMT4" ShapeID="_x0000_i1081" DrawAspect="Content" ObjectID="_1669560176" r:id="rId119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– </w:t>
      </w:r>
      <w:r w:rsidRPr="006658C6">
        <w:rPr>
          <w:rFonts w:ascii="Arial" w:eastAsia="Times New Roman" w:hAnsi="Arial" w:cs="Arial"/>
          <w:b/>
          <w:sz w:val="20"/>
          <w:szCs w:val="18"/>
          <w:lang w:eastAsia="pt-BR"/>
        </w:rPr>
        <w:t>dourado</w: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–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980" w:dyaOrig="300">
          <v:shape id="_x0000_i1082" type="#_x0000_t75" style="width:48.75pt;height:15pt" o:ole="">
            <v:imagedata r:id="rId120" o:title=""/>
          </v:shape>
          <o:OLEObject Type="Embed" ProgID="Equation.DSMT4" ShapeID="_x0000_i1082" DrawAspect="Content" ObjectID="_1669560177" r:id="rId121"/>
        </w:objec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6658C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520" w:dyaOrig="260">
          <v:shape id="_x0000_i1083" type="#_x0000_t75" style="width:26.25pt;height:12.75pt" o:ole="">
            <v:imagedata r:id="rId109" o:title=""/>
          </v:shape>
          <o:OLEObject Type="Embed" ProgID="Equation.DSMT4" ShapeID="_x0000_i1083" DrawAspect="Content" ObjectID="_1669560178" r:id="rId122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– </w:t>
      </w:r>
      <w:r w:rsidRPr="006658C6">
        <w:rPr>
          <w:rFonts w:ascii="Arial" w:eastAsia="Times New Roman" w:hAnsi="Arial" w:cs="Arial"/>
          <w:b/>
          <w:sz w:val="20"/>
          <w:szCs w:val="18"/>
          <w:lang w:eastAsia="pt-BR"/>
        </w:rPr>
        <w:t>dourado</w: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–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980" w:dyaOrig="300">
          <v:shape id="_x0000_i1084" type="#_x0000_t75" style="width:48.75pt;height:15pt" o:ole="">
            <v:imagedata r:id="rId123" o:title=""/>
          </v:shape>
          <o:OLEObject Type="Embed" ProgID="Equation.DSMT4" ShapeID="_x0000_i1084" DrawAspect="Content" ObjectID="_1669560179" r:id="rId124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658C6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4-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zh-CN"/>
        </w:rPr>
        <w:t>Unesp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As figuras representam células de duas espécies animais, 1 e 2. Na célula da espécie </w:t>
      </w:r>
      <w:proofErr w:type="gramStart"/>
      <w:r w:rsidRPr="006658C6">
        <w:rPr>
          <w:rFonts w:ascii="Arial" w:eastAsia="Times New Roman" w:hAnsi="Arial" w:cs="Arial"/>
          <w:sz w:val="20"/>
          <w:szCs w:val="19"/>
          <w:lang w:eastAsia="pt-BR"/>
        </w:rPr>
        <w:t>1</w:t>
      </w:r>
      <w:proofErr w:type="gramEnd"/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, dois genes, que determinam duas diferentes características, estão presentes no mesmo cromossomo. Na célula da espécie </w:t>
      </w:r>
      <w:proofErr w:type="gramStart"/>
      <w:r w:rsidRPr="006658C6">
        <w:rPr>
          <w:rFonts w:ascii="Arial" w:eastAsia="Times New Roman" w:hAnsi="Arial" w:cs="Arial"/>
          <w:sz w:val="20"/>
          <w:szCs w:val="19"/>
          <w:lang w:eastAsia="pt-BR"/>
        </w:rPr>
        <w:t>2</w:t>
      </w:r>
      <w:proofErr w:type="gramEnd"/>
      <w:r w:rsidRPr="006658C6">
        <w:rPr>
          <w:rFonts w:ascii="Arial" w:eastAsia="Times New Roman" w:hAnsi="Arial" w:cs="Arial"/>
          <w:sz w:val="20"/>
          <w:szCs w:val="19"/>
          <w:lang w:eastAsia="pt-BR"/>
        </w:rPr>
        <w:t>, esses dois genes estão presentes em cromossomos diferentes.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shd w:val="clear" w:color="auto" w:fill="FFFFFF"/>
          <w:lang w:eastAsia="pt-BR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shd w:val="clear" w:color="auto" w:fill="FFFFFF"/>
          <w:lang w:eastAsia="pt-BR"/>
        </w:rPr>
      </w:pPr>
      <w:r w:rsidRPr="006658C6">
        <w:rPr>
          <w:rFonts w:ascii="Arial" w:eastAsia="Times New Roman" w:hAnsi="Arial" w:cs="Arial"/>
          <w:noProof/>
          <w:sz w:val="20"/>
          <w:szCs w:val="19"/>
          <w:shd w:val="clear" w:color="auto" w:fill="FFFFFF"/>
          <w:lang w:eastAsia="pt-BR"/>
        </w:rPr>
        <w:drawing>
          <wp:inline distT="0" distB="0" distL="0" distR="0" wp14:anchorId="3A16E54C" wp14:editId="1B676BAE">
            <wp:extent cx="2628900" cy="13620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658C6">
        <w:rPr>
          <w:rFonts w:ascii="Arial" w:eastAsia="Times New Roman" w:hAnsi="Arial" w:cs="Arial"/>
          <w:sz w:val="20"/>
          <w:szCs w:val="19"/>
          <w:lang w:eastAsia="pt-BR"/>
        </w:rPr>
        <w:t>Tendo por base a formação de gametas nessas espécies, e sem que se considere a permutação (</w:t>
      </w:r>
      <w:r w:rsidRPr="006658C6">
        <w:rPr>
          <w:rFonts w:ascii="Arial" w:eastAsia="Times New Roman" w:hAnsi="Arial" w:cs="Arial"/>
          <w:i/>
          <w:iCs/>
          <w:sz w:val="20"/>
          <w:szCs w:val="19"/>
          <w:lang w:eastAsia="pt-BR"/>
        </w:rPr>
        <w:t>crossing-over</w:t>
      </w:r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), constata-se a Primeira Lei de </w:t>
      </w:r>
      <w:proofErr w:type="gramStart"/>
      <w:r w:rsidRPr="006658C6">
        <w:rPr>
          <w:rFonts w:ascii="Arial" w:eastAsia="Times New Roman" w:hAnsi="Arial" w:cs="Arial"/>
          <w:sz w:val="20"/>
          <w:szCs w:val="19"/>
          <w:lang w:eastAsia="pt-BR"/>
        </w:rPr>
        <w:t>Mendel</w:t>
      </w:r>
      <w:proofErr w:type="gramEnd"/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tanto na espécie </w:t>
      </w:r>
      <w:proofErr w:type="gramStart"/>
      <w:r w:rsidRPr="006658C6">
        <w:rPr>
          <w:rFonts w:ascii="Arial" w:eastAsia="Times New Roman" w:hAnsi="Arial" w:cs="Arial"/>
          <w:sz w:val="20"/>
          <w:szCs w:val="19"/>
          <w:lang w:eastAsia="pt-BR"/>
        </w:rPr>
        <w:t>1</w:t>
      </w:r>
      <w:proofErr w:type="gramEnd"/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 quanto na espécie 2, mas a Segunda Lei de Mendel se constata apenas na espécie 1.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apenas na espécie </w:t>
      </w:r>
      <w:proofErr w:type="gramStart"/>
      <w:r w:rsidRPr="006658C6">
        <w:rPr>
          <w:rFonts w:ascii="Arial" w:eastAsia="Times New Roman" w:hAnsi="Arial" w:cs="Arial"/>
          <w:sz w:val="20"/>
          <w:szCs w:val="19"/>
          <w:lang w:eastAsia="pt-BR"/>
        </w:rPr>
        <w:t>1</w:t>
      </w:r>
      <w:proofErr w:type="gramEnd"/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, enquanto a Segunda Lei de Mendel se constata apenas na espécie 2.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c) </w:t>
      </w:r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apenas na espécie </w:t>
      </w:r>
      <w:proofErr w:type="gramStart"/>
      <w:r w:rsidRPr="006658C6">
        <w:rPr>
          <w:rFonts w:ascii="Arial" w:eastAsia="Times New Roman" w:hAnsi="Arial" w:cs="Arial"/>
          <w:sz w:val="20"/>
          <w:szCs w:val="19"/>
          <w:lang w:eastAsia="pt-BR"/>
        </w:rPr>
        <w:t>2</w:t>
      </w:r>
      <w:proofErr w:type="gramEnd"/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, enquanto a Segunda Lei de Mendel se constata apenas na espécie 1.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apenas na espécie </w:t>
      </w:r>
      <w:proofErr w:type="gramStart"/>
      <w:r w:rsidRPr="006658C6">
        <w:rPr>
          <w:rFonts w:ascii="Arial" w:eastAsia="Times New Roman" w:hAnsi="Arial" w:cs="Arial"/>
          <w:sz w:val="20"/>
          <w:szCs w:val="19"/>
          <w:lang w:eastAsia="pt-BR"/>
        </w:rPr>
        <w:t>2</w:t>
      </w:r>
      <w:proofErr w:type="gramEnd"/>
      <w:r w:rsidRPr="006658C6">
        <w:rPr>
          <w:rFonts w:ascii="Arial" w:eastAsia="Times New Roman" w:hAnsi="Arial" w:cs="Arial"/>
          <w:sz w:val="20"/>
          <w:szCs w:val="19"/>
          <w:lang w:eastAsia="pt-BR"/>
        </w:rPr>
        <w:t>, enquanto a Segunda Lei de Mendel se constata tanto na espécie 1 quanto na espécie 2.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tanto na espécie </w:t>
      </w:r>
      <w:proofErr w:type="gramStart"/>
      <w:r w:rsidRPr="006658C6">
        <w:rPr>
          <w:rFonts w:ascii="Arial" w:eastAsia="Times New Roman" w:hAnsi="Arial" w:cs="Arial"/>
          <w:sz w:val="20"/>
          <w:szCs w:val="19"/>
          <w:lang w:eastAsia="pt-BR"/>
        </w:rPr>
        <w:t>1</w:t>
      </w:r>
      <w:proofErr w:type="gramEnd"/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 quanto na espécie 2, mas a Segunda Lei de Mendel se constata apenas na espécie 2.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58C6">
        <w:rPr>
          <w:rFonts w:ascii="Arial" w:eastAsia="Times New Roman" w:hAnsi="Arial" w:cs="Arial"/>
          <w:sz w:val="20"/>
          <w:szCs w:val="20"/>
          <w:lang w:eastAsia="pt-BR"/>
        </w:rPr>
        <w:t>[E]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A primeira lei de Mendel (lei da segregação) será observada tanto na espécie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quanto na espécie 2, porque, durante a meiose, os alelos </w:t>
      </w:r>
      <w:r w:rsidRPr="006658C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00" w:dyaOrig="300">
          <v:shape id="_x0000_i1085" type="#_x0000_t75" style="width:20.25pt;height:15pt" o:ole="">
            <v:imagedata r:id="rId126" o:title=""/>
          </v:shape>
          <o:OLEObject Type="Embed" ProgID="Equation.DSMT4" ShapeID="_x0000_i1085" DrawAspect="Content" ObjectID="_1669560180" r:id="rId127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6658C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80" w:dyaOrig="300">
          <v:shape id="_x0000_i1086" type="#_x0000_t75" style="width:18.75pt;height:15pt" o:ole="">
            <v:imagedata r:id="rId128" o:title=""/>
          </v:shape>
          <o:OLEObject Type="Embed" ProgID="Equation.DSMT4" ShapeID="_x0000_i1086" DrawAspect="Content" ObjectID="_1669560181" r:id="rId129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se separam. A segunda lei de Mendel (lei da segregação independente) se constata apenas na espécie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, pois os genes </w:t>
      </w:r>
      <w:r w:rsidRPr="006658C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20" w:dyaOrig="240">
          <v:shape id="_x0000_i1087" type="#_x0000_t75" style="width:11.25pt;height:12pt" o:ole="">
            <v:imagedata r:id="rId130" o:title=""/>
          </v:shape>
          <o:OLEObject Type="Embed" ProgID="Equation.DSMT4" ShapeID="_x0000_i1087" DrawAspect="Content" ObjectID="_1669560182" r:id="rId131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6658C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088" type="#_x0000_t75" style="width:9.75pt;height:12pt" o:ole="">
            <v:imagedata r:id="rId132" o:title=""/>
          </v:shape>
          <o:OLEObject Type="Embed" ProgID="Equation.DSMT4" ShapeID="_x0000_i1088" DrawAspect="Content" ObjectID="_1669560183" r:id="rId133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situam-se em cromossomos diferentes e se combinam de todas as formas possíveis nos produtos meióticos. </w:t>
      </w: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658C6" w:rsidRPr="006658C6" w:rsidRDefault="006658C6" w:rsidP="00665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658C6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5-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>(Mackenzie 2018)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Um homem, </w:t>
      </w:r>
      <w:proofErr w:type="spell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polidáctilo</w:t>
      </w:r>
      <w:proofErr w:type="spell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e de pigmentação normal da pele, casa-se com uma mulher albina e não </w:t>
      </w:r>
      <w:proofErr w:type="spell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>polidáctila</w:t>
      </w:r>
      <w:proofErr w:type="spellEnd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. A primeira filha do casal tem o mesmo fenótipo de sua mãe. A probabilidade de que uma segunda filha do casal seja normal para ambos os caracteres é de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658C6">
        <w:rPr>
          <w:rFonts w:ascii="Arial" w:eastAsia="Times New Roman" w:hAnsi="Arial" w:cs="Arial"/>
          <w:position w:val="-10"/>
          <w:sz w:val="20"/>
          <w:lang w:eastAsia="pt-BR"/>
        </w:rPr>
        <w:object w:dxaOrig="340" w:dyaOrig="300">
          <v:shape id="_x0000_i1089" type="#_x0000_t75" style="width:17.25pt;height:15pt" o:ole="">
            <v:imagedata r:id="rId134" o:title=""/>
          </v:shape>
          <o:OLEObject Type="Embed" ProgID="Equation.DSMT4" ShapeID="_x0000_i1089" DrawAspect="Content" ObjectID="_1669560184" r:id="rId135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658C6">
        <w:rPr>
          <w:rFonts w:ascii="Arial" w:eastAsia="Times New Roman" w:hAnsi="Arial" w:cs="Arial"/>
          <w:position w:val="-10"/>
          <w:sz w:val="20"/>
          <w:lang w:eastAsia="pt-BR"/>
        </w:rPr>
        <w:object w:dxaOrig="320" w:dyaOrig="300">
          <v:shape id="_x0000_i1090" type="#_x0000_t75" style="width:15.75pt;height:15pt" o:ole="">
            <v:imagedata r:id="rId136" o:title=""/>
          </v:shape>
          <o:OLEObject Type="Embed" ProgID="Equation.DSMT4" ShapeID="_x0000_i1090" DrawAspect="Content" ObjectID="_1669560185" r:id="rId137"/>
        </w:object>
      </w:r>
      <w:proofErr w:type="gramStart"/>
      <w:r w:rsidRPr="006658C6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658C6">
        <w:rPr>
          <w:rFonts w:ascii="Arial" w:eastAsia="Times New Roman" w:hAnsi="Arial" w:cs="Arial"/>
          <w:position w:val="-10"/>
          <w:sz w:val="20"/>
          <w:lang w:eastAsia="pt-BR"/>
        </w:rPr>
        <w:object w:dxaOrig="340" w:dyaOrig="300">
          <v:shape id="_x0000_i1091" type="#_x0000_t75" style="width:17.25pt;height:15pt" o:ole="">
            <v:imagedata r:id="rId138" o:title=""/>
          </v:shape>
          <o:OLEObject Type="Embed" ProgID="Equation.DSMT4" ShapeID="_x0000_i1091" DrawAspect="Content" ObjectID="_1669560186" r:id="rId139"/>
        </w:object>
      </w:r>
      <w:proofErr w:type="gramStart"/>
      <w:r w:rsidRPr="006658C6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658C6">
        <w:rPr>
          <w:rFonts w:ascii="Arial" w:eastAsia="Times New Roman" w:hAnsi="Arial" w:cs="Arial"/>
          <w:position w:val="-10"/>
          <w:sz w:val="20"/>
          <w:lang w:eastAsia="pt-BR"/>
        </w:rPr>
        <w:object w:dxaOrig="320" w:dyaOrig="300">
          <v:shape id="_x0000_i1092" type="#_x0000_t75" style="width:15.75pt;height:15pt" o:ole="">
            <v:imagedata r:id="rId140" o:title=""/>
          </v:shape>
          <o:OLEObject Type="Embed" ProgID="Equation.DSMT4" ShapeID="_x0000_i1092" DrawAspect="Content" ObjectID="_1669560187" r:id="rId141"/>
        </w:object>
      </w:r>
      <w:proofErr w:type="gramStart"/>
      <w:r w:rsidRPr="006658C6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658C6">
        <w:rPr>
          <w:rFonts w:ascii="Arial" w:eastAsia="Times New Roman" w:hAnsi="Arial" w:cs="Arial"/>
          <w:position w:val="-4"/>
          <w:sz w:val="20"/>
          <w:lang w:eastAsia="pt-BR"/>
        </w:rPr>
        <w:object w:dxaOrig="139" w:dyaOrig="240">
          <v:shape id="_x0000_i1093" type="#_x0000_t75" style="width:6.75pt;height:12pt" o:ole="">
            <v:imagedata r:id="rId142" o:title=""/>
          </v:shape>
          <o:OLEObject Type="Embed" ProgID="Equation.DSMT4" ShapeID="_x0000_i1093" DrawAspect="Content" ObjectID="_1669560188" r:id="rId143"/>
        </w:object>
      </w:r>
      <w:proofErr w:type="gramStart"/>
      <w:r w:rsidRPr="006658C6">
        <w:rPr>
          <w:rFonts w:ascii="Arial" w:eastAsia="Times New Roman" w:hAnsi="Arial" w:cs="Arial"/>
          <w:sz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  <w:r w:rsidRPr="006658C6">
        <w:rPr>
          <w:rFonts w:ascii="Arial" w:eastAsia="Times New Roman" w:hAnsi="Arial" w:cs="Arial"/>
          <w:sz w:val="20"/>
          <w:lang w:eastAsia="pt-BR"/>
        </w:rPr>
        <w:t>[D]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A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polidactilia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(presença de um dedo a mais) é condicionada por um alelo dominante com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penetrância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incompleta, ou seja, nem todos os indivíduos que apresentam genótipo para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polidactilia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têm dedos extranumerários. O albinismo (indivíduo que não apresenta pigmentação nas estruturas epidérmicas) é um tipo de herança recessiva, onde um alelo alterado se comporta de forma recessiva em relação ao outro. Assim, um homem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polidáctilo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e com pigmentação normal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820" w:dyaOrig="300">
          <v:shape id="_x0000_i1094" type="#_x0000_t75" style="width:41.25pt;height:15pt" o:ole="">
            <v:imagedata r:id="rId144" o:title=""/>
          </v:shape>
          <o:OLEObject Type="Embed" ProgID="Equation.DSMT4" ShapeID="_x0000_i1094" DrawAspect="Content" ObjectID="_1669560189" r:id="rId145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uma mulher não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polidáctila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e albina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700" w:dyaOrig="300">
          <v:shape id="_x0000_i1095" type="#_x0000_t75" style="width:35.25pt;height:15pt" o:ole="">
            <v:imagedata r:id="rId146" o:title=""/>
          </v:shape>
          <o:OLEObject Type="Embed" ProgID="Equation.DSMT4" ShapeID="_x0000_i1095" DrawAspect="Content" ObjectID="_1669560190" r:id="rId147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que teve uma filha com o mesmo fenótipo da mãe, a probabilidade de ter uma segunda filha normal para ambos os caracteres é de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380" w:dyaOrig="300">
          <v:shape id="_x0000_i1096" type="#_x0000_t75" style="width:18.75pt;height:15pt" o:ole="">
            <v:imagedata r:id="rId148" o:title=""/>
          </v:shape>
          <o:OLEObject Type="Embed" ProgID="Equation.DSMT4" ShapeID="_x0000_i1096" DrawAspect="Content" ObjectID="_1669560191" r:id="rId149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de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acordo com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os gametas masculino</w:t>
      </w:r>
      <w:proofErr w:type="gram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1060" w:dyaOrig="300">
          <v:shape id="_x0000_i1097" type="#_x0000_t75" style="width:53.25pt;height:15pt" o:ole="">
            <v:imagedata r:id="rId150" o:title=""/>
          </v:shape>
          <o:OLEObject Type="Embed" ProgID="Equation.DSMT4" ShapeID="_x0000_i1097" DrawAspect="Content" ObjectID="_1669560192" r:id="rId151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e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360" w:dyaOrig="300">
          <v:shape id="_x0000_i1098" type="#_x0000_t75" style="width:18pt;height:15pt" o:ole="">
            <v:imagedata r:id="rId152" o:title=""/>
          </v:shape>
          <o:OLEObject Type="Embed" ProgID="Equation.DSMT4" ShapeID="_x0000_i1098" DrawAspect="Content" ObjectID="_1669560193" r:id="rId153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e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feminino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520" w:dyaOrig="300">
          <v:shape id="_x0000_i1099" type="#_x0000_t75" style="width:26.25pt;height:15pt" o:ole="">
            <v:imagedata r:id="rId154" o:title=""/>
          </v:shape>
          <o:OLEObject Type="Embed" ProgID="Equation.DSMT4" ShapeID="_x0000_i1099" DrawAspect="Content" ObjectID="_1669560194" r:id="rId155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noProof/>
          <w:sz w:val="20"/>
          <w:szCs w:val="18"/>
          <w:lang w:eastAsia="pt-BR"/>
        </w:rPr>
        <w:drawing>
          <wp:inline distT="0" distB="0" distL="0" distR="0" wp14:anchorId="699AA83B" wp14:editId="6D34DE36">
            <wp:extent cx="2905125" cy="7905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79" w:dyaOrig="240">
          <v:shape id="_x0000_i1100" type="#_x0000_t75" style="width:14.25pt;height:12pt" o:ole="">
            <v:imagedata r:id="rId157" o:title=""/>
          </v:shape>
          <o:OLEObject Type="Embed" ProgID="Equation.DSMT4" ShapeID="_x0000_i1100" DrawAspect="Content" ObjectID="_1669560195" r:id="rId158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spellStart"/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polidactilia</w:t>
      </w:r>
      <w:proofErr w:type="spellEnd"/>
      <w:proofErr w:type="gramEnd"/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260" w:dyaOrig="260">
          <v:shape id="_x0000_i1101" type="#_x0000_t75" style="width:12.75pt;height:12.75pt" o:ole="">
            <v:imagedata r:id="rId159" o:title=""/>
          </v:shape>
          <o:OLEObject Type="Embed" ProgID="Equation.DSMT4" ShapeID="_x0000_i1101" DrawAspect="Content" ObjectID="_1669560196" r:id="rId160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número</w:t>
      </w:r>
      <w:proofErr w:type="gram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normal de dedos</w: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320" w:dyaOrig="240">
          <v:shape id="_x0000_i1102" type="#_x0000_t75" style="width:15.75pt;height:12pt" o:ole="">
            <v:imagedata r:id="rId161" o:title=""/>
          </v:shape>
          <o:OLEObject Type="Embed" ProgID="Equation.DSMT4" ShapeID="_x0000_i1102" DrawAspect="Content" ObjectID="_1669560197" r:id="rId162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pigmentação</w:t>
      </w:r>
      <w:proofErr w:type="gram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da pele normal</w: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6"/>
          <w:sz w:val="20"/>
          <w:szCs w:val="18"/>
          <w:lang w:eastAsia="pt-BR"/>
        </w:rPr>
        <w:object w:dxaOrig="260" w:dyaOrig="220">
          <v:shape id="_x0000_i1103" type="#_x0000_t75" style="width:12.75pt;height:11.25pt" o:ole="">
            <v:imagedata r:id="rId163" o:title=""/>
          </v:shape>
          <o:OLEObject Type="Embed" ProgID="Equation.DSMT4" ShapeID="_x0000_i1103" DrawAspect="Content" ObjectID="_1669560198" r:id="rId164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albinismo</w:t>
      </w:r>
      <w:proofErr w:type="gramEnd"/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639" w:dyaOrig="300">
          <v:shape id="_x0000_i1104" type="#_x0000_t75" style="width:32.25pt;height:15pt" o:ole="">
            <v:imagedata r:id="rId165" o:title=""/>
          </v:shape>
          <o:OLEObject Type="Embed" ProgID="Equation.DSMT4" ShapeID="_x0000_i1104" DrawAspect="Content" ObjectID="_1669560199" r:id="rId166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descendente</w:t>
      </w:r>
      <w:proofErr w:type="gram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polidáctilo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e pele normal</w: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620" w:dyaOrig="300">
          <v:shape id="_x0000_i1105" type="#_x0000_t75" style="width:30.75pt;height:15pt" o:ole="">
            <v:imagedata r:id="rId167" o:title=""/>
          </v:shape>
          <o:OLEObject Type="Embed" ProgID="Equation.DSMT4" ShapeID="_x0000_i1105" DrawAspect="Content" ObjectID="_1669560200" r:id="rId168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descendente</w:t>
      </w:r>
      <w:proofErr w:type="gram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polidáctilo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e albino</w: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620" w:dyaOrig="300">
          <v:shape id="_x0000_i1106" type="#_x0000_t75" style="width:30.75pt;height:15pt" o:ole="">
            <v:imagedata r:id="rId169" o:title=""/>
          </v:shape>
          <o:OLEObject Type="Embed" ProgID="Equation.DSMT4" ShapeID="_x0000_i1106" DrawAspect="Content" ObjectID="_1669560201" r:id="rId170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descendente</w:t>
      </w:r>
      <w:proofErr w:type="gram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não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polidáctilo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e pele normal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920" w:dyaOrig="300">
          <v:shape id="_x0000_i1107" type="#_x0000_t75" style="width:45.75pt;height:15pt" o:ole="">
            <v:imagedata r:id="rId171" o:title=""/>
          </v:shape>
          <o:OLEObject Type="Embed" ProgID="Equation.DSMT4" ShapeID="_x0000_i1107" DrawAspect="Content" ObjectID="_1669560202" r:id="rId172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(sexo feminino) </w:t>
      </w: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499" w:dyaOrig="300">
          <v:shape id="_x0000_i1108" type="#_x0000_t75" style="width:24.75pt;height:15pt" o:ole="">
            <v:imagedata r:id="rId173" o:title=""/>
          </v:shape>
          <o:OLEObject Type="Embed" ProgID="Equation.DSMT4" ShapeID="_x0000_i1108" DrawAspect="Content" ObjectID="_1669560203" r:id="rId174"/>
        </w:objec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658C6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600" w:dyaOrig="260">
          <v:shape id="_x0000_i1109" type="#_x0000_t75" style="width:30pt;height:12.75pt" o:ole="">
            <v:imagedata r:id="rId175" o:title=""/>
          </v:shape>
          <o:OLEObject Type="Embed" ProgID="Equation.DSMT4" ShapeID="_x0000_i1109" DrawAspect="Content" ObjectID="_1669560204" r:id="rId176"/>
        </w:object>
      </w:r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descendente</w:t>
      </w:r>
      <w:proofErr w:type="gram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não </w:t>
      </w:r>
      <w:proofErr w:type="spellStart"/>
      <w:r w:rsidRPr="006658C6">
        <w:rPr>
          <w:rFonts w:ascii="Arial" w:eastAsia="Times New Roman" w:hAnsi="Arial" w:cs="Arial"/>
          <w:sz w:val="20"/>
          <w:szCs w:val="18"/>
          <w:lang w:eastAsia="pt-BR"/>
        </w:rPr>
        <w:t>polidáctilo</w:t>
      </w:r>
      <w:proofErr w:type="spellEnd"/>
      <w:r w:rsidRPr="006658C6">
        <w:rPr>
          <w:rFonts w:ascii="Arial" w:eastAsia="Times New Roman" w:hAnsi="Arial" w:cs="Arial"/>
          <w:sz w:val="20"/>
          <w:szCs w:val="18"/>
          <w:lang w:eastAsia="pt-BR"/>
        </w:rPr>
        <w:t xml:space="preserve"> e albino </w:t>
      </w: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6658C6" w:rsidP="006658C6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658C6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6-</w:t>
      </w:r>
      <w:r w:rsidRPr="006658C6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zh-CN"/>
        </w:rPr>
        <w:t>Unesp</w:t>
      </w: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O </w:t>
      </w:r>
      <w:proofErr w:type="spellStart"/>
      <w:r w:rsidRPr="006658C6">
        <w:rPr>
          <w:rFonts w:ascii="Arial" w:eastAsia="Times New Roman" w:hAnsi="Arial" w:cs="Arial"/>
          <w:sz w:val="20"/>
          <w:szCs w:val="19"/>
          <w:lang w:eastAsia="pt-BR"/>
        </w:rPr>
        <w:t>heredograma</w:t>
      </w:r>
      <w:proofErr w:type="spellEnd"/>
      <w:r w:rsidRPr="006658C6">
        <w:rPr>
          <w:rFonts w:ascii="Arial" w:eastAsia="Times New Roman" w:hAnsi="Arial" w:cs="Arial"/>
          <w:sz w:val="20"/>
          <w:szCs w:val="19"/>
          <w:lang w:eastAsia="pt-BR"/>
        </w:rPr>
        <w:t xml:space="preserve"> mostra os tipos sanguíneos do sistema ABO de alguns familiares de João e de Maria.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shd w:val="clear" w:color="auto" w:fill="FFFFFF"/>
          <w:lang w:eastAsia="pt-BR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shd w:val="clear" w:color="auto" w:fill="FFFFFF"/>
          <w:lang w:eastAsia="pt-BR"/>
        </w:rPr>
      </w:pPr>
      <w:r w:rsidRPr="006658C6">
        <w:rPr>
          <w:rFonts w:ascii="Arial" w:eastAsia="Times New Roman" w:hAnsi="Arial" w:cs="Arial"/>
          <w:noProof/>
          <w:sz w:val="20"/>
          <w:szCs w:val="19"/>
          <w:shd w:val="clear" w:color="auto" w:fill="FFFFFF"/>
          <w:lang w:eastAsia="pt-BR"/>
        </w:rPr>
        <w:drawing>
          <wp:inline distT="0" distB="0" distL="0" distR="0" wp14:anchorId="203DA459" wp14:editId="77D69F01">
            <wp:extent cx="3048000" cy="14001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658C6">
        <w:rPr>
          <w:rFonts w:ascii="Arial" w:eastAsia="Times New Roman" w:hAnsi="Arial" w:cs="Arial"/>
          <w:sz w:val="20"/>
          <w:szCs w:val="19"/>
          <w:lang w:eastAsia="pt-BR"/>
        </w:rPr>
        <w:t>A probabilidade de João e Maria terem uma criança com o mesmo tipo sanguíneo da mãe de Maria é</w: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658C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80" w:dyaOrig="300">
          <v:shape id="_x0000_i1110" type="#_x0000_t75" style="width:18.75pt;height:15pt" o:ole="">
            <v:imagedata r:id="rId178" o:title=""/>
          </v:shape>
          <o:OLEObject Type="Embed" ProgID="Equation.DSMT4" ShapeID="_x0000_i1110" DrawAspect="Content" ObjectID="_1669560205" r:id="rId179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658C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80" w:dyaOrig="300">
          <v:shape id="_x0000_i1111" type="#_x0000_t75" style="width:18.75pt;height:15pt" o:ole="">
            <v:imagedata r:id="rId180" o:title=""/>
          </v:shape>
          <o:OLEObject Type="Embed" ProgID="Equation.DSMT4" ShapeID="_x0000_i1111" DrawAspect="Content" ObjectID="_1669560206" r:id="rId181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658C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00" w:dyaOrig="300">
          <v:shape id="_x0000_i1112" type="#_x0000_t75" style="width:20.25pt;height:15pt" o:ole="">
            <v:imagedata r:id="rId182" o:title=""/>
          </v:shape>
          <o:OLEObject Type="Embed" ProgID="Equation.DSMT4" ShapeID="_x0000_i1112" DrawAspect="Content" ObjectID="_1669560207" r:id="rId183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658C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80" w:dyaOrig="300">
          <v:shape id="_x0000_i1113" type="#_x0000_t75" style="width:24pt;height:15pt" o:ole="">
            <v:imagedata r:id="rId184" o:title=""/>
          </v:shape>
          <o:OLEObject Type="Embed" ProgID="Equation.DSMT4" ShapeID="_x0000_i1113" DrawAspect="Content" ObjectID="_1669560208" r:id="rId185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658C6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99" w:dyaOrig="300">
          <v:shape id="_x0000_i1114" type="#_x0000_t75" style="width:24.75pt;height:15pt" o:ole="">
            <v:imagedata r:id="rId186" o:title=""/>
          </v:shape>
          <o:OLEObject Type="Embed" ProgID="Equation.DSMT4" ShapeID="_x0000_i1114" DrawAspect="Content" ObjectID="_1669560209" r:id="rId187"/>
        </w:objec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658C6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658C6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658C6" w:rsidRPr="006658C6" w:rsidRDefault="006658C6" w:rsidP="006658C6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58C6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58C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15" type="#_x0000_t75" style="width:9.75pt;height:12pt" o:ole="">
            <v:imagedata r:id="rId188" o:title=""/>
          </v:shape>
          <o:OLEObject Type="Embed" ProgID="Equation.DSMT4" ShapeID="_x0000_i1115" DrawAspect="Content" ObjectID="_1669560210" r:id="rId189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(João ser </w:t>
      </w:r>
      <w:r w:rsidRPr="006658C6">
        <w:rPr>
          <w:rFonts w:ascii="Arial" w:eastAsia="Times New Roman" w:hAnsi="Arial" w:cs="Arial"/>
          <w:position w:val="-16"/>
          <w:sz w:val="20"/>
          <w:szCs w:val="20"/>
          <w:lang w:eastAsia="pt-BR"/>
        </w:rPr>
        <w:object w:dxaOrig="780" w:dyaOrig="420">
          <v:shape id="_x0000_i1116" type="#_x0000_t75" style="width:39pt;height:21pt" o:ole="">
            <v:imagedata r:id="rId190" o:title=""/>
          </v:shape>
          <o:OLEObject Type="Embed" ProgID="Equation.DSMT4" ShapeID="_x0000_i1116" DrawAspect="Content" ObjectID="_1669560211" r:id="rId191"/>
        </w:object>
      </w:r>
    </w:p>
    <w:proofErr w:type="gramEnd"/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58C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17" type="#_x0000_t75" style="width:9.75pt;height:12pt" o:ole="">
            <v:imagedata r:id="rId188" o:title=""/>
          </v:shape>
          <o:OLEObject Type="Embed" ProgID="Equation.DSMT4" ShapeID="_x0000_i1117" DrawAspect="Content" ObjectID="_1669560212" r:id="rId192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(Maria ser </w:t>
      </w:r>
      <w:r w:rsidRPr="006658C6">
        <w:rPr>
          <w:rFonts w:ascii="Arial" w:eastAsia="Times New Roman" w:hAnsi="Arial" w:cs="Arial"/>
          <w:position w:val="-16"/>
          <w:sz w:val="20"/>
          <w:szCs w:val="20"/>
          <w:lang w:eastAsia="pt-BR"/>
        </w:rPr>
        <w:object w:dxaOrig="800" w:dyaOrig="420">
          <v:shape id="_x0000_i1118" type="#_x0000_t75" style="width:39.75pt;height:21pt" o:ole="">
            <v:imagedata r:id="rId193" o:title=""/>
          </v:shape>
          <o:OLEObject Type="Embed" ProgID="Equation.DSMT4" ShapeID="_x0000_i1118" DrawAspect="Content" ObjectID="_1669560213" r:id="rId194"/>
        </w:object>
      </w:r>
    </w:p>
    <w:proofErr w:type="gramEnd"/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658C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19" type="#_x0000_t75" style="width:9.75pt;height:12pt" o:ole="">
            <v:imagedata r:id="rId188" o:title=""/>
          </v:shape>
          <o:OLEObject Type="Embed" ProgID="Equation.DSMT4" ShapeID="_x0000_i1119" DrawAspect="Content" ObjectID="_1669560214" r:id="rId195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(criança </w:t>
      </w:r>
      <w:r w:rsidRPr="006658C6">
        <w:rPr>
          <w:rFonts w:ascii="Arial" w:eastAsia="Times New Roman" w:hAnsi="Arial" w:cs="Arial"/>
          <w:position w:val="-16"/>
          <w:sz w:val="20"/>
          <w:szCs w:val="20"/>
          <w:lang w:eastAsia="pt-BR"/>
        </w:rPr>
        <w:object w:dxaOrig="940" w:dyaOrig="420">
          <v:shape id="_x0000_i1120" type="#_x0000_t75" style="width:47.25pt;height:21pt" o:ole="">
            <v:imagedata r:id="rId196" o:title=""/>
          </v:shape>
          <o:OLEObject Type="Embed" ProgID="Equation.DSMT4" ShapeID="_x0000_i1120" DrawAspect="Content" ObjectID="_1669560215" r:id="rId197"/>
        </w:object>
      </w:r>
    </w:p>
    <w:proofErr w:type="gramEnd"/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658C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21" type="#_x0000_t75" style="width:9.75pt;height:12pt" o:ole="">
            <v:imagedata r:id="rId188" o:title=""/>
          </v:shape>
          <o:OLEObject Type="Embed" ProgID="Equation.DSMT4" ShapeID="_x0000_i1121" DrawAspect="Content" ObjectID="_1669560216" r:id="rId198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(João </w:t>
      </w:r>
      <w:r w:rsidRPr="006658C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60" w:dyaOrig="300">
          <v:shape id="_x0000_i1122" type="#_x0000_t75" style="width:12.75pt;height:15pt" o:ole="">
            <v:imagedata r:id="rId199" o:title=""/>
          </v:shape>
          <o:OLEObject Type="Embed" ProgID="Equation.DSMT4" ShapeID="_x0000_i1122" DrawAspect="Content" ObjectID="_1669560217" r:id="rId200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e Maria </w:t>
      </w:r>
      <w:r w:rsidRPr="006658C6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79" w:dyaOrig="300">
          <v:shape id="_x0000_i1123" type="#_x0000_t75" style="width:14.25pt;height:15pt" o:ole="">
            <v:imagedata r:id="rId201" o:title=""/>
          </v:shape>
          <o:OLEObject Type="Embed" ProgID="Equation.DSMT4" ShapeID="_x0000_i1123" DrawAspect="Content" ObjectID="_1669560218" r:id="rId202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e criança </w:t>
      </w:r>
      <w:r w:rsidRPr="006658C6">
        <w:rPr>
          <w:rFonts w:ascii="Arial" w:eastAsia="Times New Roman" w:hAnsi="Arial" w:cs="Arial"/>
          <w:position w:val="-22"/>
          <w:sz w:val="20"/>
          <w:szCs w:val="20"/>
          <w:lang w:eastAsia="pt-BR"/>
        </w:rPr>
        <w:object w:dxaOrig="1920" w:dyaOrig="560">
          <v:shape id="_x0000_i1124" type="#_x0000_t75" style="width:96pt;height:27.75pt" o:ole="">
            <v:imagedata r:id="rId203" o:title=""/>
          </v:shape>
          <o:OLEObject Type="Embed" ProgID="Equation.DSMT4" ShapeID="_x0000_i1124" DrawAspect="Content" ObjectID="_1669560219" r:id="rId204"/>
        </w:object>
      </w:r>
      <w:r w:rsidRPr="00665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658C6" w:rsidRPr="006658C6" w:rsidRDefault="006658C6" w:rsidP="006658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proofErr w:type="gramEnd"/>
    </w:p>
    <w:p w:rsidR="00C80E1E" w:rsidRPr="00C80E1E" w:rsidRDefault="00AF7C36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7-</w:t>
      </w:r>
      <w:r w:rsidR="00C80E1E" w:rsidRPr="00C80E1E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C80E1E"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="00C80E1E" w:rsidRPr="00C80E1E">
        <w:rPr>
          <w:rFonts w:ascii="Arial" w:eastAsia="Times New Roman" w:hAnsi="Arial" w:cs="Arial"/>
          <w:sz w:val="20"/>
          <w:szCs w:val="20"/>
          <w:lang w:eastAsia="zh-CN"/>
        </w:rPr>
        <w:t>Upe-ssa</w:t>
      </w:r>
      <w:proofErr w:type="spellEnd"/>
      <w:r w:rsidR="00C80E1E"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3 2018)</w:t>
      </w:r>
      <w:proofErr w:type="gramStart"/>
      <w:r w:rsidR="00C80E1E"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="00C80E1E" w:rsidRPr="00C80E1E">
        <w:rPr>
          <w:rFonts w:ascii="Arial" w:eastAsia="Times New Roman" w:hAnsi="Arial" w:cs="Arial"/>
          <w:sz w:val="20"/>
          <w:szCs w:val="20"/>
          <w:lang w:eastAsia="pt-BR"/>
        </w:rPr>
        <w:t>José e Maria possuíam serpentários autorizados pelo Ibama. Discutiam sobre o padrão de pigmentos da cobra do milharal, observado na figura a seguir:</w:t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C80E1E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3FD34A3B" wp14:editId="27D39958">
            <wp:extent cx="2933700" cy="22764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80E1E">
        <w:rPr>
          <w:rFonts w:ascii="Arial" w:eastAsia="Times New Roman" w:hAnsi="Arial" w:cs="Arial"/>
          <w:sz w:val="20"/>
          <w:szCs w:val="20"/>
          <w:lang w:eastAsia="pt-BR"/>
        </w:rPr>
        <w:t>Para descobrir o padrão e a quantidade de genes implicados, eles realizaram cruzamentos e obtiveram os seguintes resultados:</w:t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497"/>
        <w:gridCol w:w="588"/>
        <w:gridCol w:w="1497"/>
        <w:gridCol w:w="588"/>
        <w:gridCol w:w="1717"/>
      </w:tblGrid>
      <w:tr w:rsidR="00C80E1E" w:rsidRPr="00C80E1E" w:rsidTr="007E6A20">
        <w:tc>
          <w:tcPr>
            <w:tcW w:w="2085" w:type="dxa"/>
            <w:gridSpan w:val="2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Cruzamento </w:t>
            </w:r>
            <w:proofErr w:type="gramStart"/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85" w:type="dxa"/>
            <w:gridSpan w:val="2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Cruzamento </w:t>
            </w:r>
            <w:proofErr w:type="gramStart"/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05" w:type="dxa"/>
            <w:gridSpan w:val="2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Cruzamento </w:t>
            </w:r>
            <w:proofErr w:type="gramStart"/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C80E1E" w:rsidRPr="00C80E1E" w:rsidTr="007E6A20">
        <w:tc>
          <w:tcPr>
            <w:tcW w:w="2085" w:type="dxa"/>
            <w:gridSpan w:val="2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Laranja </w:t>
            </w:r>
            <w:r w:rsidRPr="00C80E1E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180">
                <v:shape id="_x0000_i1125" type="#_x0000_t75" style="width:9pt;height:9pt" o:ole="">
                  <v:imagedata r:id="rId206" o:title=""/>
                </v:shape>
                <o:OLEObject Type="Embed" ProgID="Equation.DSMT4" ShapeID="_x0000_i1125" DrawAspect="Content" ObjectID="_1669560220" r:id="rId207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Albina</w:t>
            </w:r>
          </w:p>
        </w:tc>
        <w:tc>
          <w:tcPr>
            <w:tcW w:w="2085" w:type="dxa"/>
            <w:gridSpan w:val="2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Preta </w:t>
            </w:r>
            <w:r w:rsidRPr="00C80E1E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180">
                <v:shape id="_x0000_i1126" type="#_x0000_t75" style="width:9pt;height:9pt" o:ole="">
                  <v:imagedata r:id="rId208" o:title=""/>
                </v:shape>
                <o:OLEObject Type="Embed" ProgID="Equation.DSMT4" ShapeID="_x0000_i1126" DrawAspect="Content" ObjectID="_1669560221" r:id="rId209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Albina</w:t>
            </w:r>
          </w:p>
        </w:tc>
        <w:tc>
          <w:tcPr>
            <w:tcW w:w="2305" w:type="dxa"/>
            <w:gridSpan w:val="2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Preta </w:t>
            </w:r>
            <w:r w:rsidRPr="00C80E1E">
              <w:rPr>
                <w:rFonts w:ascii="Arial" w:eastAsia="Times New Roman" w:hAnsi="Arial" w:cs="Arial"/>
                <w:position w:val="-4"/>
                <w:sz w:val="20"/>
                <w:szCs w:val="20"/>
                <w:lang w:eastAsia="pt-BR"/>
              </w:rPr>
              <w:object w:dxaOrig="180" w:dyaOrig="180">
                <v:shape id="_x0000_i1127" type="#_x0000_t75" style="width:9pt;height:9pt" o:ole="">
                  <v:imagedata r:id="rId210" o:title=""/>
                </v:shape>
                <o:OLEObject Type="Embed" ProgID="Equation.DSMT4" ShapeID="_x0000_i1127" DrawAspect="Content" ObjectID="_1669560222" r:id="rId211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Laranja</w:t>
            </w:r>
          </w:p>
        </w:tc>
      </w:tr>
      <w:tr w:rsidR="00C80E1E" w:rsidRPr="00C80E1E" w:rsidTr="007E6A20">
        <w:tc>
          <w:tcPr>
            <w:tcW w:w="588" w:type="dxa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20" w:dyaOrig="300">
                <v:shape id="_x0000_i1128" type="#_x0000_t75" style="width:11.25pt;height:15pt" o:ole="">
                  <v:imagedata r:id="rId212" o:title=""/>
                </v:shape>
                <o:OLEObject Type="Embed" ProgID="Equation.DSMT4" ShapeID="_x0000_i1128" DrawAspect="Content" ObjectID="_1669560223" r:id="rId213"/>
              </w:object>
            </w:r>
          </w:p>
        </w:tc>
        <w:tc>
          <w:tcPr>
            <w:tcW w:w="1497" w:type="dxa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Laranja</w:t>
            </w:r>
          </w:p>
        </w:tc>
        <w:tc>
          <w:tcPr>
            <w:tcW w:w="588" w:type="dxa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20" w:dyaOrig="300">
                <v:shape id="_x0000_i1129" type="#_x0000_t75" style="width:11.25pt;height:15pt" o:ole="">
                  <v:imagedata r:id="rId214" o:title=""/>
                </v:shape>
                <o:OLEObject Type="Embed" ProgID="Equation.DSMT4" ShapeID="_x0000_i1129" DrawAspect="Content" ObjectID="_1669560224" r:id="rId215"/>
              </w:object>
            </w:r>
          </w:p>
        </w:tc>
        <w:tc>
          <w:tcPr>
            <w:tcW w:w="1497" w:type="dxa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Preta</w:t>
            </w:r>
          </w:p>
        </w:tc>
        <w:tc>
          <w:tcPr>
            <w:tcW w:w="588" w:type="dxa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20" w:dyaOrig="300">
                <v:shape id="_x0000_i1130" type="#_x0000_t75" style="width:11.25pt;height:15pt" o:ole="">
                  <v:imagedata r:id="rId216" o:title=""/>
                </v:shape>
                <o:OLEObject Type="Embed" ProgID="Equation.DSMT4" ShapeID="_x0000_i1130" DrawAspect="Content" ObjectID="_1669560225" r:id="rId217"/>
              </w:object>
            </w:r>
          </w:p>
        </w:tc>
        <w:tc>
          <w:tcPr>
            <w:tcW w:w="1717" w:type="dxa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Selvagem</w:t>
            </w:r>
          </w:p>
        </w:tc>
      </w:tr>
      <w:tr w:rsidR="00C80E1E" w:rsidRPr="00C80E1E" w:rsidTr="007E6A20">
        <w:tc>
          <w:tcPr>
            <w:tcW w:w="588" w:type="dxa"/>
            <w:vMerge w:val="restart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60" w:dyaOrig="300">
                <v:shape id="_x0000_i1131" type="#_x0000_t75" style="width:12.75pt;height:15pt" o:ole="">
                  <v:imagedata r:id="rId218" o:title=""/>
                </v:shape>
                <o:OLEObject Type="Embed" ProgID="Equation.DSMT4" ShapeID="_x0000_i1131" DrawAspect="Content" ObjectID="_1669560226" r:id="rId219"/>
              </w:object>
            </w:r>
          </w:p>
        </w:tc>
        <w:tc>
          <w:tcPr>
            <w:tcW w:w="1497" w:type="dxa"/>
            <w:tcBorders>
              <w:bottom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6"/>
                <w:sz w:val="20"/>
                <w:szCs w:val="20"/>
                <w:lang w:eastAsia="pt-BR"/>
              </w:rPr>
              <w:object w:dxaOrig="320" w:dyaOrig="420">
                <v:shape id="_x0000_i1132" type="#_x0000_t75" style="width:15.75pt;height:21pt" o:ole="">
                  <v:imagedata r:id="rId220" o:title=""/>
                </v:shape>
                <o:OLEObject Type="Embed" ProgID="Equation.DSMT4" ShapeID="_x0000_i1132" DrawAspect="Content" ObjectID="_1669560227" r:id="rId221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Laranja</w:t>
            </w:r>
          </w:p>
        </w:tc>
        <w:tc>
          <w:tcPr>
            <w:tcW w:w="588" w:type="dxa"/>
            <w:vMerge w:val="restart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60" w:dyaOrig="300">
                <v:shape id="_x0000_i1133" type="#_x0000_t75" style="width:12.75pt;height:15pt" o:ole="">
                  <v:imagedata r:id="rId222" o:title=""/>
                </v:shape>
                <o:OLEObject Type="Embed" ProgID="Equation.DSMT4" ShapeID="_x0000_i1133" DrawAspect="Content" ObjectID="_1669560228" r:id="rId223"/>
              </w:object>
            </w:r>
          </w:p>
        </w:tc>
        <w:tc>
          <w:tcPr>
            <w:tcW w:w="1497" w:type="dxa"/>
            <w:tcBorders>
              <w:bottom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6"/>
                <w:sz w:val="20"/>
                <w:szCs w:val="20"/>
                <w:lang w:eastAsia="pt-BR"/>
              </w:rPr>
              <w:object w:dxaOrig="320" w:dyaOrig="420">
                <v:shape id="_x0000_i1134" type="#_x0000_t75" style="width:15.75pt;height:21pt" o:ole="">
                  <v:imagedata r:id="rId224" o:title=""/>
                </v:shape>
                <o:OLEObject Type="Embed" ProgID="Equation.DSMT4" ShapeID="_x0000_i1134" DrawAspect="Content" ObjectID="_1669560229" r:id="rId225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Preta</w:t>
            </w:r>
          </w:p>
        </w:tc>
        <w:tc>
          <w:tcPr>
            <w:tcW w:w="588" w:type="dxa"/>
            <w:vMerge w:val="restart"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0"/>
                <w:sz w:val="20"/>
                <w:szCs w:val="20"/>
                <w:lang w:eastAsia="pt-BR"/>
              </w:rPr>
              <w:object w:dxaOrig="260" w:dyaOrig="300">
                <v:shape id="_x0000_i1135" type="#_x0000_t75" style="width:12.75pt;height:15pt" o:ole="">
                  <v:imagedata r:id="rId226" o:title=""/>
                </v:shape>
                <o:OLEObject Type="Embed" ProgID="Equation.DSMT4" ShapeID="_x0000_i1135" DrawAspect="Content" ObjectID="_1669560230" r:id="rId227"/>
              </w:object>
            </w:r>
          </w:p>
        </w:tc>
        <w:tc>
          <w:tcPr>
            <w:tcW w:w="1717" w:type="dxa"/>
            <w:tcBorders>
              <w:bottom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6"/>
                <w:sz w:val="20"/>
                <w:szCs w:val="20"/>
                <w:lang w:eastAsia="pt-BR"/>
              </w:rPr>
              <w:object w:dxaOrig="420" w:dyaOrig="420">
                <v:shape id="_x0000_i1136" type="#_x0000_t75" style="width:21pt;height:21pt" o:ole="">
                  <v:imagedata r:id="rId228" o:title=""/>
                </v:shape>
                <o:OLEObject Type="Embed" ProgID="Equation.DSMT4" ShapeID="_x0000_i1136" DrawAspect="Content" ObjectID="_1669560231" r:id="rId229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Selvagem</w:t>
            </w:r>
          </w:p>
        </w:tc>
      </w:tr>
      <w:tr w:rsidR="00C80E1E" w:rsidRPr="00C80E1E" w:rsidTr="007E6A20">
        <w:tc>
          <w:tcPr>
            <w:tcW w:w="588" w:type="dxa"/>
            <w:vMerge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6"/>
                <w:sz w:val="20"/>
                <w:szCs w:val="20"/>
                <w:lang w:eastAsia="pt-BR"/>
              </w:rPr>
              <w:object w:dxaOrig="320" w:dyaOrig="420">
                <v:shape id="_x0000_i1137" type="#_x0000_t75" style="width:15.75pt;height:21pt" o:ole="">
                  <v:imagedata r:id="rId230" o:title=""/>
                </v:shape>
                <o:OLEObject Type="Embed" ProgID="Equation.DSMT4" ShapeID="_x0000_i1137" DrawAspect="Content" ObjectID="_1669560232" r:id="rId231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Albina</w:t>
            </w:r>
          </w:p>
        </w:tc>
        <w:tc>
          <w:tcPr>
            <w:tcW w:w="588" w:type="dxa"/>
            <w:vMerge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6"/>
                <w:sz w:val="20"/>
                <w:szCs w:val="20"/>
                <w:lang w:eastAsia="pt-BR"/>
              </w:rPr>
              <w:object w:dxaOrig="320" w:dyaOrig="420">
                <v:shape id="_x0000_i1138" type="#_x0000_t75" style="width:15.75pt;height:21pt" o:ole="">
                  <v:imagedata r:id="rId230" o:title=""/>
                </v:shape>
                <o:OLEObject Type="Embed" ProgID="Equation.DSMT4" ShapeID="_x0000_i1138" DrawAspect="Content" ObjectID="_1669560233" r:id="rId232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Albina</w:t>
            </w:r>
          </w:p>
        </w:tc>
        <w:tc>
          <w:tcPr>
            <w:tcW w:w="588" w:type="dxa"/>
            <w:vMerge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6"/>
                <w:sz w:val="20"/>
                <w:szCs w:val="20"/>
                <w:lang w:eastAsia="pt-BR"/>
              </w:rPr>
              <w:object w:dxaOrig="420" w:dyaOrig="420">
                <v:shape id="_x0000_i1139" type="#_x0000_t75" style="width:21pt;height:21pt" o:ole="">
                  <v:imagedata r:id="rId233" o:title=""/>
                </v:shape>
                <o:OLEObject Type="Embed" ProgID="Equation.DSMT4" ShapeID="_x0000_i1139" DrawAspect="Content" ObjectID="_1669560234" r:id="rId234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Preta</w:t>
            </w:r>
          </w:p>
        </w:tc>
      </w:tr>
      <w:tr w:rsidR="00C80E1E" w:rsidRPr="00C80E1E" w:rsidTr="007E6A20">
        <w:tc>
          <w:tcPr>
            <w:tcW w:w="588" w:type="dxa"/>
            <w:vMerge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8" w:type="dxa"/>
            <w:vMerge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8" w:type="dxa"/>
            <w:vMerge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6"/>
                <w:sz w:val="20"/>
                <w:szCs w:val="20"/>
                <w:lang w:eastAsia="pt-BR"/>
              </w:rPr>
              <w:object w:dxaOrig="420" w:dyaOrig="420">
                <v:shape id="_x0000_i1140" type="#_x0000_t75" style="width:21pt;height:21pt" o:ole="">
                  <v:imagedata r:id="rId235" o:title=""/>
                </v:shape>
                <o:OLEObject Type="Embed" ProgID="Equation.DSMT4" ShapeID="_x0000_i1140" DrawAspect="Content" ObjectID="_1669560235" r:id="rId236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Laranja</w:t>
            </w:r>
          </w:p>
        </w:tc>
      </w:tr>
      <w:tr w:rsidR="00C80E1E" w:rsidRPr="00C80E1E" w:rsidTr="007E6A20">
        <w:tc>
          <w:tcPr>
            <w:tcW w:w="588" w:type="dxa"/>
            <w:vMerge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8" w:type="dxa"/>
            <w:vMerge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8" w:type="dxa"/>
            <w:vMerge/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0E1E" w:rsidRPr="00C80E1E" w:rsidRDefault="00C80E1E" w:rsidP="00C80E1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80E1E">
              <w:rPr>
                <w:rFonts w:ascii="Arial" w:eastAsia="Times New Roman" w:hAnsi="Arial" w:cs="Arial"/>
                <w:position w:val="-16"/>
                <w:sz w:val="20"/>
                <w:szCs w:val="20"/>
                <w:lang w:eastAsia="pt-BR"/>
              </w:rPr>
              <w:object w:dxaOrig="420" w:dyaOrig="420">
                <v:shape id="_x0000_i1141" type="#_x0000_t75" style="width:21pt;height:21pt" o:ole="">
                  <v:imagedata r:id="rId237" o:title=""/>
                </v:shape>
                <o:OLEObject Type="Embed" ProgID="Equation.DSMT4" ShapeID="_x0000_i1141" DrawAspect="Content" ObjectID="_1669560236" r:id="rId238"/>
              </w:object>
            </w:r>
            <w:r w:rsidRPr="00C80E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Albina</w:t>
            </w:r>
          </w:p>
        </w:tc>
      </w:tr>
    </w:tbl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80E1E" w:rsidRPr="00C80E1E" w:rsidRDefault="00C80E1E" w:rsidP="00C80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Sobre a análise dos cruzamentos, assinale a alternativa </w:t>
      </w:r>
      <w:r w:rsidRPr="00C80E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CORRETA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Nos cruzamentos </w:t>
      </w:r>
      <w:proofErr w:type="gramStart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2, há indicativo da existência de um gene controlando o caráter cor preta </w:t>
      </w:r>
      <w:r w:rsidRPr="00C80E1E">
        <w:rPr>
          <w:rFonts w:ascii="Arial" w:eastAsia="Times New Roman" w:hAnsi="Arial" w:cs="Arial"/>
          <w:color w:val="000000"/>
          <w:position w:val="-4"/>
          <w:sz w:val="20"/>
          <w:szCs w:val="20"/>
          <w:lang w:eastAsia="pt-BR"/>
        </w:rPr>
        <w:object w:dxaOrig="200" w:dyaOrig="240">
          <v:shape id="_x0000_i1142" type="#_x0000_t75" style="width:9.75pt;height:12pt" o:ole="">
            <v:imagedata r:id="rId239" o:title=""/>
          </v:shape>
          <o:OLEObject Type="Embed" ProgID="Equation.DSMT4" ShapeID="_x0000_i1142" DrawAspect="Content" ObjectID="_1669560237" r:id="rId240"/>
        </w:object>
      </w:r>
      <w:r w:rsidRPr="00C80E1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laranja </w:t>
      </w:r>
      <w:r w:rsidRPr="00C80E1E">
        <w:rPr>
          <w:rFonts w:ascii="Arial" w:eastAsia="Times New Roman" w:hAnsi="Arial" w:cs="Arial"/>
          <w:color w:val="000000"/>
          <w:position w:val="-6"/>
          <w:sz w:val="20"/>
          <w:szCs w:val="20"/>
          <w:lang w:eastAsia="pt-BR"/>
        </w:rPr>
        <w:object w:dxaOrig="220" w:dyaOrig="260">
          <v:shape id="_x0000_i1143" type="#_x0000_t75" style="width:11.25pt;height:12.75pt" o:ole="">
            <v:imagedata r:id="rId241" o:title=""/>
          </v:shape>
          <o:OLEObject Type="Embed" ProgID="Equation.DSMT4" ShapeID="_x0000_i1143" DrawAspect="Content" ObjectID="_1669560238" r:id="rId242"/>
        </w:object>
      </w:r>
      <w:r w:rsidRPr="00C80E1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que domina o padrão albino </w:t>
      </w:r>
      <w:r w:rsidRPr="00C80E1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indicando ser um caso de </w:t>
      </w:r>
      <w:proofErr w:type="spellStart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polialelia</w:t>
      </w:r>
      <w:proofErr w:type="spellEnd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cruzamento </w:t>
      </w:r>
      <w:proofErr w:type="gramStart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exemplifica uma situação clara de dominância incompleta, na qual o fenótipo dos indivíduos heterozigóticos para os três genes é intermediário entre os fenótipos dos dois </w:t>
      </w:r>
      <w:proofErr w:type="spellStart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homozigóticos</w:t>
      </w:r>
      <w:proofErr w:type="spellEnd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cruzamento </w:t>
      </w:r>
      <w:proofErr w:type="gramStart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fundamental para avaliar a hipótese de </w:t>
      </w:r>
      <w:proofErr w:type="spellStart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alelismo</w:t>
      </w:r>
      <w:proofErr w:type="spellEnd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múltiplo ou interação gênica, pois a proporção da </w:t>
      </w:r>
      <w:r w:rsidRPr="00C80E1E">
        <w:rPr>
          <w:rFonts w:ascii="Arial" w:eastAsia="Times New Roman" w:hAnsi="Arial" w:cs="Arial"/>
          <w:color w:val="000000"/>
          <w:position w:val="-10"/>
          <w:sz w:val="20"/>
          <w:szCs w:val="20"/>
          <w:lang w:eastAsia="pt-BR"/>
        </w:rPr>
        <w:object w:dxaOrig="260" w:dyaOrig="300">
          <v:shape id="_x0000_i1144" type="#_x0000_t75" style="width:12.75pt;height:15pt" o:ole="">
            <v:imagedata r:id="rId243" o:title=""/>
          </v:shape>
          <o:OLEObject Type="Embed" ProgID="Equation.DSMT4" ShapeID="_x0000_i1144" DrawAspect="Content" ObjectID="_1669560239" r:id="rId244"/>
        </w:objec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indica se tratar de dois genes </w:t>
      </w:r>
      <w:r w:rsidRPr="00C80E1E">
        <w:rPr>
          <w:rFonts w:ascii="Arial" w:eastAsia="Times New Roman" w:hAnsi="Arial" w:cs="Arial"/>
          <w:color w:val="000000"/>
          <w:position w:val="-4"/>
          <w:sz w:val="20"/>
          <w:szCs w:val="20"/>
          <w:lang w:eastAsia="pt-BR"/>
        </w:rPr>
        <w:object w:dxaOrig="200" w:dyaOrig="240">
          <v:shape id="_x0000_i1145" type="#_x0000_t75" style="width:9.75pt;height:12pt" o:ole="">
            <v:imagedata r:id="rId245" o:title=""/>
          </v:shape>
          <o:OLEObject Type="Embed" ProgID="Equation.DSMT4" ShapeID="_x0000_i1145" DrawAspect="Content" ObjectID="_1669560240" r:id="rId246"/>
        </w:object>
      </w:r>
      <w:r w:rsidRPr="00C80E1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r w:rsidRPr="00C80E1E">
        <w:rPr>
          <w:rFonts w:ascii="Arial" w:eastAsia="Times New Roman" w:hAnsi="Arial" w:cs="Arial"/>
          <w:color w:val="000000"/>
          <w:position w:val="-8"/>
          <w:sz w:val="20"/>
          <w:szCs w:val="20"/>
          <w:lang w:eastAsia="pt-BR"/>
        </w:rPr>
        <w:object w:dxaOrig="260" w:dyaOrig="279">
          <v:shape id="_x0000_i1146" type="#_x0000_t75" style="width:12.75pt;height:14.25pt" o:ole="">
            <v:imagedata r:id="rId247" o:title=""/>
          </v:shape>
          <o:OLEObject Type="Embed" ProgID="Equation.DSMT4" ShapeID="_x0000_i1146" DrawAspect="Content" ObjectID="_1669560241" r:id="rId248"/>
        </w:objec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se complementam de forma não epistática.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Trata-se de interação gênica epistática para os cruzamentos realizados, pois a proporção </w:t>
      </w:r>
      <w:r w:rsidRPr="00C80E1E">
        <w:rPr>
          <w:rFonts w:ascii="Arial" w:eastAsia="Times New Roman" w:hAnsi="Arial" w:cs="Arial"/>
          <w:color w:val="000000"/>
          <w:position w:val="-8"/>
          <w:sz w:val="20"/>
          <w:szCs w:val="20"/>
          <w:lang w:eastAsia="pt-BR"/>
        </w:rPr>
        <w:object w:dxaOrig="800" w:dyaOrig="279">
          <v:shape id="_x0000_i1147" type="#_x0000_t75" style="width:39.75pt;height:14.25pt" o:ole="">
            <v:imagedata r:id="rId249" o:title=""/>
          </v:shape>
          <o:OLEObject Type="Embed" ProgID="Equation.DSMT4" ShapeID="_x0000_i1147" DrawAspect="Content" ObjectID="_1669560242" r:id="rId250"/>
        </w:objec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mantida; assim, são dois genes, </w:t>
      </w:r>
      <w:r w:rsidRPr="00C80E1E">
        <w:rPr>
          <w:rFonts w:ascii="Arial" w:eastAsia="Times New Roman" w:hAnsi="Arial" w:cs="Arial"/>
          <w:color w:val="000000"/>
          <w:position w:val="-4"/>
          <w:sz w:val="20"/>
          <w:szCs w:val="20"/>
          <w:lang w:eastAsia="pt-BR"/>
        </w:rPr>
        <w:object w:dxaOrig="200" w:dyaOrig="240">
          <v:shape id="_x0000_i1148" type="#_x0000_t75" style="width:9.75pt;height:12pt" o:ole="">
            <v:imagedata r:id="rId251" o:title=""/>
          </v:shape>
          <o:OLEObject Type="Embed" ProgID="Equation.DSMT4" ShapeID="_x0000_i1148" DrawAspect="Content" ObjectID="_1669560243" r:id="rId252"/>
        </w:object>
      </w:r>
      <w:r w:rsidRPr="00C80E1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r w:rsidRPr="00C80E1E">
        <w:rPr>
          <w:rFonts w:ascii="Arial" w:eastAsia="Times New Roman" w:hAnsi="Arial" w:cs="Arial"/>
          <w:color w:val="000000"/>
          <w:position w:val="-8"/>
          <w:sz w:val="20"/>
          <w:szCs w:val="20"/>
          <w:lang w:eastAsia="pt-BR"/>
        </w:rPr>
        <w:object w:dxaOrig="260" w:dyaOrig="279">
          <v:shape id="_x0000_i1149" type="#_x0000_t75" style="width:12.75pt;height:14.25pt" o:ole="">
            <v:imagedata r:id="rId253" o:title=""/>
          </v:shape>
          <o:OLEObject Type="Embed" ProgID="Equation.DSMT4" ShapeID="_x0000_i1149" DrawAspect="Content" ObjectID="_1669560244" r:id="rId254"/>
        </w:object>
      </w:r>
      <w:r w:rsidRPr="00C80E1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controlando apenas dois caracteres, enquanto na proporção mendeliana clássica, também são dois genes, porém são três os caracteres considerados.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Trata-se de um caso de </w:t>
      </w:r>
      <w:proofErr w:type="spellStart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pleiotropismo</w:t>
      </w:r>
      <w:proofErr w:type="spellEnd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todos os cruzamentos, nos quais um único gene controla mais de um caráter. Dessa forma, o gene </w:t>
      </w:r>
      <w:r w:rsidRPr="00C80E1E">
        <w:rPr>
          <w:rFonts w:ascii="Arial" w:eastAsia="Times New Roman" w:hAnsi="Arial" w:cs="Arial"/>
          <w:color w:val="000000"/>
          <w:position w:val="-4"/>
          <w:sz w:val="20"/>
          <w:szCs w:val="20"/>
          <w:lang w:eastAsia="pt-BR"/>
        </w:rPr>
        <w:object w:dxaOrig="200" w:dyaOrig="240">
          <v:shape id="_x0000_i1150" type="#_x0000_t75" style="width:9.75pt;height:12pt" o:ole="">
            <v:imagedata r:id="rId255" o:title=""/>
          </v:shape>
          <o:OLEObject Type="Embed" ProgID="Equation.DSMT4" ShapeID="_x0000_i1150" DrawAspect="Content" ObjectID="_1669560245" r:id="rId256"/>
        </w:object>
      </w:r>
      <w:r w:rsidRPr="00C80E1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é suficiente para determinar presença ou ausência de pigmentação.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C80E1E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C80E1E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80E1E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ANULADA</w:t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80E1E">
        <w:rPr>
          <w:rFonts w:ascii="Arial" w:eastAsia="Times New Roman" w:hAnsi="Arial" w:cs="Arial"/>
          <w:sz w:val="20"/>
          <w:szCs w:val="20"/>
          <w:lang w:eastAsia="pt-BR"/>
        </w:rPr>
        <w:t>Questão anulada no gabarito oficial.</w:t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O cruzamento </w:t>
      </w:r>
      <w:proofErr w:type="gramStart"/>
      <w:r w:rsidRPr="00C80E1E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indica a interação simples de dois pares de genes, com segregação independente, atuando na determinação da pigmentação das cobras do milharal. </w:t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C80E1E" w:rsidRPr="00C80E1E" w:rsidRDefault="00C80E1E" w:rsidP="00C80E1E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C80E1E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C80E1E" w:rsidRPr="00C80E1E" w:rsidRDefault="00C80E1E" w:rsidP="00C80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8-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Pr="00C80E1E">
        <w:rPr>
          <w:rFonts w:ascii="Arial" w:eastAsia="Times New Roman" w:hAnsi="Arial" w:cs="Arial"/>
          <w:sz w:val="20"/>
          <w:szCs w:val="20"/>
          <w:lang w:eastAsia="zh-CN"/>
        </w:rPr>
        <w:t>Fuvest</w:t>
      </w:r>
      <w:proofErr w:type="gramEnd"/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</w:t>
      </w: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os cães labradores, a cor da pelagem preta, chocolate ou dourada depende da interação entre dois genes,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um localizado no cromossomo </w:t>
      </w:r>
      <w:r w:rsidRPr="00C80E1E">
        <w:rPr>
          <w:rFonts w:ascii="Arial" w:eastAsia="Times New Roman" w:hAnsi="Arial" w:cs="Arial"/>
          <w:color w:val="000000"/>
          <w:position w:val="-4"/>
          <w:sz w:val="20"/>
          <w:szCs w:val="20"/>
          <w:lang w:eastAsia="pt-BR"/>
        </w:rPr>
        <w:object w:dxaOrig="260" w:dyaOrig="240">
          <v:shape id="_x0000_i1151" type="#_x0000_t75" style="width:12.75pt;height:12pt" o:ole="">
            <v:imagedata r:id="rId257" o:title=""/>
          </v:shape>
          <o:OLEObject Type="Embed" ProgID="Equation.DSMT4" ShapeID="_x0000_i1151" DrawAspect="Content" ObjectID="_1669560246" r:id="rId258"/>
        </w:objec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(alelos </w:t>
      </w:r>
      <w:r w:rsidRPr="00C80E1E">
        <w:rPr>
          <w:rFonts w:ascii="Arial" w:eastAsia="Times New Roman" w:hAnsi="Arial" w:cs="Arial"/>
          <w:color w:val="000000"/>
          <w:position w:val="-4"/>
          <w:sz w:val="20"/>
          <w:szCs w:val="20"/>
          <w:lang w:eastAsia="pt-BR"/>
        </w:rPr>
        <w:object w:dxaOrig="200" w:dyaOrig="240">
          <v:shape id="_x0000_i1152" type="#_x0000_t75" style="width:9.75pt;height:12pt" o:ole="">
            <v:imagedata r:id="rId259" o:title=""/>
          </v:shape>
          <o:OLEObject Type="Embed" ProgID="Equation.DSMT4" ShapeID="_x0000_i1152" DrawAspect="Content" ObjectID="_1669560247" r:id="rId260"/>
        </w:object>
      </w:r>
      <w:r w:rsidRPr="00C80E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r w:rsidRPr="00C80E1E">
        <w:rPr>
          <w:rFonts w:ascii="Arial" w:eastAsia="Times New Roman" w:hAnsi="Arial" w:cs="Arial"/>
          <w:color w:val="000000"/>
          <w:position w:val="-10"/>
          <w:sz w:val="20"/>
          <w:szCs w:val="20"/>
          <w:lang w:eastAsia="pt-BR"/>
        </w:rPr>
        <w:object w:dxaOrig="240" w:dyaOrig="300">
          <v:shape id="_x0000_i1153" type="#_x0000_t75" style="width:12pt;height:15pt" o:ole="">
            <v:imagedata r:id="rId261" o:title=""/>
          </v:shape>
          <o:OLEObject Type="Embed" ProgID="Equation.DSMT4" ShapeID="_x0000_i1153" DrawAspect="Content" ObjectID="_1669560248" r:id="rId262"/>
        </w:objec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spellEnd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outro, no cromossomo </w:t>
      </w:r>
      <w:r w:rsidRPr="00C80E1E">
        <w:rPr>
          <w:rFonts w:ascii="Arial" w:eastAsia="Times New Roman" w:hAnsi="Arial" w:cs="Arial"/>
          <w:color w:val="000000"/>
          <w:position w:val="-6"/>
          <w:sz w:val="20"/>
          <w:szCs w:val="20"/>
          <w:lang w:eastAsia="pt-BR"/>
        </w:rPr>
        <w:object w:dxaOrig="180" w:dyaOrig="260">
          <v:shape id="_x0000_i1154" type="#_x0000_t75" style="width:9pt;height:12.75pt" o:ole="">
            <v:imagedata r:id="rId263" o:title=""/>
          </v:shape>
          <o:OLEObject Type="Embed" ProgID="Equation.DSMT4" ShapeID="_x0000_i1154" DrawAspect="Content" ObjectID="_1669560249" r:id="rId264"/>
        </w:objec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(alelos </w:t>
      </w:r>
      <w:r w:rsidRPr="00C80E1E">
        <w:rPr>
          <w:rFonts w:ascii="Arial" w:eastAsia="Times New Roman" w:hAnsi="Arial" w:cs="Arial"/>
          <w:color w:val="000000"/>
          <w:position w:val="-4"/>
          <w:sz w:val="20"/>
          <w:szCs w:val="20"/>
          <w:lang w:eastAsia="pt-BR"/>
        </w:rPr>
        <w:object w:dxaOrig="200" w:dyaOrig="240">
          <v:shape id="_x0000_i1155" type="#_x0000_t75" style="width:9.75pt;height:12pt" o:ole="">
            <v:imagedata r:id="rId265" o:title=""/>
          </v:shape>
          <o:OLEObject Type="Embed" ProgID="Equation.DSMT4" ShapeID="_x0000_i1155" DrawAspect="Content" ObjectID="_1669560250" r:id="rId266"/>
        </w:object>
      </w:r>
      <w:r w:rsidRPr="00C80E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r w:rsidRPr="00C80E1E">
        <w:rPr>
          <w:rFonts w:ascii="Arial" w:eastAsia="Times New Roman" w:hAnsi="Arial" w:cs="Arial"/>
          <w:color w:val="000000"/>
          <w:position w:val="-10"/>
          <w:sz w:val="20"/>
          <w:szCs w:val="20"/>
          <w:lang w:eastAsia="pt-BR"/>
        </w:rPr>
        <w:object w:dxaOrig="300" w:dyaOrig="300">
          <v:shape id="_x0000_i1156" type="#_x0000_t75" style="width:15pt;height:15pt" o:ole="">
            <v:imagedata r:id="rId267" o:title=""/>
          </v:shape>
          <o:OLEObject Type="Embed" ProgID="Equation.DSMT4" ShapeID="_x0000_i1156" DrawAspect="Content" ObjectID="_1669560251" r:id="rId268"/>
        </w:objec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alelo dominante </w:t>
      </w:r>
      <w:r w:rsidRPr="00C80E1E">
        <w:rPr>
          <w:rFonts w:ascii="Arial" w:eastAsia="Times New Roman" w:hAnsi="Arial" w:cs="Arial"/>
          <w:b/>
          <w:bCs/>
          <w:color w:val="000000"/>
          <w:position w:val="-4"/>
          <w:sz w:val="20"/>
          <w:szCs w:val="20"/>
          <w:lang w:eastAsia="pt-BR"/>
        </w:rPr>
        <w:object w:dxaOrig="200" w:dyaOrig="240">
          <v:shape id="_x0000_i1157" type="#_x0000_t75" style="width:9.75pt;height:12pt" o:ole="">
            <v:imagedata r:id="rId269" o:title=""/>
          </v:shape>
          <o:OLEObject Type="Embed" ProgID="Equation.DSMT4" ShapeID="_x0000_i1157" DrawAspect="Content" ObjectID="_1669560252" r:id="rId270"/>
        </w:object>
      </w:r>
      <w:r w:rsidRPr="00C80E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é responsável pela síntese do pigmento preto e o alelo recessivo </w:t>
      </w:r>
      <w:r w:rsidRPr="00C80E1E">
        <w:rPr>
          <w:rFonts w:ascii="Arial" w:eastAsia="Times New Roman" w:hAnsi="Arial" w:cs="Arial"/>
          <w:color w:val="000000"/>
          <w:position w:val="-8"/>
          <w:sz w:val="20"/>
          <w:szCs w:val="20"/>
          <w:lang w:eastAsia="pt-BR"/>
        </w:rPr>
        <w:object w:dxaOrig="220" w:dyaOrig="279">
          <v:shape id="_x0000_i1158" type="#_x0000_t75" style="width:11.25pt;height:14.25pt" o:ole="">
            <v:imagedata r:id="rId271" o:title=""/>
          </v:shape>
          <o:OLEObject Type="Embed" ProgID="Equation.DSMT4" ShapeID="_x0000_i1158" DrawAspect="Content" ObjectID="_1669560253" r:id="rId272"/>
        </w:objec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 produção do pigmento chocolate. O alelo dominante </w:t>
      </w:r>
      <w:r w:rsidRPr="00C80E1E">
        <w:rPr>
          <w:rFonts w:ascii="Arial" w:eastAsia="Times New Roman" w:hAnsi="Arial" w:cs="Arial"/>
          <w:color w:val="000000"/>
          <w:position w:val="-4"/>
          <w:sz w:val="20"/>
          <w:szCs w:val="20"/>
          <w:lang w:eastAsia="pt-BR"/>
        </w:rPr>
        <w:object w:dxaOrig="200" w:dyaOrig="240">
          <v:shape id="_x0000_i1159" type="#_x0000_t75" style="width:9.75pt;height:12pt" o:ole="">
            <v:imagedata r:id="rId273" o:title=""/>
          </v:shape>
          <o:OLEObject Type="Embed" ProgID="Equation.DSMT4" ShapeID="_x0000_i1159" DrawAspect="Content" ObjectID="_1669560254" r:id="rId274"/>
        </w:object>
      </w:r>
      <w:r w:rsidRPr="00C80E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determina a deposição do pigmento preto ou chocolate nos pelos; e o alelo </w:t>
      </w:r>
      <w:r w:rsidRPr="00C80E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e </w:t>
      </w: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impede a deposição de pigmento no pelo. </w:t>
      </w:r>
    </w:p>
    <w:p w:rsidR="00C80E1E" w:rsidRPr="00C80E1E" w:rsidRDefault="00C80E1E" w:rsidP="00C80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80E1E" w:rsidRPr="00C80E1E" w:rsidRDefault="00C80E1E" w:rsidP="00C80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Dentre 36 cães resultantes de cruzamentos de cães heterozigóticos nos dois lócus com cães duplo</w:t>
      </w:r>
      <w:r w:rsidRPr="00C80E1E">
        <w:rPr>
          <w:rFonts w:ascii="Arial" w:eastAsia="Times New Roman" w:hAnsi="Arial" w:cs="Arial"/>
          <w:color w:val="000000"/>
          <w:sz w:val="20"/>
          <w:szCs w:val="2"/>
          <w:lang w:eastAsia="pt-BR"/>
        </w:rPr>
        <w:t>-</w:t>
      </w:r>
      <w:proofErr w:type="spellStart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homozigóticos</w:t>
      </w:r>
      <w:proofErr w:type="spellEnd"/>
      <w:r w:rsidRPr="00C80E1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recessivos, quantos com pelagem preta, chocolate e dourada, respectivamente, são esperados?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C80E1E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80" w:dyaOrig="300">
          <v:shape id="_x0000_i1160" type="#_x0000_t75" style="width:18.75pt;height:15pt" o:ole="">
            <v:imagedata r:id="rId275" o:title=""/>
          </v:shape>
          <o:OLEObject Type="Embed" ProgID="Equation.DSMT4" ShapeID="_x0000_i1160" DrawAspect="Content" ObjectID="_1669560255" r:id="rId276"/>
        </w:object>
      </w: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C80E1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40" w:dyaOrig="260">
          <v:shape id="_x0000_i1161" type="#_x0000_t75" style="width:17.25pt;height:12.75pt" o:ole="">
            <v:imagedata r:id="rId277" o:title=""/>
          </v:shape>
          <o:OLEObject Type="Embed" ProgID="Equation.DSMT4" ShapeID="_x0000_i1161" DrawAspect="Content" ObjectID="_1669560256" r:id="rId278"/>
        </w:object>
      </w:r>
      <w:proofErr w:type="gramStart"/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C80E1E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80" w:dyaOrig="300">
          <v:shape id="_x0000_i1162" type="#_x0000_t75" style="width:18.75pt;height:15pt" o:ole="">
            <v:imagedata r:id="rId279" o:title=""/>
          </v:shape>
          <o:OLEObject Type="Embed" ProgID="Equation.DSMT4" ShapeID="_x0000_i1162" DrawAspect="Content" ObjectID="_1669560257" r:id="rId280"/>
        </w:object>
      </w: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C80E1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40" w:dyaOrig="260">
          <v:shape id="_x0000_i1163" type="#_x0000_t75" style="width:17.25pt;height:12.75pt" o:ole="">
            <v:imagedata r:id="rId281" o:title=""/>
          </v:shape>
          <o:OLEObject Type="Embed" ProgID="Equation.DSMT4" ShapeID="_x0000_i1163" DrawAspect="Content" ObjectID="_1669560258" r:id="rId282"/>
        </w:object>
      </w:r>
      <w:proofErr w:type="gramStart"/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C80E1E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80" w:dyaOrig="300">
          <v:shape id="_x0000_i1164" type="#_x0000_t75" style="width:24pt;height:15pt" o:ole="">
            <v:imagedata r:id="rId283" o:title=""/>
          </v:shape>
          <o:OLEObject Type="Embed" ProgID="Equation.DSMT4" ShapeID="_x0000_i1164" DrawAspect="Content" ObjectID="_1669560259" r:id="rId284"/>
        </w:object>
      </w: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C80E1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240" w:dyaOrig="260">
          <v:shape id="_x0000_i1165" type="#_x0000_t75" style="width:12pt;height:12.75pt" o:ole="">
            <v:imagedata r:id="rId285" o:title=""/>
          </v:shape>
          <o:OLEObject Type="Embed" ProgID="Equation.DSMT4" ShapeID="_x0000_i1165" DrawAspect="Content" ObjectID="_1669560260" r:id="rId286"/>
        </w:object>
      </w:r>
      <w:proofErr w:type="gramStart"/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C80E1E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80" w:dyaOrig="300">
          <v:shape id="_x0000_i1166" type="#_x0000_t75" style="width:24pt;height:15pt" o:ole="">
            <v:imagedata r:id="rId287" o:title=""/>
          </v:shape>
          <o:OLEObject Type="Embed" ProgID="Equation.DSMT4" ShapeID="_x0000_i1166" DrawAspect="Content" ObjectID="_1669560261" r:id="rId288"/>
        </w:object>
      </w: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C80E1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40" w:dyaOrig="260">
          <v:shape id="_x0000_i1167" type="#_x0000_t75" style="width:17.25pt;height:12.75pt" o:ole="">
            <v:imagedata r:id="rId289" o:title=""/>
          </v:shape>
          <o:OLEObject Type="Embed" ProgID="Equation.DSMT4" ShapeID="_x0000_i1167" DrawAspect="Content" ObjectID="_1669560262" r:id="rId290"/>
        </w:object>
      </w:r>
      <w:proofErr w:type="gramStart"/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C80E1E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580" w:dyaOrig="300">
          <v:shape id="_x0000_i1168" type="#_x0000_t75" style="width:29.25pt;height:15pt" o:ole="">
            <v:imagedata r:id="rId291" o:title=""/>
          </v:shape>
          <o:OLEObject Type="Embed" ProgID="Equation.DSMT4" ShapeID="_x0000_i1168" DrawAspect="Content" ObjectID="_1669560263" r:id="rId292"/>
        </w:object>
      </w: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C80E1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240" w:dyaOrig="260">
          <v:shape id="_x0000_i1169" type="#_x0000_t75" style="width:12pt;height:12.75pt" o:ole="">
            <v:imagedata r:id="rId293" o:title=""/>
          </v:shape>
          <o:OLEObject Type="Embed" ProgID="Equation.DSMT4" ShapeID="_x0000_i1169" DrawAspect="Content" ObjectID="_1669560264" r:id="rId294"/>
        </w:object>
      </w:r>
      <w:proofErr w:type="gramStart"/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80E1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C80E1E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C80E1E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C80E1E" w:rsidRPr="00C80E1E" w:rsidRDefault="00C80E1E" w:rsidP="00C80E1E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80E1E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Pais: </w:t>
      </w:r>
      <w:r w:rsidRPr="00C80E1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1180" w:dyaOrig="260">
          <v:shape id="_x0000_i1170" type="#_x0000_t75" style="width:59.25pt;height:12.75pt" o:ole="">
            <v:imagedata r:id="rId295" o:title=""/>
          </v:shape>
          <o:OLEObject Type="Embed" ProgID="Equation.DSMT4" ShapeID="_x0000_i1170" DrawAspect="Content" ObjectID="_1669560265" r:id="rId296"/>
        </w:object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Filhos: </w:t>
      </w:r>
      <w:r w:rsidRPr="00C80E1E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840" w:dyaOrig="300">
          <v:shape id="_x0000_i1171" type="#_x0000_t75" style="width:141.75pt;height:15pt" o:ole="">
            <v:imagedata r:id="rId297" o:title=""/>
          </v:shape>
          <o:OLEObject Type="Embed" ProgID="Equation.DSMT4" ShapeID="_x0000_i1171" DrawAspect="Content" ObjectID="_1669560266" r:id="rId298"/>
        </w:object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Proporção fenotípica esperada para os </w:t>
      </w:r>
      <w:r w:rsidRPr="00C80E1E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00" w:dyaOrig="260">
          <v:shape id="_x0000_i1172" type="#_x0000_t75" style="width:15pt;height:12.75pt" o:ole="">
            <v:imagedata r:id="rId299" o:title=""/>
          </v:shape>
          <o:OLEObject Type="Embed" ProgID="Equation.DSMT4" ShapeID="_x0000_i1172" DrawAspect="Content" ObjectID="_1669560267" r:id="rId300"/>
        </w:object>
      </w: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filhotes: </w:t>
      </w:r>
      <w:r w:rsidRPr="00C80E1E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320" w:dyaOrig="300">
          <v:shape id="_x0000_i1173" type="#_x0000_t75" style="width:165.75pt;height:15pt" o:ole="">
            <v:imagedata r:id="rId301" o:title=""/>
          </v:shape>
          <o:OLEObject Type="Embed" ProgID="Equation.DSMT4" ShapeID="_x0000_i1173" DrawAspect="Content" ObjectID="_1669560268" r:id="rId302"/>
        </w:object>
      </w:r>
      <w:r w:rsidRPr="00C80E1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C80E1E" w:rsidRPr="00C80E1E" w:rsidRDefault="00C80E1E" w:rsidP="00C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658C6" w:rsidRPr="006658C6" w:rsidRDefault="00C80E1E" w:rsidP="006658C6">
      <w:r>
        <w:t>9-</w:t>
      </w:r>
      <w:bookmarkStart w:id="0" w:name="_GoBack"/>
      <w:bookmarkEnd w:id="0"/>
    </w:p>
    <w:sectPr w:rsidR="006658C6" w:rsidRPr="00665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C6"/>
    <w:rsid w:val="0045219C"/>
    <w:rsid w:val="006658C6"/>
    <w:rsid w:val="00AF7C36"/>
    <w:rsid w:val="00C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658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65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658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65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8.wmf"/><Relationship Id="rId303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image" Target="media/image79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101.wmf"/><Relationship Id="rId226" Type="http://schemas.openxmlformats.org/officeDocument/2006/relationships/image" Target="media/image112.wmf"/><Relationship Id="rId247" Type="http://schemas.openxmlformats.org/officeDocument/2006/relationships/image" Target="media/image122.wmf"/><Relationship Id="rId107" Type="http://schemas.openxmlformats.org/officeDocument/2006/relationships/image" Target="media/image53.wmf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3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07.wmf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theme" Target="theme/theme1.xml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71" Type="http://schemas.openxmlformats.org/officeDocument/2006/relationships/image" Target="media/image85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image" Target="media/image80.wmf"/><Relationship Id="rId182" Type="http://schemas.openxmlformats.org/officeDocument/2006/relationships/image" Target="media/image91.wmf"/><Relationship Id="rId217" Type="http://schemas.openxmlformats.org/officeDocument/2006/relationships/oleObject" Target="embeddings/oleObject10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4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6.wmf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3.wmf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9.wmf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20" Type="http://schemas.openxmlformats.org/officeDocument/2006/relationships/image" Target="media/image59.wmf"/><Relationship Id="rId141" Type="http://schemas.openxmlformats.org/officeDocument/2006/relationships/oleObject" Target="embeddings/oleObject68.bin"/><Relationship Id="rId7" Type="http://schemas.openxmlformats.org/officeDocument/2006/relationships/image" Target="media/image2.wmf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8.bin"/><Relationship Id="rId218" Type="http://schemas.openxmlformats.org/officeDocument/2006/relationships/image" Target="media/image108.wmf"/><Relationship Id="rId239" Type="http://schemas.openxmlformats.org/officeDocument/2006/relationships/image" Target="media/image118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6.wmf"/><Relationship Id="rId271" Type="http://schemas.openxmlformats.org/officeDocument/2006/relationships/image" Target="media/image134.wmf"/><Relationship Id="rId276" Type="http://schemas.openxmlformats.org/officeDocument/2006/relationships/oleObject" Target="embeddings/oleObject136.bin"/><Relationship Id="rId292" Type="http://schemas.openxmlformats.org/officeDocument/2006/relationships/oleObject" Target="embeddings/oleObject144.bin"/><Relationship Id="rId297" Type="http://schemas.openxmlformats.org/officeDocument/2006/relationships/image" Target="media/image147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178" Type="http://schemas.openxmlformats.org/officeDocument/2006/relationships/image" Target="media/image89.wmf"/><Relationship Id="rId301" Type="http://schemas.openxmlformats.org/officeDocument/2006/relationships/image" Target="media/image14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5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184" Type="http://schemas.openxmlformats.org/officeDocument/2006/relationships/image" Target="media/image92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302" Type="http://schemas.openxmlformats.org/officeDocument/2006/relationships/oleObject" Target="embeddings/oleObject14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5.wmf"/><Relationship Id="rId204" Type="http://schemas.openxmlformats.org/officeDocument/2006/relationships/oleObject" Target="embeddings/oleObject100.bin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0.bin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4.wmf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0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196" Type="http://schemas.openxmlformats.org/officeDocument/2006/relationships/image" Target="media/image97.wmf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2.wmf"/><Relationship Id="rId186" Type="http://schemas.openxmlformats.org/officeDocument/2006/relationships/image" Target="media/image93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image" Target="media/image99.wmf"/><Relationship Id="rId222" Type="http://schemas.openxmlformats.org/officeDocument/2006/relationships/image" Target="media/image110.wmf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0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image" Target="media/image94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2062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2020-12-15T20:28:00Z</dcterms:created>
  <dcterms:modified xsi:type="dcterms:W3CDTF">2020-12-15T20:38:00Z</dcterms:modified>
</cp:coreProperties>
</file>