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9" w:rsidRDefault="006F2548">
      <w:pPr>
        <w:rPr>
          <w:sz w:val="40"/>
          <w:szCs w:val="40"/>
        </w:rPr>
      </w:pPr>
      <w:r w:rsidRPr="006F2548">
        <w:rPr>
          <w:sz w:val="40"/>
          <w:szCs w:val="40"/>
        </w:rPr>
        <w:t>REINO MONERA</w:t>
      </w:r>
    </w:p>
    <w:p w:rsidR="006F2548" w:rsidRPr="006F2548" w:rsidRDefault="006F2548" w:rsidP="006F254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(PISM </w:t>
      </w:r>
      <w:proofErr w:type="gramStart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3</w:t>
      </w:r>
      <w:proofErr w:type="gramEnd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) “São seres vivos celulares mais simples. Não apresentam </w:t>
      </w:r>
      <w:proofErr w:type="spellStart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carioteca</w:t>
      </w:r>
      <w:proofErr w:type="spellEnd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”.</w:t>
      </w:r>
    </w:p>
    <w:p w:rsidR="006F2548" w:rsidRPr="006F2548" w:rsidRDefault="006F2548" w:rsidP="006F2548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A afirmação acima se refere a um reino. A partir desse dado, responda:</w:t>
      </w:r>
    </w:p>
    <w:p w:rsidR="006F2548" w:rsidRPr="006F2548" w:rsidRDefault="006F2548" w:rsidP="006F254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Qual o nome do </w:t>
      </w:r>
      <w:r w:rsidRPr="006F2548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Reino</w:t>
      </w: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 e a sua </w:t>
      </w:r>
      <w:r w:rsidRPr="006F2548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principal</w:t>
      </w: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 característica?</w:t>
      </w:r>
    </w:p>
    <w:p w:rsidR="006F2548" w:rsidRPr="006F2548" w:rsidRDefault="006F2548" w:rsidP="006F254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Indique uma utilidade para o homem.</w:t>
      </w:r>
    </w:p>
    <w:p w:rsidR="006F2548" w:rsidRPr="006F2548" w:rsidRDefault="006F2548" w:rsidP="006F2548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(UNICAMP-SP) Explique a importância epidemiológica do estudo das </w:t>
      </w:r>
      <w:r w:rsidRPr="006F2548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bactérias</w:t>
      </w: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6F2548" w:rsidRPr="006F2548" w:rsidRDefault="006F2548" w:rsidP="006F254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(UNIP-SP) Indique as </w:t>
      </w:r>
      <w:proofErr w:type="gramStart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4</w:t>
      </w:r>
      <w:proofErr w:type="gramEnd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 estruturas básicas de uma ser </w:t>
      </w:r>
      <w:r w:rsidRPr="006F2548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procarionte</w:t>
      </w: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6F2548" w:rsidRPr="006F2548" w:rsidRDefault="006F2548" w:rsidP="006F254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(FUVEST) </w:t>
      </w:r>
      <w:r w:rsidRPr="006F2548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Sífilis</w:t>
      </w: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 e Cólera são doenças que apresentam diferentes formas de contágio. Porém, são causadas pelo mesmo agente etiológico.</w:t>
      </w:r>
    </w:p>
    <w:p w:rsidR="006F2548" w:rsidRPr="006F2548" w:rsidRDefault="006F2548" w:rsidP="006F2548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Indique qual o reino e a forma específica de cada agente etiológico.</w:t>
      </w:r>
    </w:p>
    <w:p w:rsidR="006F2548" w:rsidRPr="006F2548" w:rsidRDefault="006F2548" w:rsidP="006F254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r w:rsidRPr="006F2548">
        <w:rPr>
          <w:rFonts w:ascii="Arial" w:eastAsia="Times New Roman" w:hAnsi="Arial" w:cs="Times New Roman"/>
          <w:caps/>
          <w:sz w:val="16"/>
          <w:szCs w:val="20"/>
          <w:lang w:eastAsia="pt-BR"/>
        </w:rPr>
        <w:t>uERJ-</w:t>
      </w: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 xml:space="preserve">ADAPTADA) Indique a estrutura bacteriana que pode ser utilizada para testes de </w:t>
      </w:r>
      <w:proofErr w:type="spellStart"/>
      <w:r w:rsidRPr="006F2548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transgênese</w:t>
      </w:r>
      <w:proofErr w:type="spellEnd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6F2548" w:rsidRPr="006F2548" w:rsidRDefault="006F2548" w:rsidP="006F254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Em relação à estrutura celular das bactérias, res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softHyphen/>
        <w:t>ponda:</w:t>
      </w:r>
    </w:p>
    <w:p w:rsidR="006F2548" w:rsidRPr="006F2548" w:rsidRDefault="006F2548" w:rsidP="006F2548">
      <w:pPr>
        <w:numPr>
          <w:ilvl w:val="3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Como se apresenta o citoplasma?</w:t>
      </w:r>
    </w:p>
    <w:p w:rsidR="006F2548" w:rsidRPr="006F2548" w:rsidRDefault="006F2548" w:rsidP="006F2548">
      <w:pPr>
        <w:numPr>
          <w:ilvl w:val="3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 xml:space="preserve">Qual é a estrutura do </w:t>
      </w:r>
      <w:proofErr w:type="spell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nucleoide</w:t>
      </w:r>
      <w:proofErr w:type="spell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?</w:t>
      </w:r>
    </w:p>
    <w:p w:rsidR="006F2548" w:rsidRPr="006F2548" w:rsidRDefault="006F2548" w:rsidP="006F2548">
      <w:pPr>
        <w:tabs>
          <w:tab w:val="left" w:pos="20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(UNESP) Um estudante escreveu o seguinte em uma prova: “as bactérias não têm núcleos nem DNA.” Você concorda com o estudante? Justifique.</w:t>
      </w:r>
    </w:p>
    <w:p w:rsidR="006F2548" w:rsidRPr="006F2548" w:rsidRDefault="006F2548" w:rsidP="006F2548">
      <w:pPr>
        <w:tabs>
          <w:tab w:val="left" w:pos="20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(FUVEST) Um pesquisador estudou uma célula ao microscópio eletrônico, verificando a ausência de um núcleo e de compartimentos membranosos. Com base nessas observações, ele concluiu que a célula pertence a: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uma bactéria. 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uma planta. 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um animal. </w:t>
      </w:r>
    </w:p>
    <w:p w:rsidR="006F2548" w:rsidRPr="006F2548" w:rsidRDefault="006F2548" w:rsidP="006F25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um fungo. 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um vírus.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6F2548" w:rsidRPr="006F2548" w:rsidRDefault="006F2548" w:rsidP="006F2548">
      <w:pPr>
        <w:numPr>
          <w:ilvl w:val="0"/>
          <w:numId w:val="4"/>
        </w:numPr>
        <w:tabs>
          <w:tab w:val="left" w:pos="3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spellStart"/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FEl</w:t>
      </w:r>
      <w:proofErr w:type="spellEnd"/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 As células bacterianas podem conter, além de seu cromossomo, pequenas moléculas de DNA que, geralmente, têm genes que conferem às bactérias resistência a antibióticos. Essas moléculas de DNA são chamadas de: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plasmídeos.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fago recombinante.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enzima de restrição.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clone.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transgênicos.</w:t>
      </w:r>
    </w:p>
    <w:p w:rsidR="006F2548" w:rsidRPr="006F2548" w:rsidRDefault="006F2548" w:rsidP="006F2548">
      <w:pPr>
        <w:tabs>
          <w:tab w:val="left" w:pos="311"/>
          <w:tab w:val="left" w:pos="61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numPr>
          <w:ilvl w:val="0"/>
          <w:numId w:val="4"/>
        </w:numPr>
        <w:tabs>
          <w:tab w:val="left" w:pos="3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(FMTM) Processos, que podem ocorrer em bac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softHyphen/>
        <w:t>térias produzindo alterações genéticas, são:</w:t>
      </w:r>
    </w:p>
    <w:p w:rsidR="006F2548" w:rsidRPr="006F2548" w:rsidRDefault="006F2548" w:rsidP="006F2548">
      <w:pPr>
        <w:tabs>
          <w:tab w:val="left" w:pos="311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mutação gênica e meiose.</w:t>
      </w:r>
    </w:p>
    <w:p w:rsidR="006F2548" w:rsidRPr="006F2548" w:rsidRDefault="006F2548" w:rsidP="006F2548">
      <w:pPr>
        <w:tabs>
          <w:tab w:val="left" w:pos="311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mutação gênica e conjugação.</w:t>
      </w:r>
    </w:p>
    <w:p w:rsidR="006F2548" w:rsidRPr="006F2548" w:rsidRDefault="006F2548" w:rsidP="006F25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mutação gênica e clonagem.</w:t>
      </w:r>
    </w:p>
    <w:p w:rsidR="006F2548" w:rsidRPr="006F2548" w:rsidRDefault="006F2548" w:rsidP="006F2548">
      <w:pPr>
        <w:tabs>
          <w:tab w:val="left" w:pos="311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meiose e conjugação.</w:t>
      </w:r>
    </w:p>
    <w:p w:rsidR="006F2548" w:rsidRPr="006F2548" w:rsidRDefault="006F2548" w:rsidP="006F2548">
      <w:pPr>
        <w:tabs>
          <w:tab w:val="left" w:pos="311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meiose e clonagem.</w:t>
      </w:r>
    </w:p>
    <w:p w:rsidR="006F2548" w:rsidRPr="006F2548" w:rsidRDefault="006F2548" w:rsidP="006F2548">
      <w:pPr>
        <w:tabs>
          <w:tab w:val="left" w:pos="40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11-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UFU) Observe o esquema abaixo.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6F2548" w:rsidRPr="006F2548" w:rsidRDefault="006F2548" w:rsidP="006F2548">
      <w:pPr>
        <w:tabs>
          <w:tab w:val="left" w:pos="57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noProof/>
          <w:sz w:val="16"/>
          <w:szCs w:val="24"/>
          <w:lang w:eastAsia="pt-BR"/>
        </w:rPr>
        <w:drawing>
          <wp:inline distT="0" distB="0" distL="0" distR="0" wp14:anchorId="1FCB47A5" wp14:editId="548846E1">
            <wp:extent cx="1836752" cy="1645920"/>
            <wp:effectExtent l="0" t="0" r="0" b="0"/>
            <wp:docPr id="1" name="Imagem 1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4" cy="16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48" w:rsidRPr="006F2548" w:rsidRDefault="006F2548" w:rsidP="006F25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Ele representa:</w:t>
      </w:r>
    </w:p>
    <w:p w:rsidR="006F2548" w:rsidRPr="006F2548" w:rsidRDefault="006F2548" w:rsidP="006F2548">
      <w:pPr>
        <w:tabs>
          <w:tab w:val="left" w:pos="33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uma bactéria;</w:t>
      </w:r>
    </w:p>
    <w:p w:rsidR="006F2548" w:rsidRPr="006F2548" w:rsidRDefault="006F2548" w:rsidP="006F2548">
      <w:pPr>
        <w:tabs>
          <w:tab w:val="left" w:pos="33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um protozoário;</w:t>
      </w:r>
    </w:p>
    <w:p w:rsidR="006F2548" w:rsidRPr="006F2548" w:rsidRDefault="006F2548" w:rsidP="006F2548">
      <w:pPr>
        <w:tabs>
          <w:tab w:val="left" w:pos="33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um fungo.</w:t>
      </w:r>
    </w:p>
    <w:p w:rsidR="006F2548" w:rsidRPr="006F2548" w:rsidRDefault="006F2548" w:rsidP="006F2548">
      <w:pPr>
        <w:tabs>
          <w:tab w:val="left" w:pos="20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 xml:space="preserve">d) 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uma célula animal;</w:t>
      </w:r>
    </w:p>
    <w:p w:rsidR="006F2548" w:rsidRPr="006F2548" w:rsidRDefault="006F2548" w:rsidP="006F2548">
      <w:pPr>
        <w:tabs>
          <w:tab w:val="left" w:pos="20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e</w:t>
      </w:r>
      <w:proofErr w:type="gramEnd"/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0"/>
          <w:lang w:eastAsia="pt-BR"/>
        </w:rPr>
        <w:tab/>
        <w:t>uma célula vegetal.</w:t>
      </w:r>
    </w:p>
    <w:p w:rsidR="006F2548" w:rsidRPr="006F2548" w:rsidRDefault="006F2548" w:rsidP="006F2548">
      <w:pPr>
        <w:tabs>
          <w:tab w:val="left" w:pos="20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12-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FUVEST) Dos seguintes grupos de bactérias, o único a que se aplica o termo autótrofas é o das:</w:t>
      </w:r>
    </w:p>
    <w:p w:rsidR="006F2548" w:rsidRPr="006F2548" w:rsidRDefault="006F2548" w:rsidP="006F25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quimiossintetizantes.</w:t>
      </w:r>
    </w:p>
    <w:p w:rsidR="006F2548" w:rsidRPr="006F2548" w:rsidRDefault="006F2548" w:rsidP="006F25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lastRenderedPageBreak/>
        <w:t>b)</w:t>
      </w: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 xml:space="preserve">   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parasitas.</w:t>
      </w:r>
    </w:p>
    <w:p w:rsidR="006F2548" w:rsidRPr="006F2548" w:rsidRDefault="006F2548" w:rsidP="006F25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decompositores.</w:t>
      </w:r>
    </w:p>
    <w:p w:rsidR="006F2548" w:rsidRPr="006F2548" w:rsidRDefault="006F2548" w:rsidP="006F25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 xml:space="preserve">   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comensais.</w:t>
      </w:r>
    </w:p>
    <w:p w:rsidR="006F2548" w:rsidRPr="006F2548" w:rsidRDefault="006F2548" w:rsidP="006F25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anaeróbicas.</w:t>
      </w:r>
    </w:p>
    <w:p w:rsidR="006F2548" w:rsidRPr="006F2548" w:rsidRDefault="006F2548" w:rsidP="006F2548">
      <w:pPr>
        <w:tabs>
          <w:tab w:val="left" w:pos="5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13-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FUVEST) A respeito dos seres procariontes, assinale a alterna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softHyphen/>
        <w:t>tiva incorreta.</w:t>
      </w:r>
    </w:p>
    <w:p w:rsidR="006F2548" w:rsidRPr="006F2548" w:rsidRDefault="006F2548" w:rsidP="006F2548">
      <w:pPr>
        <w:tabs>
          <w:tab w:val="left" w:pos="567"/>
          <w:tab w:val="left" w:pos="78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Existem espécies autótrofas e heterótrofas.</w:t>
      </w:r>
    </w:p>
    <w:p w:rsidR="006F2548" w:rsidRPr="006F2548" w:rsidRDefault="006F2548" w:rsidP="006F2548">
      <w:pPr>
        <w:tabs>
          <w:tab w:val="left" w:pos="567"/>
          <w:tab w:val="left" w:pos="78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Apresentam reprodução sexuada ou assexuada.</w:t>
      </w:r>
    </w:p>
    <w:p w:rsidR="006F2548" w:rsidRPr="006F2548" w:rsidRDefault="006F2548" w:rsidP="006F2548">
      <w:pPr>
        <w:tabs>
          <w:tab w:val="left" w:pos="567"/>
          <w:tab w:val="left" w:pos="78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Possuem organelas citoplasmáticas, tais como mitocôndrias e complexo de Golgi em suas células.</w:t>
      </w:r>
    </w:p>
    <w:p w:rsidR="006F2548" w:rsidRPr="006F2548" w:rsidRDefault="006F2548" w:rsidP="006F2548">
      <w:pPr>
        <w:tabs>
          <w:tab w:val="left" w:pos="567"/>
          <w:tab w:val="left" w:pos="78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Existem espécies unicelulares isoladas e coloniais.</w:t>
      </w:r>
    </w:p>
    <w:p w:rsidR="006F2548" w:rsidRPr="006F2548" w:rsidRDefault="006F2548" w:rsidP="006F2548">
      <w:pPr>
        <w:tabs>
          <w:tab w:val="left" w:pos="567"/>
          <w:tab w:val="left" w:pos="78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Apresentam respiração aeróbica ou anaeróbica.</w:t>
      </w:r>
    </w:p>
    <w:p w:rsidR="006F2548" w:rsidRPr="006F2548" w:rsidRDefault="006F2548" w:rsidP="006F25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14-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 xml:space="preserve">UNESP) As bactérias são constituídas por células procarióticas e, por isso, colocadas no reino </w:t>
      </w:r>
      <w:r w:rsidRPr="006F2548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Monera. 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Um or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softHyphen/>
        <w:t xml:space="preserve">ganismo deve ser colocado no respectivo reino se ele: </w:t>
      </w:r>
    </w:p>
    <w:p w:rsidR="006F2548" w:rsidRPr="006F2548" w:rsidRDefault="006F2548" w:rsidP="006F254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formar esporos assexuais.</w:t>
      </w:r>
    </w:p>
    <w:p w:rsidR="006F2548" w:rsidRPr="006F2548" w:rsidRDefault="006F2548" w:rsidP="006F2548">
      <w:pPr>
        <w:tabs>
          <w:tab w:val="left" w:pos="33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possuir parede celular de natureza </w:t>
      </w:r>
      <w:proofErr w:type="spell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mucopolissaca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softHyphen/>
        <w:t>rídica</w:t>
      </w:r>
      <w:proofErr w:type="spell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6F2548" w:rsidRPr="006F2548" w:rsidRDefault="006F2548" w:rsidP="006F2548">
      <w:pPr>
        <w:tabs>
          <w:tab w:val="left" w:pos="33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for formado por uma única célula.</w:t>
      </w:r>
    </w:p>
    <w:p w:rsidR="006F2548" w:rsidRPr="006F2548" w:rsidRDefault="006F2548" w:rsidP="006F2548">
      <w:pPr>
        <w:tabs>
          <w:tab w:val="left" w:pos="33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não tiver </w:t>
      </w:r>
      <w:proofErr w:type="spell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carioteca</w:t>
      </w:r>
      <w:proofErr w:type="spell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 xml:space="preserve"> na célula.</w:t>
      </w:r>
    </w:p>
    <w:p w:rsidR="006F2548" w:rsidRPr="006F2548" w:rsidRDefault="006F2548" w:rsidP="006F2548">
      <w:pPr>
        <w:tabs>
          <w:tab w:val="left" w:pos="33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6F2548">
        <w:rPr>
          <w:rFonts w:ascii="Arial" w:eastAsia="Times New Roman" w:hAnsi="Arial" w:cs="Times New Roman"/>
          <w:sz w:val="16"/>
          <w:szCs w:val="24"/>
          <w:lang w:eastAsia="pt-BR"/>
        </w:rPr>
        <w:tab/>
        <w:t>não formar cloroplastos.</w:t>
      </w:r>
    </w:p>
    <w:p w:rsidR="006F2548" w:rsidRPr="006F2548" w:rsidRDefault="006F2548" w:rsidP="006F2548">
      <w:pPr>
        <w:tabs>
          <w:tab w:val="left" w:pos="378"/>
          <w:tab w:val="decimal" w:pos="47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6F2548" w:rsidRPr="006F2548" w:rsidRDefault="006F2548" w:rsidP="006F254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zh-CN"/>
        </w:rPr>
      </w:pPr>
    </w:p>
    <w:p w:rsidR="006F2548" w:rsidRPr="006F2548" w:rsidRDefault="006F2548" w:rsidP="006F254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Pr="006F2548" w:rsidRDefault="006F2548" w:rsidP="006F2548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6F2548" w:rsidRDefault="00A23C5F">
      <w:pPr>
        <w:rPr>
          <w:sz w:val="40"/>
          <w:szCs w:val="40"/>
        </w:rPr>
      </w:pPr>
      <w:r>
        <w:rPr>
          <w:sz w:val="40"/>
          <w:szCs w:val="40"/>
        </w:rPr>
        <w:t>GABARITO</w:t>
      </w:r>
    </w:p>
    <w:p w:rsidR="00A23C5F" w:rsidRPr="00A23C5F" w:rsidRDefault="00A23C5F" w:rsidP="00A23C5F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sz w:val="16"/>
          <w:szCs w:val="20"/>
          <w:lang w:eastAsia="pt-BR"/>
        </w:rPr>
        <w:t>1</w:t>
      </w:r>
      <w:bookmarkStart w:id="0" w:name="_GoBack"/>
      <w:bookmarkEnd w:id="0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-</w:t>
      </w:r>
    </w:p>
    <w:p w:rsidR="00A23C5F" w:rsidRPr="00A23C5F" w:rsidRDefault="00A23C5F" w:rsidP="00A23C5F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Monera; ausência de </w:t>
      </w:r>
      <w:proofErr w:type="spellStart"/>
      <w:proofErr w:type="gramStart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carioteca</w:t>
      </w:r>
      <w:proofErr w:type="spellEnd"/>
      <w:proofErr w:type="gramEnd"/>
    </w:p>
    <w:p w:rsidR="00A23C5F" w:rsidRPr="00A23C5F" w:rsidRDefault="00A23C5F" w:rsidP="00A23C5F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>São as bactérias que são utilizadas nas indústrias de laticínios</w:t>
      </w:r>
    </w:p>
    <w:p w:rsidR="00A23C5F" w:rsidRPr="00A23C5F" w:rsidRDefault="00A23C5F" w:rsidP="00A23C5F">
      <w:pPr>
        <w:spacing w:after="0" w:line="240" w:lineRule="auto"/>
        <w:ind w:left="350" w:hanging="350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2-Conhecendo-se bem o comportamento das bactérias, o homem poderá produzir meios de defesa contra as infecções bacterianas.</w:t>
      </w:r>
    </w:p>
    <w:p w:rsidR="00A23C5F" w:rsidRPr="00A23C5F" w:rsidRDefault="00A23C5F" w:rsidP="00A23C5F">
      <w:pPr>
        <w:spacing w:after="0" w:line="240" w:lineRule="auto"/>
        <w:ind w:left="350" w:hanging="350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proofErr w:type="gramStart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 xml:space="preserve">    </w:t>
      </w:r>
      <w:proofErr w:type="gramEnd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Parede celular, Ribossomos, Citoplasma e DNA.</w:t>
      </w:r>
    </w:p>
    <w:p w:rsidR="00A23C5F" w:rsidRPr="00A23C5F" w:rsidRDefault="00A23C5F" w:rsidP="00A23C5F">
      <w:pPr>
        <w:spacing w:after="0" w:line="240" w:lineRule="auto"/>
        <w:ind w:left="350" w:hanging="350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4-</w:t>
      </w:r>
      <w:proofErr w:type="gramStart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 xml:space="preserve">    </w:t>
      </w:r>
      <w:proofErr w:type="gramEnd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Monera; Sífilis – espirilos; Cólera – vibrião.</w:t>
      </w:r>
    </w:p>
    <w:p w:rsidR="00A23C5F" w:rsidRPr="00A23C5F" w:rsidRDefault="00A23C5F" w:rsidP="00A23C5F">
      <w:pPr>
        <w:spacing w:after="0" w:line="240" w:lineRule="auto"/>
        <w:ind w:left="350" w:hanging="350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5</w:t>
      </w:r>
      <w:proofErr w:type="gramEnd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-    Plasmídeo – DNA circular.</w:t>
      </w:r>
    </w:p>
    <w:p w:rsidR="00A23C5F" w:rsidRPr="00A23C5F" w:rsidRDefault="00A23C5F" w:rsidP="00A23C5F">
      <w:pPr>
        <w:spacing w:after="0" w:line="240" w:lineRule="auto"/>
        <w:ind w:left="350" w:hanging="350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6-</w:t>
      </w:r>
      <w:proofErr w:type="gramStart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</w:p>
    <w:p w:rsidR="00A23C5F" w:rsidRPr="00A23C5F" w:rsidRDefault="00A23C5F" w:rsidP="00A23C5F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End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>O citoplasma é constituído por: hialoplasma e ribossomos.</w:t>
      </w:r>
    </w:p>
    <w:p w:rsidR="00A23C5F" w:rsidRPr="00A23C5F" w:rsidRDefault="00A23C5F" w:rsidP="00A23C5F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O </w:t>
      </w:r>
      <w:proofErr w:type="spellStart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nucleóide</w:t>
      </w:r>
      <w:proofErr w:type="spellEnd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 xml:space="preserve"> é formado por uma molécula de DNA.</w:t>
      </w:r>
    </w:p>
    <w:p w:rsidR="00A23C5F" w:rsidRPr="00A23C5F" w:rsidRDefault="00A23C5F" w:rsidP="00A23C5F">
      <w:pPr>
        <w:spacing w:after="0" w:line="240" w:lineRule="auto"/>
        <w:ind w:left="350" w:hanging="350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7-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Não, as bactérias possuem o </w:t>
      </w:r>
      <w:proofErr w:type="spellStart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nucleóide</w:t>
      </w:r>
      <w:proofErr w:type="spellEnd"/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, um equivalente nuclear formado por uma única molécula de DNA.</w:t>
      </w:r>
    </w:p>
    <w:p w:rsidR="00A23C5F" w:rsidRPr="00A23C5F" w:rsidRDefault="00A23C5F" w:rsidP="00A23C5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8-A</w:t>
      </w:r>
    </w:p>
    <w:p w:rsidR="00A23C5F" w:rsidRPr="00A23C5F" w:rsidRDefault="00A23C5F" w:rsidP="00A23C5F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9-A</w:t>
      </w:r>
    </w:p>
    <w:p w:rsidR="00A23C5F" w:rsidRPr="00A23C5F" w:rsidRDefault="00A23C5F" w:rsidP="00A23C5F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10-B</w:t>
      </w:r>
    </w:p>
    <w:p w:rsidR="00A23C5F" w:rsidRPr="00A23C5F" w:rsidRDefault="00A23C5F" w:rsidP="00A23C5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11-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>A</w:t>
      </w:r>
    </w:p>
    <w:p w:rsidR="00A23C5F" w:rsidRPr="00A23C5F" w:rsidRDefault="00A23C5F" w:rsidP="00A23C5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12-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>A</w:t>
      </w:r>
    </w:p>
    <w:p w:rsidR="00A23C5F" w:rsidRPr="00A23C5F" w:rsidRDefault="00A23C5F" w:rsidP="00A23C5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13-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>C</w:t>
      </w:r>
    </w:p>
    <w:p w:rsidR="00A23C5F" w:rsidRPr="00A23C5F" w:rsidRDefault="00A23C5F" w:rsidP="00A23C5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>14-</w:t>
      </w:r>
      <w:r w:rsidRPr="00A23C5F">
        <w:rPr>
          <w:rFonts w:ascii="Arial" w:eastAsia="Times New Roman" w:hAnsi="Arial" w:cs="Times New Roman"/>
          <w:sz w:val="16"/>
          <w:szCs w:val="20"/>
          <w:lang w:eastAsia="pt-BR"/>
        </w:rPr>
        <w:tab/>
        <w:t>D</w:t>
      </w:r>
    </w:p>
    <w:p w:rsidR="00A23C5F" w:rsidRPr="006F2548" w:rsidRDefault="00A23C5F">
      <w:pPr>
        <w:rPr>
          <w:sz w:val="40"/>
          <w:szCs w:val="40"/>
        </w:rPr>
      </w:pPr>
    </w:p>
    <w:sectPr w:rsidR="00A23C5F" w:rsidRPr="006F2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A6"/>
    <w:multiLevelType w:val="hybridMultilevel"/>
    <w:tmpl w:val="AC9C5B8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17">
      <w:start w:val="1"/>
      <w:numFmt w:val="lowerLetter"/>
      <w:lvlText w:val="%4)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3F2A15"/>
    <w:multiLevelType w:val="hybridMultilevel"/>
    <w:tmpl w:val="64D0F1B8"/>
    <w:lvl w:ilvl="0" w:tplc="2F4A87E0">
      <w:start w:val="9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36E8C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52B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07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4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00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CF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7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EC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B2A04"/>
    <w:multiLevelType w:val="hybridMultilevel"/>
    <w:tmpl w:val="2CB456FC"/>
    <w:lvl w:ilvl="0" w:tplc="04A21A98">
      <w:start w:val="6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A8BA92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8E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66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E8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E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E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68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E6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E79BE"/>
    <w:multiLevelType w:val="singleLevel"/>
    <w:tmpl w:val="98CAE5E4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">
    <w:nsid w:val="6F585A08"/>
    <w:multiLevelType w:val="singleLevel"/>
    <w:tmpl w:val="68FE7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48"/>
    <w:rsid w:val="005359F9"/>
    <w:rsid w:val="006F2548"/>
    <w:rsid w:val="00A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2021-01-13T17:55:00Z</dcterms:created>
  <dcterms:modified xsi:type="dcterms:W3CDTF">2021-01-13T18:56:00Z</dcterms:modified>
</cp:coreProperties>
</file>